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0137" w14:textId="77777777" w:rsidR="00B511BB" w:rsidRDefault="003D68F2" w:rsidP="003D6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Citation – </w:t>
      </w:r>
      <w:r w:rsidR="00B511BB" w:rsidRPr="003D68F2">
        <w:rPr>
          <w:rFonts w:ascii="Arial" w:hAnsi="Arial" w:cs="Arial"/>
          <w:b/>
          <w:sz w:val="20"/>
          <w:szCs w:val="20"/>
        </w:rPr>
        <w:t>Dasho</w:t>
      </w:r>
      <w:r>
        <w:rPr>
          <w:rFonts w:ascii="Arial" w:hAnsi="Arial" w:cs="Arial"/>
          <w:b/>
          <w:sz w:val="20"/>
          <w:szCs w:val="20"/>
        </w:rPr>
        <w:t xml:space="preserve"> (Sir)</w:t>
      </w:r>
      <w:r w:rsidR="00B511BB" w:rsidRPr="003D68F2">
        <w:rPr>
          <w:rFonts w:ascii="Arial" w:hAnsi="Arial" w:cs="Arial"/>
          <w:b/>
          <w:sz w:val="20"/>
          <w:szCs w:val="20"/>
        </w:rPr>
        <w:t xml:space="preserve"> Kinley Dorji</w:t>
      </w:r>
    </w:p>
    <w:p w14:paraId="042847CB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>Wednesday, 6 November 2019 – 11.30am</w:t>
      </w:r>
    </w:p>
    <w:p w14:paraId="1856DBB0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36B778" w14:textId="77777777" w:rsidR="00A05BC0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Presiding Pro</w:t>
      </w:r>
      <w:r w:rsidR="00A05BC0" w:rsidRPr="003D68F2">
        <w:rPr>
          <w:rFonts w:ascii="Arial" w:hAnsi="Arial" w:cs="Arial"/>
          <w:sz w:val="20"/>
          <w:szCs w:val="20"/>
        </w:rPr>
        <w:t>-Chancellor, it gives me great pleasure to present Dasho</w:t>
      </w:r>
      <w:r>
        <w:rPr>
          <w:rFonts w:ascii="Arial" w:hAnsi="Arial" w:cs="Arial"/>
          <w:sz w:val="20"/>
          <w:szCs w:val="20"/>
        </w:rPr>
        <w:t xml:space="preserve"> (Sir)</w:t>
      </w:r>
      <w:r w:rsidR="00A05BC0" w:rsidRPr="003D68F2">
        <w:rPr>
          <w:rFonts w:ascii="Arial" w:hAnsi="Arial" w:cs="Arial"/>
          <w:sz w:val="20"/>
          <w:szCs w:val="20"/>
        </w:rPr>
        <w:t xml:space="preserve"> Kinley Dorji for admission to the degree of Doctor of Letters (honoris causa) in recognition of his exceptional service to the field of journalism.</w:t>
      </w:r>
    </w:p>
    <w:p w14:paraId="692949D6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028F60" w14:textId="5045A1FE" w:rsidR="0068156C" w:rsidRDefault="0095228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2282">
        <w:rPr>
          <w:rFonts w:ascii="Arial" w:hAnsi="Arial" w:cs="Arial"/>
          <w:sz w:val="20"/>
          <w:szCs w:val="20"/>
        </w:rPr>
        <w:t>Kinley is internationally recognised for his journalism career in Bhutan</w:t>
      </w:r>
      <w:r w:rsidR="00A6701E" w:rsidRPr="003D68F2">
        <w:rPr>
          <w:rFonts w:ascii="Arial" w:hAnsi="Arial" w:cs="Arial"/>
          <w:sz w:val="20"/>
          <w:szCs w:val="20"/>
        </w:rPr>
        <w:t xml:space="preserve">. As part of Bhutan’s move to democracy, he brought modern media to Bhutan, and new ways of thinking </w:t>
      </w:r>
      <w:r w:rsidR="00A6701E" w:rsidRPr="005E5CDE">
        <w:rPr>
          <w:rFonts w:ascii="Arial" w:hAnsi="Arial" w:cs="Arial"/>
          <w:sz w:val="20"/>
          <w:szCs w:val="20"/>
        </w:rPr>
        <w:t>about</w:t>
      </w:r>
      <w:r w:rsidR="00A6701E" w:rsidRPr="003D68F2">
        <w:rPr>
          <w:rFonts w:ascii="Arial" w:hAnsi="Arial" w:cs="Arial"/>
          <w:sz w:val="20"/>
          <w:szCs w:val="20"/>
        </w:rPr>
        <w:t xml:space="preserve"> </w:t>
      </w:r>
      <w:r w:rsidR="005E5CDE">
        <w:rPr>
          <w:rFonts w:ascii="Arial" w:hAnsi="Arial" w:cs="Arial"/>
          <w:sz w:val="20"/>
          <w:szCs w:val="20"/>
        </w:rPr>
        <w:t>a broad range of subjects</w:t>
      </w:r>
      <w:r w:rsidR="00A6701E" w:rsidRPr="003D68F2">
        <w:rPr>
          <w:rFonts w:ascii="Arial" w:hAnsi="Arial" w:cs="Arial"/>
          <w:sz w:val="20"/>
          <w:szCs w:val="20"/>
        </w:rPr>
        <w:t xml:space="preserve"> from media to international scholarship</w:t>
      </w:r>
      <w:r w:rsidR="005E5CDE">
        <w:rPr>
          <w:rFonts w:ascii="Arial" w:hAnsi="Arial" w:cs="Arial"/>
          <w:sz w:val="20"/>
          <w:szCs w:val="20"/>
        </w:rPr>
        <w:t>s</w:t>
      </w:r>
      <w:r w:rsidR="00A6701E" w:rsidRPr="003D68F2">
        <w:rPr>
          <w:rFonts w:ascii="Arial" w:hAnsi="Arial" w:cs="Arial"/>
          <w:sz w:val="20"/>
          <w:szCs w:val="20"/>
        </w:rPr>
        <w:t xml:space="preserve">. </w:t>
      </w:r>
    </w:p>
    <w:p w14:paraId="2D4340A6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13F401" w14:textId="085E04F6" w:rsidR="007A5D29" w:rsidRDefault="007A5D29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>Kinley</w:t>
      </w:r>
      <w:r w:rsidR="0068156C" w:rsidRPr="003D68F2">
        <w:rPr>
          <w:rFonts w:ascii="Arial" w:hAnsi="Arial" w:cs="Arial"/>
          <w:sz w:val="20"/>
          <w:szCs w:val="20"/>
        </w:rPr>
        <w:t xml:space="preserve"> began his ca</w:t>
      </w:r>
      <w:r w:rsidR="005E5CDE">
        <w:rPr>
          <w:rFonts w:ascii="Arial" w:hAnsi="Arial" w:cs="Arial"/>
          <w:sz w:val="20"/>
          <w:szCs w:val="20"/>
        </w:rPr>
        <w:t>reer in journalism in Australia</w:t>
      </w:r>
      <w:r w:rsidR="0068156C" w:rsidRPr="003D68F2">
        <w:rPr>
          <w:rFonts w:ascii="Arial" w:hAnsi="Arial" w:cs="Arial"/>
          <w:sz w:val="20"/>
          <w:szCs w:val="20"/>
        </w:rPr>
        <w:t xml:space="preserve"> in the 1980s</w:t>
      </w:r>
      <w:r w:rsidRPr="003D68F2">
        <w:rPr>
          <w:rFonts w:ascii="Arial" w:hAnsi="Arial" w:cs="Arial"/>
          <w:sz w:val="20"/>
          <w:szCs w:val="20"/>
        </w:rPr>
        <w:t xml:space="preserve">, as one of the </w:t>
      </w:r>
      <w:r w:rsidR="008A7E84">
        <w:rPr>
          <w:rFonts w:ascii="Arial" w:hAnsi="Arial" w:cs="Arial"/>
          <w:sz w:val="20"/>
          <w:szCs w:val="20"/>
        </w:rPr>
        <w:t xml:space="preserve">early </w:t>
      </w:r>
      <w:r w:rsidRPr="003D68F2">
        <w:rPr>
          <w:rFonts w:ascii="Arial" w:hAnsi="Arial" w:cs="Arial"/>
          <w:sz w:val="20"/>
          <w:szCs w:val="20"/>
        </w:rPr>
        <w:t>waves of young Bhutanese students to travel overseas to study.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Pr="003D68F2">
        <w:rPr>
          <w:rFonts w:ascii="Arial" w:hAnsi="Arial" w:cs="Arial"/>
          <w:sz w:val="20"/>
          <w:szCs w:val="20"/>
        </w:rPr>
        <w:t xml:space="preserve"> </w:t>
      </w:r>
      <w:r w:rsidR="00D04D7A" w:rsidRPr="003D68F2">
        <w:rPr>
          <w:rFonts w:ascii="Arial" w:hAnsi="Arial" w:cs="Arial"/>
          <w:sz w:val="20"/>
          <w:szCs w:val="20"/>
        </w:rPr>
        <w:t>Kinley studied print journalism at Mitchell College in Bathurst (now Charles Sturt University), graduating with a Bachelor of Arts in Communications in 1986.</w:t>
      </w:r>
      <w:r w:rsidRPr="003D68F2">
        <w:rPr>
          <w:rFonts w:ascii="Arial" w:hAnsi="Arial" w:cs="Arial"/>
          <w:sz w:val="20"/>
          <w:szCs w:val="20"/>
        </w:rPr>
        <w:t xml:space="preserve">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="004A41D5">
        <w:rPr>
          <w:rFonts w:ascii="Arial" w:hAnsi="Arial" w:cs="Arial"/>
          <w:sz w:val="20"/>
          <w:szCs w:val="20"/>
        </w:rPr>
        <w:t xml:space="preserve">During his studies in Bathurst, Kinley regularly travelled to Sydney to work in the kitchen at International House at the University of Sydney where he shared a job with another Bhutanese student.  </w:t>
      </w:r>
    </w:p>
    <w:p w14:paraId="008479B9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3E59E3" w14:textId="3FE3B03D" w:rsidR="0068156C" w:rsidRDefault="00D04D7A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 xml:space="preserve">When Kinley returned to Bhutan, </w:t>
      </w:r>
      <w:r w:rsidR="00086DF1" w:rsidRPr="003D68F2">
        <w:rPr>
          <w:rFonts w:ascii="Arial" w:hAnsi="Arial" w:cs="Arial"/>
          <w:sz w:val="20"/>
          <w:szCs w:val="20"/>
        </w:rPr>
        <w:t xml:space="preserve">he embarked on starting the concept of </w:t>
      </w:r>
      <w:r w:rsidR="001F16AF">
        <w:rPr>
          <w:rFonts w:ascii="Arial" w:hAnsi="Arial" w:cs="Arial"/>
          <w:sz w:val="20"/>
          <w:szCs w:val="20"/>
        </w:rPr>
        <w:t xml:space="preserve">public </w:t>
      </w:r>
      <w:r w:rsidR="00086DF1" w:rsidRPr="003D68F2">
        <w:rPr>
          <w:rFonts w:ascii="Arial" w:hAnsi="Arial" w:cs="Arial"/>
          <w:sz w:val="20"/>
          <w:szCs w:val="20"/>
        </w:rPr>
        <w:t xml:space="preserve">discourse, </w:t>
      </w:r>
      <w:r w:rsidR="0061746B">
        <w:rPr>
          <w:rFonts w:ascii="Arial" w:hAnsi="Arial" w:cs="Arial"/>
          <w:sz w:val="20"/>
          <w:szCs w:val="20"/>
        </w:rPr>
        <w:t>developing a</w:t>
      </w:r>
      <w:r w:rsidR="00086DF1" w:rsidRPr="003D68F2">
        <w:rPr>
          <w:rFonts w:ascii="Arial" w:hAnsi="Arial" w:cs="Arial"/>
          <w:sz w:val="20"/>
          <w:szCs w:val="20"/>
        </w:rPr>
        <w:t xml:space="preserve"> government newsletter</w:t>
      </w:r>
      <w:r w:rsidR="0061746B">
        <w:rPr>
          <w:rFonts w:ascii="Arial" w:hAnsi="Arial" w:cs="Arial"/>
          <w:sz w:val="20"/>
          <w:szCs w:val="20"/>
        </w:rPr>
        <w:t>,</w:t>
      </w:r>
      <w:r w:rsidR="00086DF1" w:rsidRPr="003D68F2">
        <w:rPr>
          <w:rFonts w:ascii="Arial" w:hAnsi="Arial" w:cs="Arial"/>
          <w:sz w:val="20"/>
          <w:szCs w:val="20"/>
        </w:rPr>
        <w:t xml:space="preserve"> </w:t>
      </w:r>
      <w:r w:rsidR="00086DF1" w:rsidRPr="003D68F2">
        <w:rPr>
          <w:rFonts w:ascii="Arial" w:hAnsi="Arial" w:cs="Arial"/>
          <w:i/>
          <w:sz w:val="20"/>
          <w:szCs w:val="20"/>
        </w:rPr>
        <w:t>Kuensel</w:t>
      </w:r>
      <w:r w:rsidR="0061746B">
        <w:rPr>
          <w:rFonts w:ascii="Arial" w:hAnsi="Arial" w:cs="Arial"/>
          <w:i/>
          <w:sz w:val="20"/>
          <w:szCs w:val="20"/>
        </w:rPr>
        <w:t>,</w:t>
      </w:r>
      <w:r w:rsidR="00086DF1" w:rsidRPr="003D68F2">
        <w:rPr>
          <w:rFonts w:ascii="Arial" w:hAnsi="Arial" w:cs="Arial"/>
          <w:sz w:val="20"/>
          <w:szCs w:val="20"/>
        </w:rPr>
        <w:t xml:space="preserve"> into Bhutan’s first newspaper.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="00086DF1" w:rsidRPr="003D68F2">
        <w:rPr>
          <w:rFonts w:ascii="Arial" w:hAnsi="Arial" w:cs="Arial"/>
          <w:sz w:val="20"/>
          <w:szCs w:val="20"/>
        </w:rPr>
        <w:t xml:space="preserve">This task was a challenging one, </w:t>
      </w:r>
      <w:r w:rsidR="00A71C8D" w:rsidRPr="003D68F2">
        <w:rPr>
          <w:rFonts w:ascii="Arial" w:hAnsi="Arial" w:cs="Arial"/>
          <w:sz w:val="20"/>
          <w:szCs w:val="20"/>
        </w:rPr>
        <w:t xml:space="preserve">as Bhutan was a small, oral culture, where reading was </w:t>
      </w:r>
      <w:r w:rsidR="001B58EB">
        <w:rPr>
          <w:rFonts w:ascii="Arial" w:hAnsi="Arial" w:cs="Arial"/>
          <w:sz w:val="20"/>
          <w:szCs w:val="20"/>
        </w:rPr>
        <w:t xml:space="preserve">mostly </w:t>
      </w:r>
      <w:r w:rsidR="00A71C8D" w:rsidRPr="003D68F2">
        <w:rPr>
          <w:rFonts w:ascii="Arial" w:hAnsi="Arial" w:cs="Arial"/>
          <w:sz w:val="20"/>
          <w:szCs w:val="20"/>
        </w:rPr>
        <w:t>a task that civil service employees were paid to do.</w:t>
      </w:r>
    </w:p>
    <w:p w14:paraId="740B55B2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E3792F" w14:textId="489DF8D7" w:rsidR="00A71C8D" w:rsidRDefault="00A71C8D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>Over the next two decades, Kinley train</w:t>
      </w:r>
      <w:r w:rsidR="009E0573">
        <w:rPr>
          <w:rFonts w:ascii="Arial" w:hAnsi="Arial" w:cs="Arial"/>
          <w:sz w:val="20"/>
          <w:szCs w:val="20"/>
        </w:rPr>
        <w:t>ed</w:t>
      </w:r>
      <w:r w:rsidRPr="003D68F2">
        <w:rPr>
          <w:rFonts w:ascii="Arial" w:hAnsi="Arial" w:cs="Arial"/>
          <w:sz w:val="20"/>
          <w:szCs w:val="20"/>
        </w:rPr>
        <w:t xml:space="preserve"> journalists to work alongside him, increasing the publication of </w:t>
      </w:r>
      <w:r w:rsidRPr="003D68F2">
        <w:rPr>
          <w:rFonts w:ascii="Arial" w:hAnsi="Arial" w:cs="Arial"/>
          <w:i/>
          <w:sz w:val="20"/>
          <w:szCs w:val="20"/>
        </w:rPr>
        <w:t>Kuensel</w:t>
      </w:r>
      <w:r w:rsidRPr="003D68F2">
        <w:rPr>
          <w:rFonts w:ascii="Arial" w:hAnsi="Arial" w:cs="Arial"/>
          <w:sz w:val="20"/>
          <w:szCs w:val="20"/>
        </w:rPr>
        <w:t xml:space="preserve"> to bi-weekly editions in three languages, English, Dzonghka and </w:t>
      </w:r>
      <w:r w:rsidR="009E0573" w:rsidRPr="003D68F2">
        <w:rPr>
          <w:rFonts w:ascii="Arial" w:hAnsi="Arial" w:cs="Arial"/>
          <w:sz w:val="20"/>
          <w:szCs w:val="20"/>
        </w:rPr>
        <w:t>Lhotsam</w:t>
      </w:r>
      <w:r w:rsidR="009E0573">
        <w:rPr>
          <w:rFonts w:ascii="Arial" w:hAnsi="Arial" w:cs="Arial"/>
          <w:sz w:val="20"/>
          <w:szCs w:val="20"/>
        </w:rPr>
        <w:t>kh</w:t>
      </w:r>
      <w:r w:rsidR="009E0573" w:rsidRPr="003D68F2">
        <w:rPr>
          <w:rFonts w:ascii="Arial" w:hAnsi="Arial" w:cs="Arial"/>
          <w:sz w:val="20"/>
          <w:szCs w:val="20"/>
        </w:rPr>
        <w:t>a</w:t>
      </w:r>
      <w:r w:rsidRPr="003D68F2">
        <w:rPr>
          <w:rFonts w:ascii="Arial" w:hAnsi="Arial" w:cs="Arial"/>
          <w:sz w:val="20"/>
          <w:szCs w:val="20"/>
        </w:rPr>
        <w:t xml:space="preserve">, and setting up a second printing press </w:t>
      </w:r>
      <w:r w:rsidR="009E0573">
        <w:rPr>
          <w:rFonts w:ascii="Arial" w:hAnsi="Arial" w:cs="Arial"/>
          <w:sz w:val="20"/>
          <w:szCs w:val="20"/>
        </w:rPr>
        <w:t xml:space="preserve">in a remote eastern district </w:t>
      </w:r>
      <w:r w:rsidRPr="003D68F2">
        <w:rPr>
          <w:rFonts w:ascii="Arial" w:hAnsi="Arial" w:cs="Arial"/>
          <w:sz w:val="20"/>
          <w:szCs w:val="20"/>
        </w:rPr>
        <w:t>to ensure the</w:t>
      </w:r>
      <w:r w:rsidR="001B58EB">
        <w:rPr>
          <w:rFonts w:ascii="Arial" w:hAnsi="Arial" w:cs="Arial"/>
          <w:sz w:val="20"/>
          <w:szCs w:val="20"/>
        </w:rPr>
        <w:t xml:space="preserve"> nation-wide </w:t>
      </w:r>
      <w:r w:rsidRPr="003D68F2">
        <w:rPr>
          <w:rFonts w:ascii="Arial" w:hAnsi="Arial" w:cs="Arial"/>
          <w:sz w:val="20"/>
          <w:szCs w:val="20"/>
        </w:rPr>
        <w:t xml:space="preserve">distribution of </w:t>
      </w:r>
      <w:r w:rsidRPr="003D68F2">
        <w:rPr>
          <w:rFonts w:ascii="Arial" w:hAnsi="Arial" w:cs="Arial"/>
          <w:i/>
          <w:sz w:val="20"/>
          <w:szCs w:val="20"/>
        </w:rPr>
        <w:t>Kuensel.</w:t>
      </w:r>
      <w:r w:rsidRPr="003D68F2">
        <w:rPr>
          <w:rFonts w:ascii="Arial" w:hAnsi="Arial" w:cs="Arial"/>
          <w:sz w:val="20"/>
          <w:szCs w:val="20"/>
        </w:rPr>
        <w:t xml:space="preserve">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Pr="003D68F2">
        <w:rPr>
          <w:rFonts w:ascii="Arial" w:hAnsi="Arial" w:cs="Arial"/>
          <w:sz w:val="20"/>
          <w:szCs w:val="20"/>
        </w:rPr>
        <w:t xml:space="preserve">Most </w:t>
      </w:r>
      <w:r w:rsidR="001F16AF">
        <w:rPr>
          <w:rFonts w:ascii="Arial" w:hAnsi="Arial" w:cs="Arial"/>
          <w:sz w:val="20"/>
          <w:szCs w:val="20"/>
        </w:rPr>
        <w:t>importantly</w:t>
      </w:r>
      <w:r w:rsidRPr="003D68F2">
        <w:rPr>
          <w:rFonts w:ascii="Arial" w:hAnsi="Arial" w:cs="Arial"/>
          <w:sz w:val="20"/>
          <w:szCs w:val="20"/>
        </w:rPr>
        <w:t>, Kinley encouraged critical reflection of Bhutanese society, through his editorials.</w:t>
      </w:r>
      <w:r w:rsidR="00EC5D77" w:rsidRPr="003D68F2">
        <w:rPr>
          <w:rFonts w:ascii="Arial" w:hAnsi="Arial" w:cs="Arial"/>
          <w:sz w:val="20"/>
          <w:szCs w:val="20"/>
        </w:rPr>
        <w:t xml:space="preserve">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="00EC5D77" w:rsidRPr="003D68F2">
        <w:rPr>
          <w:rFonts w:ascii="Arial" w:hAnsi="Arial" w:cs="Arial"/>
          <w:sz w:val="20"/>
          <w:szCs w:val="20"/>
        </w:rPr>
        <w:t>He believed that media should serve to elevate society, a belief that was in line with the philosophy of Gross National Happiness, a concept pioneered by the Fourth King of Bhutan. Kinley developed Bhutan’s media space according to the four pillars of Gross National Happiness, being good governance, sustainable socio-economic development, preservation of culture and environmental conservation.</w:t>
      </w:r>
    </w:p>
    <w:p w14:paraId="7D196778" w14:textId="52A35F4D" w:rsidR="004A41D5" w:rsidRDefault="004A41D5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8BFEC9" w14:textId="5A35780E" w:rsidR="004A41D5" w:rsidRDefault="004A41D5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Kinley </w:t>
      </w:r>
      <w:r w:rsidR="00E74677">
        <w:rPr>
          <w:rFonts w:ascii="Arial" w:hAnsi="Arial" w:cs="Arial"/>
          <w:sz w:val="20"/>
          <w:szCs w:val="20"/>
        </w:rPr>
        <w:t>was a pioneer among</w:t>
      </w:r>
      <w:r>
        <w:rPr>
          <w:rFonts w:ascii="Arial" w:hAnsi="Arial" w:cs="Arial"/>
          <w:sz w:val="20"/>
          <w:szCs w:val="20"/>
        </w:rPr>
        <w:t xml:space="preserve"> thousands of Bhutanese to travel to study at Australian universities</w:t>
      </w:r>
      <w:r w:rsidR="00E7467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many of whom have gone on</w:t>
      </w:r>
      <w:r w:rsidR="00E746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become Bhutan’s civic leaders including </w:t>
      </w:r>
      <w:r w:rsidR="00E74677">
        <w:rPr>
          <w:rFonts w:ascii="Arial" w:hAnsi="Arial" w:cs="Arial"/>
          <w:sz w:val="20"/>
          <w:szCs w:val="20"/>
        </w:rPr>
        <w:t>Bhutanese parliamentarians, government leaders, business leaders, and educators</w:t>
      </w:r>
      <w:r>
        <w:rPr>
          <w:rFonts w:ascii="Arial" w:hAnsi="Arial" w:cs="Arial"/>
          <w:sz w:val="20"/>
          <w:szCs w:val="20"/>
        </w:rPr>
        <w:t xml:space="preserve">.  Over the last decade alone more than 400 Bhutanese have completed Masters or Doctorates in Australian universities, </w:t>
      </w:r>
      <w:r w:rsidR="00E20902" w:rsidRPr="00F2713E">
        <w:rPr>
          <w:rFonts w:ascii="Arial" w:hAnsi="Arial" w:cs="Arial"/>
          <w:sz w:val="20"/>
          <w:szCs w:val="20"/>
        </w:rPr>
        <w:t>and more than</w:t>
      </w:r>
      <w:r w:rsidRPr="00F2713E">
        <w:rPr>
          <w:rFonts w:ascii="Arial" w:hAnsi="Arial" w:cs="Arial"/>
          <w:sz w:val="20"/>
          <w:szCs w:val="20"/>
        </w:rPr>
        <w:t xml:space="preserve"> 500 scholarships</w:t>
      </w:r>
      <w:r w:rsidR="00E20902" w:rsidRPr="00F2713E">
        <w:rPr>
          <w:rFonts w:ascii="Arial" w:hAnsi="Arial" w:cs="Arial"/>
          <w:sz w:val="20"/>
          <w:szCs w:val="20"/>
        </w:rPr>
        <w:t xml:space="preserve"> have been awarded</w:t>
      </w:r>
      <w:r w:rsidRPr="00F2713E">
        <w:rPr>
          <w:rFonts w:ascii="Arial" w:hAnsi="Arial" w:cs="Arial"/>
          <w:sz w:val="20"/>
          <w:szCs w:val="20"/>
        </w:rPr>
        <w:t>.</w:t>
      </w:r>
    </w:p>
    <w:p w14:paraId="3EACF317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F68C4E" w14:textId="45411521" w:rsidR="00EC5D77" w:rsidRDefault="00EC5D77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>In 2006, Kinley was awarded the prestigious Red Scarf by the Fourth King fo</w:t>
      </w:r>
      <w:r w:rsidR="00673F62">
        <w:rPr>
          <w:rFonts w:ascii="Arial" w:hAnsi="Arial" w:cs="Arial"/>
          <w:sz w:val="20"/>
          <w:szCs w:val="20"/>
        </w:rPr>
        <w:t>r his exceptional service to Bhutan</w:t>
      </w:r>
      <w:r w:rsidRPr="003D68F2">
        <w:rPr>
          <w:rFonts w:ascii="Arial" w:hAnsi="Arial" w:cs="Arial"/>
          <w:sz w:val="20"/>
          <w:szCs w:val="20"/>
        </w:rPr>
        <w:t xml:space="preserve">.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Pr="003D68F2">
        <w:rPr>
          <w:rFonts w:ascii="Arial" w:hAnsi="Arial" w:cs="Arial"/>
          <w:sz w:val="20"/>
          <w:szCs w:val="20"/>
        </w:rPr>
        <w:t>The Red Scarf is the Bhutanese equivalent of a knighthood, reflected in the title Dasho (Sir).</w:t>
      </w:r>
    </w:p>
    <w:p w14:paraId="0C7142BD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019FB30" w14:textId="14DC2760" w:rsidR="00E803FD" w:rsidRDefault="00EC5D77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 xml:space="preserve">In 2009, after serving as editor-in-chief and managing director of </w:t>
      </w:r>
      <w:r w:rsidRPr="003D68F2">
        <w:rPr>
          <w:rFonts w:ascii="Arial" w:hAnsi="Arial" w:cs="Arial"/>
          <w:i/>
          <w:sz w:val="20"/>
          <w:szCs w:val="20"/>
        </w:rPr>
        <w:t xml:space="preserve">Kuensel </w:t>
      </w:r>
      <w:r w:rsidRPr="003D68F2">
        <w:rPr>
          <w:rFonts w:ascii="Arial" w:hAnsi="Arial" w:cs="Arial"/>
          <w:sz w:val="20"/>
          <w:szCs w:val="20"/>
        </w:rPr>
        <w:t xml:space="preserve">for 20 years, </w:t>
      </w:r>
      <w:r w:rsidR="007A4658" w:rsidRPr="003D68F2">
        <w:rPr>
          <w:rFonts w:ascii="Arial" w:hAnsi="Arial" w:cs="Arial"/>
          <w:sz w:val="20"/>
          <w:szCs w:val="20"/>
        </w:rPr>
        <w:t xml:space="preserve">Kinley was appointed as Secretary to the Ministry of Information and Communications, where he </w:t>
      </w:r>
      <w:r w:rsidR="003A3411">
        <w:rPr>
          <w:rFonts w:ascii="Arial" w:hAnsi="Arial" w:cs="Arial"/>
          <w:sz w:val="20"/>
          <w:szCs w:val="20"/>
        </w:rPr>
        <w:t>initiated</w:t>
      </w:r>
      <w:r w:rsidR="007A4658" w:rsidRPr="003D68F2">
        <w:rPr>
          <w:rFonts w:ascii="Arial" w:hAnsi="Arial" w:cs="Arial"/>
          <w:sz w:val="20"/>
          <w:szCs w:val="20"/>
        </w:rPr>
        <w:t xml:space="preserve"> media</w:t>
      </w:r>
      <w:r w:rsidR="00187E54">
        <w:rPr>
          <w:rFonts w:ascii="Arial" w:hAnsi="Arial" w:cs="Arial"/>
          <w:sz w:val="20"/>
          <w:szCs w:val="20"/>
        </w:rPr>
        <w:t>, ICT,</w:t>
      </w:r>
      <w:r w:rsidR="007A4658" w:rsidRPr="003D68F2">
        <w:rPr>
          <w:rFonts w:ascii="Arial" w:hAnsi="Arial" w:cs="Arial"/>
          <w:sz w:val="20"/>
          <w:szCs w:val="20"/>
        </w:rPr>
        <w:t xml:space="preserve"> and communications polic</w:t>
      </w:r>
      <w:r w:rsidR="00187E54">
        <w:rPr>
          <w:rFonts w:ascii="Arial" w:hAnsi="Arial" w:cs="Arial"/>
          <w:sz w:val="20"/>
          <w:szCs w:val="20"/>
        </w:rPr>
        <w:t>ies</w:t>
      </w:r>
      <w:r w:rsidR="007A4658" w:rsidRPr="003D68F2">
        <w:rPr>
          <w:rFonts w:ascii="Arial" w:hAnsi="Arial" w:cs="Arial"/>
          <w:sz w:val="20"/>
          <w:szCs w:val="20"/>
        </w:rPr>
        <w:t xml:space="preserve">.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="00BD039B" w:rsidRPr="003D68F2">
        <w:rPr>
          <w:rFonts w:ascii="Arial" w:hAnsi="Arial" w:cs="Arial"/>
          <w:sz w:val="20"/>
          <w:szCs w:val="20"/>
        </w:rPr>
        <w:t xml:space="preserve">In addition, he published </w:t>
      </w:r>
      <w:r w:rsidR="00F263DC" w:rsidRPr="003D68F2">
        <w:rPr>
          <w:rFonts w:ascii="Arial" w:hAnsi="Arial" w:cs="Arial"/>
          <w:sz w:val="20"/>
          <w:szCs w:val="20"/>
        </w:rPr>
        <w:t xml:space="preserve">Bhutan’s first book on Literary Journalism, titled </w:t>
      </w:r>
      <w:r w:rsidR="00F263DC" w:rsidRPr="003D68F2">
        <w:rPr>
          <w:rFonts w:ascii="Arial" w:hAnsi="Arial" w:cs="Arial"/>
          <w:i/>
          <w:sz w:val="20"/>
          <w:szCs w:val="20"/>
        </w:rPr>
        <w:t xml:space="preserve">Within the Realm of Happiness, </w:t>
      </w:r>
      <w:r w:rsidR="00F263DC" w:rsidRPr="003D68F2">
        <w:rPr>
          <w:rFonts w:ascii="Arial" w:hAnsi="Arial" w:cs="Arial"/>
          <w:sz w:val="20"/>
          <w:szCs w:val="20"/>
        </w:rPr>
        <w:t xml:space="preserve">which includes 13 personal essays on Bhutanese culture. </w:t>
      </w:r>
      <w:r w:rsidR="003D68F2">
        <w:rPr>
          <w:rFonts w:ascii="Arial" w:hAnsi="Arial" w:cs="Arial"/>
          <w:sz w:val="20"/>
          <w:szCs w:val="20"/>
        </w:rPr>
        <w:t xml:space="preserve"> </w:t>
      </w:r>
      <w:r w:rsidR="00F263DC" w:rsidRPr="003D68F2">
        <w:rPr>
          <w:rFonts w:ascii="Arial" w:hAnsi="Arial" w:cs="Arial"/>
          <w:sz w:val="20"/>
          <w:szCs w:val="20"/>
        </w:rPr>
        <w:t xml:space="preserve">Kinley </w:t>
      </w:r>
      <w:r w:rsidR="001F16AF">
        <w:rPr>
          <w:rFonts w:ascii="Arial" w:hAnsi="Arial" w:cs="Arial"/>
          <w:sz w:val="20"/>
          <w:szCs w:val="20"/>
        </w:rPr>
        <w:t xml:space="preserve">also </w:t>
      </w:r>
      <w:r w:rsidR="00F263DC" w:rsidRPr="003D68F2">
        <w:rPr>
          <w:rFonts w:ascii="Arial" w:hAnsi="Arial" w:cs="Arial"/>
          <w:sz w:val="20"/>
          <w:szCs w:val="20"/>
        </w:rPr>
        <w:t>completed a Master of Journalism from Columbia University in New York, and</w:t>
      </w:r>
      <w:r w:rsidR="0071777F">
        <w:rPr>
          <w:rFonts w:ascii="Arial" w:hAnsi="Arial" w:cs="Arial"/>
          <w:sz w:val="20"/>
          <w:szCs w:val="20"/>
        </w:rPr>
        <w:t>,</w:t>
      </w:r>
      <w:r w:rsidR="00F263DC" w:rsidRPr="003D68F2">
        <w:rPr>
          <w:rFonts w:ascii="Arial" w:hAnsi="Arial" w:cs="Arial"/>
          <w:sz w:val="20"/>
          <w:szCs w:val="20"/>
        </w:rPr>
        <w:t xml:space="preserve"> in 2007, was awarded a John S. Knight Journalism Fellowship at Stanford University</w:t>
      </w:r>
      <w:r w:rsidR="00A93B37">
        <w:rPr>
          <w:rFonts w:ascii="Arial" w:hAnsi="Arial" w:cs="Arial"/>
          <w:sz w:val="20"/>
          <w:szCs w:val="20"/>
        </w:rPr>
        <w:t xml:space="preserve"> for his </w:t>
      </w:r>
      <w:r w:rsidR="00B429B2">
        <w:rPr>
          <w:rFonts w:ascii="Arial" w:hAnsi="Arial" w:cs="Arial"/>
          <w:sz w:val="20"/>
          <w:szCs w:val="20"/>
        </w:rPr>
        <w:t>development of media in emerging democracies</w:t>
      </w:r>
      <w:r w:rsidR="00F263DC" w:rsidRPr="003D68F2">
        <w:rPr>
          <w:rFonts w:ascii="Arial" w:hAnsi="Arial" w:cs="Arial"/>
          <w:sz w:val="20"/>
          <w:szCs w:val="20"/>
        </w:rPr>
        <w:t xml:space="preserve">. </w:t>
      </w:r>
    </w:p>
    <w:p w14:paraId="2FC658EC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4E3292" w14:textId="57716D19" w:rsidR="00F263DC" w:rsidRDefault="00F263DC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>In 2016, Kinley established a bi-</w:t>
      </w:r>
      <w:r w:rsidR="001B58EB">
        <w:rPr>
          <w:rFonts w:ascii="Arial" w:hAnsi="Arial" w:cs="Arial"/>
          <w:sz w:val="20"/>
          <w:szCs w:val="20"/>
        </w:rPr>
        <w:t>annual</w:t>
      </w:r>
      <w:r w:rsidR="001B58EB" w:rsidRPr="003D68F2">
        <w:rPr>
          <w:rFonts w:ascii="Arial" w:hAnsi="Arial" w:cs="Arial"/>
          <w:sz w:val="20"/>
          <w:szCs w:val="20"/>
        </w:rPr>
        <w:t xml:space="preserve"> </w:t>
      </w:r>
      <w:r w:rsidRPr="003D68F2">
        <w:rPr>
          <w:rFonts w:ascii="Arial" w:hAnsi="Arial" w:cs="Arial"/>
          <w:sz w:val="20"/>
          <w:szCs w:val="20"/>
        </w:rPr>
        <w:t xml:space="preserve">academic publication, </w:t>
      </w:r>
      <w:r w:rsidRPr="003D68F2">
        <w:rPr>
          <w:rFonts w:ascii="Arial" w:hAnsi="Arial" w:cs="Arial"/>
          <w:i/>
          <w:sz w:val="20"/>
          <w:szCs w:val="20"/>
        </w:rPr>
        <w:t xml:space="preserve">The Druk </w:t>
      </w:r>
      <w:r w:rsidR="00843211" w:rsidRPr="003D68F2">
        <w:rPr>
          <w:rFonts w:ascii="Arial" w:hAnsi="Arial" w:cs="Arial"/>
          <w:i/>
          <w:sz w:val="20"/>
          <w:szCs w:val="20"/>
        </w:rPr>
        <w:t xml:space="preserve">Journal, </w:t>
      </w:r>
      <w:r w:rsidR="00843211">
        <w:rPr>
          <w:rFonts w:ascii="Arial" w:hAnsi="Arial" w:cs="Arial"/>
          <w:sz w:val="20"/>
          <w:szCs w:val="20"/>
        </w:rPr>
        <w:t>a</w:t>
      </w:r>
      <w:r w:rsidR="0071777F">
        <w:rPr>
          <w:rFonts w:ascii="Arial" w:hAnsi="Arial" w:cs="Arial"/>
          <w:sz w:val="20"/>
          <w:szCs w:val="20"/>
        </w:rPr>
        <w:t xml:space="preserve"> journal of thoughts and ideas on topics of national importance to Bhutan.</w:t>
      </w:r>
      <w:r w:rsidRPr="003D68F2">
        <w:rPr>
          <w:rFonts w:ascii="Arial" w:hAnsi="Arial" w:cs="Arial"/>
          <w:sz w:val="20"/>
          <w:szCs w:val="20"/>
        </w:rPr>
        <w:t xml:space="preserve"> </w:t>
      </w:r>
      <w:r w:rsidR="0071777F">
        <w:rPr>
          <w:rFonts w:ascii="Arial" w:hAnsi="Arial" w:cs="Arial"/>
          <w:sz w:val="20"/>
          <w:szCs w:val="20"/>
        </w:rPr>
        <w:t>It is a leading journal with contribution from Bhutan and international experts, academics, and journalists.</w:t>
      </w:r>
    </w:p>
    <w:p w14:paraId="0DF48996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4EF177" w14:textId="11901894" w:rsidR="00F263DC" w:rsidRDefault="00F263DC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D68F2">
        <w:rPr>
          <w:rFonts w:ascii="Arial" w:hAnsi="Arial" w:cs="Arial"/>
          <w:sz w:val="20"/>
          <w:szCs w:val="20"/>
        </w:rPr>
        <w:t xml:space="preserve">Through his writings, Kinley has been a catalyst for critical thought </w:t>
      </w:r>
      <w:r w:rsidR="000A2CC4">
        <w:rPr>
          <w:rFonts w:ascii="Arial" w:hAnsi="Arial" w:cs="Arial"/>
          <w:sz w:val="20"/>
          <w:szCs w:val="20"/>
        </w:rPr>
        <w:t>within</w:t>
      </w:r>
      <w:r w:rsidR="000A2CC4" w:rsidRPr="003D68F2">
        <w:rPr>
          <w:rFonts w:ascii="Arial" w:hAnsi="Arial" w:cs="Arial"/>
          <w:sz w:val="20"/>
          <w:szCs w:val="20"/>
        </w:rPr>
        <w:t xml:space="preserve"> </w:t>
      </w:r>
      <w:r w:rsidRPr="003D68F2">
        <w:rPr>
          <w:rFonts w:ascii="Arial" w:hAnsi="Arial" w:cs="Arial"/>
          <w:sz w:val="20"/>
          <w:szCs w:val="20"/>
        </w:rPr>
        <w:t>the Bhutanese community, helping shape Bhutan to be a digitally connected democracy.</w:t>
      </w:r>
    </w:p>
    <w:p w14:paraId="6492685A" w14:textId="77777777" w:rsidR="003D68F2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A23ED" w14:textId="77777777" w:rsidR="00A05BC0" w:rsidRPr="003D68F2" w:rsidRDefault="003D68F2" w:rsidP="003D68F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Presiding Pro</w:t>
      </w:r>
      <w:r w:rsidR="00A6701E" w:rsidRPr="003D68F2">
        <w:rPr>
          <w:rFonts w:ascii="Arial" w:hAnsi="Arial" w:cs="Arial"/>
          <w:sz w:val="20"/>
          <w:szCs w:val="20"/>
        </w:rPr>
        <w:t>-Chancellor, I present Dasho (Sir) Kinley Dorji for admission to the degree of Doctor of Letters (honoris causa) and invite you to confer the degree upon him.</w:t>
      </w:r>
      <w:r w:rsidR="00A05BC0" w:rsidRPr="003D68F2">
        <w:rPr>
          <w:rFonts w:ascii="Arial" w:hAnsi="Arial" w:cs="Arial"/>
          <w:sz w:val="20"/>
          <w:szCs w:val="20"/>
        </w:rPr>
        <w:t xml:space="preserve"> </w:t>
      </w:r>
    </w:p>
    <w:p w14:paraId="03013622" w14:textId="77777777" w:rsidR="00A05BC0" w:rsidRPr="003D68F2" w:rsidRDefault="00A05BC0" w:rsidP="003D68F2">
      <w:pPr>
        <w:spacing w:after="0" w:line="240" w:lineRule="auto"/>
        <w:rPr>
          <w:sz w:val="20"/>
          <w:szCs w:val="20"/>
        </w:rPr>
      </w:pPr>
    </w:p>
    <w:sectPr w:rsidR="00A05BC0" w:rsidRPr="003D68F2" w:rsidSect="003D68F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sjSwMDExNbcwtjBT0lEKTi0uzszPAykwqgUAw+TnBiwAAAA="/>
  </w:docVars>
  <w:rsids>
    <w:rsidRoot w:val="00B511BB"/>
    <w:rsid w:val="00061DEE"/>
    <w:rsid w:val="00086DF1"/>
    <w:rsid w:val="000A2CC4"/>
    <w:rsid w:val="000D1E0B"/>
    <w:rsid w:val="00187E54"/>
    <w:rsid w:val="001B58EB"/>
    <w:rsid w:val="001F16AF"/>
    <w:rsid w:val="00203B3B"/>
    <w:rsid w:val="003A3411"/>
    <w:rsid w:val="003D68F2"/>
    <w:rsid w:val="004A41D5"/>
    <w:rsid w:val="005114AD"/>
    <w:rsid w:val="005E5CDE"/>
    <w:rsid w:val="0061746B"/>
    <w:rsid w:val="00673F62"/>
    <w:rsid w:val="0068156C"/>
    <w:rsid w:val="0071777F"/>
    <w:rsid w:val="00742E8E"/>
    <w:rsid w:val="007A4658"/>
    <w:rsid w:val="007A5D29"/>
    <w:rsid w:val="00843211"/>
    <w:rsid w:val="00854BB7"/>
    <w:rsid w:val="008A7E84"/>
    <w:rsid w:val="00935EA4"/>
    <w:rsid w:val="00952282"/>
    <w:rsid w:val="009E0573"/>
    <w:rsid w:val="00A05BC0"/>
    <w:rsid w:val="00A6701E"/>
    <w:rsid w:val="00A71C8D"/>
    <w:rsid w:val="00A93B37"/>
    <w:rsid w:val="00AC2BF7"/>
    <w:rsid w:val="00B429B2"/>
    <w:rsid w:val="00B511BB"/>
    <w:rsid w:val="00B9460E"/>
    <w:rsid w:val="00BD039B"/>
    <w:rsid w:val="00C07590"/>
    <w:rsid w:val="00CF6E12"/>
    <w:rsid w:val="00D04D7A"/>
    <w:rsid w:val="00E20902"/>
    <w:rsid w:val="00E35EC0"/>
    <w:rsid w:val="00E74677"/>
    <w:rsid w:val="00E803FD"/>
    <w:rsid w:val="00EC5D77"/>
    <w:rsid w:val="00F263DC"/>
    <w:rsid w:val="00F2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2594B"/>
  <w15:chartTrackingRefBased/>
  <w15:docId w15:val="{0EEEB237-A2B3-499D-BB0F-E15F4418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16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Logaraj</dc:creator>
  <cp:keywords/>
  <dc:description/>
  <cp:lastModifiedBy>Bunty Avieson</cp:lastModifiedBy>
  <cp:revision>2</cp:revision>
  <cp:lastPrinted>2019-08-21T05:02:00Z</cp:lastPrinted>
  <dcterms:created xsi:type="dcterms:W3CDTF">2019-09-17T05:34:00Z</dcterms:created>
  <dcterms:modified xsi:type="dcterms:W3CDTF">2019-09-17T05:34:00Z</dcterms:modified>
</cp:coreProperties>
</file>