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71317" w14:textId="66983D9B" w:rsidR="00020CE8" w:rsidRPr="004A7EE3" w:rsidRDefault="003772A6" w:rsidP="00FC642B">
      <w:pPr>
        <w:pStyle w:val="DocumentTitle"/>
        <w:sectPr w:rsidR="00020CE8" w:rsidRPr="004A7EE3" w:rsidSect="009F3943">
          <w:headerReference w:type="even" r:id="rId11"/>
          <w:headerReference w:type="default" r:id="rId12"/>
          <w:footerReference w:type="even" r:id="rId13"/>
          <w:footerReference w:type="default" r:id="rId14"/>
          <w:headerReference w:type="first" r:id="rId15"/>
          <w:footerReference w:type="first" r:id="rId16"/>
          <w:pgSz w:w="11906" w:h="16838"/>
          <w:pgMar w:top="1135" w:right="1134" w:bottom="1247" w:left="1134" w:header="708" w:footer="708" w:gutter="0"/>
          <w:cols w:space="708"/>
          <w:docGrid w:linePitch="360"/>
        </w:sectPr>
      </w:pPr>
      <w:r w:rsidRPr="00713047">
        <w:rPr>
          <w:b/>
          <w:bCs/>
          <w:noProof/>
          <w:color w:val="FF0000"/>
        </w:rPr>
        <w:drawing>
          <wp:anchor distT="0" distB="0" distL="114300" distR="114300" simplePos="0" relativeHeight="251658241" behindDoc="1" locked="0" layoutInCell="1" allowOverlap="1" wp14:anchorId="732D298D" wp14:editId="7188058A">
            <wp:simplePos x="0" y="0"/>
            <wp:positionH relativeFrom="page">
              <wp:posOffset>-333375</wp:posOffset>
            </wp:positionH>
            <wp:positionV relativeFrom="page">
              <wp:posOffset>2854325</wp:posOffset>
            </wp:positionV>
            <wp:extent cx="8225790" cy="7559040"/>
            <wp:effectExtent l="0" t="9525" r="0" b="0"/>
            <wp:wrapNone/>
            <wp:docPr id="931172171" name="Picture 93117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72171" name="Picture 93117217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rcRect l="19270" r="19270"/>
                    <a:stretch>
                      <a:fillRect/>
                    </a:stretch>
                  </pic:blipFill>
                  <pic:spPr bwMode="auto">
                    <a:xfrm rot="5400000">
                      <a:off x="0" y="0"/>
                      <a:ext cx="8225790" cy="755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8B" w:rsidRPr="00713047">
        <w:rPr>
          <w:b/>
          <w:bCs/>
          <w:noProof/>
          <w:color w:val="FF0000"/>
        </w:rPr>
        <w:drawing>
          <wp:anchor distT="0" distB="0" distL="114300" distR="114300" simplePos="0" relativeHeight="251658240" behindDoc="0" locked="0" layoutInCell="1" allowOverlap="1" wp14:anchorId="7F460CB2" wp14:editId="52D27901">
            <wp:simplePos x="0" y="0"/>
            <wp:positionH relativeFrom="page">
              <wp:posOffset>5472332</wp:posOffset>
            </wp:positionH>
            <wp:positionV relativeFrom="page">
              <wp:posOffset>323557</wp:posOffset>
            </wp:positionV>
            <wp:extent cx="1512000" cy="525600"/>
            <wp:effectExtent l="0" t="0" r="0" b="8255"/>
            <wp:wrapNone/>
            <wp:docPr id="1887683605" name="Picture 1887683605" descr="University of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83605" name="Picture 1887683605" descr="University of Sydney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2000" cy="525600"/>
                    </a:xfrm>
                    <a:prstGeom prst="rect">
                      <a:avLst/>
                    </a:prstGeom>
                  </pic:spPr>
                </pic:pic>
              </a:graphicData>
            </a:graphic>
            <wp14:sizeRelH relativeFrom="page">
              <wp14:pctWidth>0</wp14:pctWidth>
            </wp14:sizeRelH>
            <wp14:sizeRelV relativeFrom="page">
              <wp14:pctHeight>0</wp14:pctHeight>
            </wp14:sizeRelV>
          </wp:anchor>
        </w:drawing>
      </w:r>
      <w:r w:rsidR="00713047" w:rsidRPr="00713047">
        <w:rPr>
          <w:b/>
          <w:bCs/>
          <w:color w:val="FF0000"/>
        </w:rPr>
        <w:t>DRAFT</w:t>
      </w:r>
      <w:r w:rsidR="00713047" w:rsidRPr="00713047">
        <w:rPr>
          <w:color w:val="FF0000"/>
        </w:rPr>
        <w:t xml:space="preserve"> </w:t>
      </w:r>
      <w:r w:rsidR="00EF0463" w:rsidRPr="00EF0463">
        <w:t>Modern Slavery</w:t>
      </w:r>
      <w:r w:rsidR="00EF0463">
        <w:rPr>
          <w:b/>
          <w:bCs/>
        </w:rPr>
        <w:t xml:space="preserve"> </w:t>
      </w:r>
      <w:r w:rsidR="008106FF">
        <w:t>Po</w:t>
      </w:r>
      <w:r w:rsidR="007B1FBD">
        <w:t>licy</w:t>
      </w:r>
      <w:r w:rsidR="001823BB">
        <w:t xml:space="preserve"> </w:t>
      </w:r>
      <w:r w:rsidR="00EF0463">
        <w:t>2026</w:t>
      </w:r>
    </w:p>
    <w:p w14:paraId="5F1E14F2" w14:textId="77777777" w:rsidR="007E3DA9" w:rsidRPr="007F65BD" w:rsidRDefault="007E3DA9" w:rsidP="007E3DA9">
      <w:pPr>
        <w:shd w:val="clear" w:color="auto" w:fill="F2F2F2" w:themeFill="background1" w:themeFillShade="F2"/>
        <w:spacing w:line="360" w:lineRule="auto"/>
        <w:rPr>
          <w:b/>
          <w:bCs/>
          <w:sz w:val="20"/>
          <w:szCs w:val="20"/>
        </w:rPr>
      </w:pPr>
      <w:r w:rsidRPr="00DB0207">
        <w:rPr>
          <w:noProof/>
        </w:rPr>
        <w:lastRenderedPageBreak/>
        <w:drawing>
          <wp:inline distT="0" distB="0" distL="0" distR="0" wp14:anchorId="40F638E0" wp14:editId="40F0BE45">
            <wp:extent cx="321945" cy="321945"/>
            <wp:effectExtent l="0" t="0" r="1905" b="1905"/>
            <wp:docPr id="1461300464" name="Picture 749201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00464" name="Picture 74920163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21945" cy="321945"/>
                    </a:xfrm>
                    <a:prstGeom prst="rect">
                      <a:avLst/>
                    </a:prstGeom>
                  </pic:spPr>
                </pic:pic>
              </a:graphicData>
            </a:graphic>
          </wp:inline>
        </w:drawing>
      </w:r>
      <w:r>
        <w:rPr>
          <w:b/>
          <w:bCs/>
          <w:sz w:val="20"/>
          <w:szCs w:val="20"/>
        </w:rPr>
        <w:tab/>
      </w:r>
      <w:r w:rsidRPr="007F65BD">
        <w:rPr>
          <w:b/>
          <w:bCs/>
          <w:sz w:val="20"/>
          <w:szCs w:val="20"/>
        </w:rPr>
        <w:t>About this document</w:t>
      </w:r>
    </w:p>
    <w:p w14:paraId="20167A1B" w14:textId="77777777" w:rsidR="007E3DA9" w:rsidRPr="00844333" w:rsidRDefault="007E3DA9" w:rsidP="007E3DA9">
      <w:pPr>
        <w:shd w:val="clear" w:color="auto" w:fill="F2F2F2" w:themeFill="background1" w:themeFillShade="F2"/>
        <w:spacing w:line="360" w:lineRule="auto"/>
        <w:ind w:firstLine="720"/>
        <w:rPr>
          <w:sz w:val="18"/>
          <w:szCs w:val="18"/>
        </w:rPr>
      </w:pPr>
      <w:r w:rsidRPr="00844333">
        <w:rPr>
          <w:sz w:val="18"/>
          <w:szCs w:val="18"/>
        </w:rPr>
        <w:t xml:space="preserve">Printed or electronic copies may be out of date. Always check the </w:t>
      </w:r>
      <w:hyperlink r:id="rId21" w:history="1">
        <w:r w:rsidRPr="00844333">
          <w:rPr>
            <w:rStyle w:val="HyperlinkBodytextCustomColorRGB2303515"/>
            <w:i w:val="0"/>
            <w:iCs w:val="0"/>
            <w:color w:val="DA0000"/>
            <w:sz w:val="18"/>
            <w:szCs w:val="18"/>
          </w:rPr>
          <w:t>Policy Register</w:t>
        </w:r>
      </w:hyperlink>
      <w:r w:rsidRPr="00844333">
        <w:rPr>
          <w:i/>
          <w:iCs/>
          <w:sz w:val="18"/>
          <w:szCs w:val="18"/>
        </w:rPr>
        <w:t xml:space="preserve"> </w:t>
      </w:r>
      <w:r w:rsidRPr="00844333">
        <w:rPr>
          <w:sz w:val="18"/>
          <w:szCs w:val="18"/>
        </w:rPr>
        <w:t>for the current version.</w:t>
      </w:r>
    </w:p>
    <w:p w14:paraId="161548A1" w14:textId="388245C4" w:rsidR="00365C8E" w:rsidRDefault="007E3DA9" w:rsidP="007E3DA9">
      <w:pPr>
        <w:shd w:val="clear" w:color="auto" w:fill="F2F2F2" w:themeFill="background1" w:themeFillShade="F2"/>
        <w:spacing w:line="480" w:lineRule="auto"/>
        <w:ind w:firstLine="720"/>
        <w:rPr>
          <w:sz w:val="20"/>
          <w:szCs w:val="20"/>
        </w:rPr>
      </w:pPr>
      <w:r w:rsidRPr="00844333">
        <w:rPr>
          <w:sz w:val="18"/>
          <w:szCs w:val="18"/>
        </w:rPr>
        <w:t xml:space="preserve">Title page image </w:t>
      </w:r>
      <w:r w:rsidRPr="00314E66">
        <w:rPr>
          <w:sz w:val="18"/>
          <w:szCs w:val="18"/>
        </w:rPr>
        <w:t xml:space="preserve">credit: </w:t>
      </w:r>
      <w:r w:rsidR="00974BC8">
        <w:rPr>
          <w:sz w:val="18"/>
          <w:szCs w:val="18"/>
        </w:rPr>
        <w:t>Louise Cooper</w:t>
      </w:r>
      <w:r w:rsidR="00314E66" w:rsidRPr="00314E66">
        <w:rPr>
          <w:sz w:val="18"/>
          <w:szCs w:val="18"/>
        </w:rPr>
        <w:t xml:space="preserve"> / University of Sydney</w:t>
      </w:r>
    </w:p>
    <w:p w14:paraId="4D810FF4" w14:textId="77777777" w:rsidR="009C1A62" w:rsidRDefault="009C1A62" w:rsidP="001706D7"/>
    <w:p w14:paraId="0896B9A6" w14:textId="7F365E97" w:rsidR="00164327" w:rsidRPr="00A456A1" w:rsidRDefault="00164327" w:rsidP="001C7CC5">
      <w:pPr>
        <w:pStyle w:val="HeadingnotinTOC"/>
      </w:pPr>
      <w:bookmarkStart w:id="0" w:name="Contents"/>
      <w:r w:rsidRPr="00A456A1">
        <w:t xml:space="preserve">Table of </w:t>
      </w:r>
      <w:r w:rsidRPr="0012691B">
        <w:t>contents</w:t>
      </w:r>
      <w:bookmarkEnd w:id="0"/>
      <w:r w:rsidR="003052B5">
        <w:tab/>
      </w:r>
    </w:p>
    <w:p w14:paraId="1DCB19ED" w14:textId="2CB6573C" w:rsidR="00913078" w:rsidRDefault="00605B89">
      <w:pPr>
        <w:pStyle w:val="TOC1"/>
        <w:rPr>
          <w:rFonts w:asciiTheme="minorHAnsi" w:eastAsiaTheme="minorEastAsia" w:hAnsiTheme="minorHAnsi" w:cstheme="minorBidi"/>
          <w:noProof/>
          <w:color w:val="auto"/>
          <w:sz w:val="24"/>
          <w:szCs w:val="24"/>
          <w:lang w:eastAsia="en-AU"/>
        </w:rPr>
      </w:pPr>
      <w:r>
        <w:rPr>
          <w:color w:val="E54425"/>
        </w:rPr>
        <w:fldChar w:fldCharType="begin"/>
      </w:r>
      <w:r>
        <w:rPr>
          <w:color w:val="E54425"/>
        </w:rPr>
        <w:instrText xml:space="preserve"> TOC \o "1-3" \h \z \u </w:instrText>
      </w:r>
      <w:r>
        <w:rPr>
          <w:color w:val="E54425"/>
        </w:rPr>
        <w:fldChar w:fldCharType="separate"/>
      </w:r>
      <w:hyperlink w:anchor="_Toc225169703" w:history="1">
        <w:r w:rsidR="00913078" w:rsidRPr="007804BB">
          <w:rPr>
            <w:rStyle w:val="Hyperlink"/>
            <w:noProof/>
          </w:rPr>
          <w:t>How to report</w:t>
        </w:r>
        <w:r w:rsidR="00913078">
          <w:rPr>
            <w:noProof/>
            <w:webHidden/>
          </w:rPr>
          <w:tab/>
        </w:r>
        <w:r w:rsidR="00913078">
          <w:rPr>
            <w:noProof/>
            <w:webHidden/>
          </w:rPr>
          <w:fldChar w:fldCharType="begin"/>
        </w:r>
        <w:r w:rsidR="00913078">
          <w:rPr>
            <w:noProof/>
            <w:webHidden/>
          </w:rPr>
          <w:instrText xml:space="preserve"> PAGEREF _Toc225169703 \h </w:instrText>
        </w:r>
        <w:r w:rsidR="00913078">
          <w:rPr>
            <w:noProof/>
            <w:webHidden/>
          </w:rPr>
        </w:r>
        <w:r w:rsidR="00913078">
          <w:rPr>
            <w:noProof/>
            <w:webHidden/>
          </w:rPr>
          <w:fldChar w:fldCharType="separate"/>
        </w:r>
        <w:r w:rsidR="00913078">
          <w:rPr>
            <w:noProof/>
            <w:webHidden/>
          </w:rPr>
          <w:t>4</w:t>
        </w:r>
        <w:r w:rsidR="00913078">
          <w:rPr>
            <w:noProof/>
            <w:webHidden/>
          </w:rPr>
          <w:fldChar w:fldCharType="end"/>
        </w:r>
      </w:hyperlink>
    </w:p>
    <w:p w14:paraId="13AE514C" w14:textId="527D87B9" w:rsidR="00913078" w:rsidRDefault="00913078">
      <w:pPr>
        <w:pStyle w:val="TOC1"/>
        <w:rPr>
          <w:rFonts w:asciiTheme="minorHAnsi" w:eastAsiaTheme="minorEastAsia" w:hAnsiTheme="minorHAnsi" w:cstheme="minorBidi"/>
          <w:noProof/>
          <w:color w:val="auto"/>
          <w:sz w:val="24"/>
          <w:szCs w:val="24"/>
          <w:lang w:eastAsia="en-AU"/>
        </w:rPr>
      </w:pPr>
      <w:hyperlink w:anchor="_Toc225169704" w:history="1">
        <w:r w:rsidRPr="007804BB">
          <w:rPr>
            <w:rStyle w:val="Hyperlink"/>
            <w:noProof/>
          </w:rPr>
          <w:t>How to access support</w:t>
        </w:r>
        <w:r>
          <w:rPr>
            <w:noProof/>
            <w:webHidden/>
          </w:rPr>
          <w:tab/>
        </w:r>
        <w:r>
          <w:rPr>
            <w:noProof/>
            <w:webHidden/>
          </w:rPr>
          <w:fldChar w:fldCharType="begin"/>
        </w:r>
        <w:r>
          <w:rPr>
            <w:noProof/>
            <w:webHidden/>
          </w:rPr>
          <w:instrText xml:space="preserve"> PAGEREF _Toc225169704 \h </w:instrText>
        </w:r>
        <w:r>
          <w:rPr>
            <w:noProof/>
            <w:webHidden/>
          </w:rPr>
        </w:r>
        <w:r>
          <w:rPr>
            <w:noProof/>
            <w:webHidden/>
          </w:rPr>
          <w:fldChar w:fldCharType="separate"/>
        </w:r>
        <w:r>
          <w:rPr>
            <w:noProof/>
            <w:webHidden/>
          </w:rPr>
          <w:t>4</w:t>
        </w:r>
        <w:r>
          <w:rPr>
            <w:noProof/>
            <w:webHidden/>
          </w:rPr>
          <w:fldChar w:fldCharType="end"/>
        </w:r>
      </w:hyperlink>
    </w:p>
    <w:p w14:paraId="21718CEE" w14:textId="28F7A29C" w:rsidR="00913078" w:rsidRDefault="00913078">
      <w:pPr>
        <w:pStyle w:val="TOC1"/>
        <w:rPr>
          <w:rFonts w:asciiTheme="minorHAnsi" w:eastAsiaTheme="minorEastAsia" w:hAnsiTheme="minorHAnsi" w:cstheme="minorBidi"/>
          <w:noProof/>
          <w:color w:val="auto"/>
          <w:sz w:val="24"/>
          <w:szCs w:val="24"/>
          <w:lang w:eastAsia="en-AU"/>
        </w:rPr>
      </w:pPr>
      <w:hyperlink w:anchor="_Toc225169705" w:history="1">
        <w:r w:rsidRPr="007804BB">
          <w:rPr>
            <w:rStyle w:val="Hyperlink"/>
            <w:noProof/>
          </w:rPr>
          <w:t>Part 1</w:t>
        </w:r>
        <w:r>
          <w:rPr>
            <w:rFonts w:asciiTheme="minorHAnsi" w:eastAsiaTheme="minorEastAsia" w:hAnsiTheme="minorHAnsi" w:cstheme="minorBidi"/>
            <w:noProof/>
            <w:color w:val="auto"/>
            <w:sz w:val="24"/>
            <w:szCs w:val="24"/>
            <w:lang w:eastAsia="en-AU"/>
          </w:rPr>
          <w:tab/>
        </w:r>
        <w:r w:rsidRPr="007804BB">
          <w:rPr>
            <w:rStyle w:val="Hyperlink"/>
            <w:noProof/>
          </w:rPr>
          <w:t>Purpose and application</w:t>
        </w:r>
        <w:r>
          <w:rPr>
            <w:noProof/>
            <w:webHidden/>
          </w:rPr>
          <w:tab/>
        </w:r>
        <w:r>
          <w:rPr>
            <w:noProof/>
            <w:webHidden/>
          </w:rPr>
          <w:fldChar w:fldCharType="begin"/>
        </w:r>
        <w:r>
          <w:rPr>
            <w:noProof/>
            <w:webHidden/>
          </w:rPr>
          <w:instrText xml:space="preserve"> PAGEREF _Toc225169705 \h </w:instrText>
        </w:r>
        <w:r>
          <w:rPr>
            <w:noProof/>
            <w:webHidden/>
          </w:rPr>
        </w:r>
        <w:r>
          <w:rPr>
            <w:noProof/>
            <w:webHidden/>
          </w:rPr>
          <w:fldChar w:fldCharType="separate"/>
        </w:r>
        <w:r>
          <w:rPr>
            <w:noProof/>
            <w:webHidden/>
          </w:rPr>
          <w:t>5</w:t>
        </w:r>
        <w:r>
          <w:rPr>
            <w:noProof/>
            <w:webHidden/>
          </w:rPr>
          <w:fldChar w:fldCharType="end"/>
        </w:r>
      </w:hyperlink>
    </w:p>
    <w:p w14:paraId="1C384268" w14:textId="31D12411" w:rsidR="00913078" w:rsidRDefault="00913078">
      <w:pPr>
        <w:pStyle w:val="TOC2"/>
        <w:rPr>
          <w:rFonts w:asciiTheme="minorHAnsi" w:eastAsiaTheme="minorEastAsia" w:hAnsiTheme="minorHAnsi" w:cstheme="minorBidi"/>
          <w:noProof/>
          <w:sz w:val="24"/>
          <w:szCs w:val="24"/>
          <w:lang w:eastAsia="en-AU"/>
        </w:rPr>
      </w:pPr>
      <w:hyperlink w:anchor="_Toc225169706" w:history="1">
        <w:r w:rsidRPr="007804BB">
          <w:rPr>
            <w:rStyle w:val="Hyperlink"/>
            <w:noProof/>
          </w:rPr>
          <w:t>1.1</w:t>
        </w:r>
        <w:r>
          <w:rPr>
            <w:rFonts w:asciiTheme="minorHAnsi" w:eastAsiaTheme="minorEastAsia" w:hAnsiTheme="minorHAnsi" w:cstheme="minorBidi"/>
            <w:noProof/>
            <w:sz w:val="24"/>
            <w:szCs w:val="24"/>
            <w:lang w:eastAsia="en-AU"/>
          </w:rPr>
          <w:tab/>
        </w:r>
        <w:r w:rsidRPr="007804BB">
          <w:rPr>
            <w:rStyle w:val="Hyperlink"/>
            <w:noProof/>
          </w:rPr>
          <w:t>Purpose</w:t>
        </w:r>
        <w:r>
          <w:rPr>
            <w:noProof/>
            <w:webHidden/>
          </w:rPr>
          <w:tab/>
        </w:r>
        <w:r>
          <w:rPr>
            <w:noProof/>
            <w:webHidden/>
          </w:rPr>
          <w:fldChar w:fldCharType="begin"/>
        </w:r>
        <w:r>
          <w:rPr>
            <w:noProof/>
            <w:webHidden/>
          </w:rPr>
          <w:instrText xml:space="preserve"> PAGEREF _Toc225169706 \h </w:instrText>
        </w:r>
        <w:r>
          <w:rPr>
            <w:noProof/>
            <w:webHidden/>
          </w:rPr>
        </w:r>
        <w:r>
          <w:rPr>
            <w:noProof/>
            <w:webHidden/>
          </w:rPr>
          <w:fldChar w:fldCharType="separate"/>
        </w:r>
        <w:r>
          <w:rPr>
            <w:noProof/>
            <w:webHidden/>
          </w:rPr>
          <w:t>5</w:t>
        </w:r>
        <w:r>
          <w:rPr>
            <w:noProof/>
            <w:webHidden/>
          </w:rPr>
          <w:fldChar w:fldCharType="end"/>
        </w:r>
      </w:hyperlink>
    </w:p>
    <w:p w14:paraId="35584F3F" w14:textId="1767F616" w:rsidR="00913078" w:rsidRDefault="00913078">
      <w:pPr>
        <w:pStyle w:val="TOC2"/>
        <w:rPr>
          <w:rFonts w:asciiTheme="minorHAnsi" w:eastAsiaTheme="minorEastAsia" w:hAnsiTheme="minorHAnsi" w:cstheme="minorBidi"/>
          <w:noProof/>
          <w:sz w:val="24"/>
          <w:szCs w:val="24"/>
          <w:lang w:eastAsia="en-AU"/>
        </w:rPr>
      </w:pPr>
      <w:hyperlink w:anchor="_Toc225169707" w:history="1">
        <w:r w:rsidRPr="007804BB">
          <w:rPr>
            <w:rStyle w:val="Hyperlink"/>
            <w:noProof/>
          </w:rPr>
          <w:t>1.2</w:t>
        </w:r>
        <w:r>
          <w:rPr>
            <w:rFonts w:asciiTheme="minorHAnsi" w:eastAsiaTheme="minorEastAsia" w:hAnsiTheme="minorHAnsi" w:cstheme="minorBidi"/>
            <w:noProof/>
            <w:sz w:val="24"/>
            <w:szCs w:val="24"/>
            <w:lang w:eastAsia="en-AU"/>
          </w:rPr>
          <w:tab/>
        </w:r>
        <w:r w:rsidRPr="007804BB">
          <w:rPr>
            <w:rStyle w:val="Hyperlink"/>
            <w:noProof/>
          </w:rPr>
          <w:t>Start date</w:t>
        </w:r>
        <w:r>
          <w:rPr>
            <w:noProof/>
            <w:webHidden/>
          </w:rPr>
          <w:tab/>
        </w:r>
        <w:r>
          <w:rPr>
            <w:noProof/>
            <w:webHidden/>
          </w:rPr>
          <w:fldChar w:fldCharType="begin"/>
        </w:r>
        <w:r>
          <w:rPr>
            <w:noProof/>
            <w:webHidden/>
          </w:rPr>
          <w:instrText xml:space="preserve"> PAGEREF _Toc225169707 \h </w:instrText>
        </w:r>
        <w:r>
          <w:rPr>
            <w:noProof/>
            <w:webHidden/>
          </w:rPr>
        </w:r>
        <w:r>
          <w:rPr>
            <w:noProof/>
            <w:webHidden/>
          </w:rPr>
          <w:fldChar w:fldCharType="separate"/>
        </w:r>
        <w:r>
          <w:rPr>
            <w:noProof/>
            <w:webHidden/>
          </w:rPr>
          <w:t>5</w:t>
        </w:r>
        <w:r>
          <w:rPr>
            <w:noProof/>
            <w:webHidden/>
          </w:rPr>
          <w:fldChar w:fldCharType="end"/>
        </w:r>
      </w:hyperlink>
    </w:p>
    <w:p w14:paraId="17E4F7F6" w14:textId="7F2B468A" w:rsidR="00913078" w:rsidRDefault="00913078">
      <w:pPr>
        <w:pStyle w:val="TOC2"/>
        <w:rPr>
          <w:rFonts w:asciiTheme="minorHAnsi" w:eastAsiaTheme="minorEastAsia" w:hAnsiTheme="minorHAnsi" w:cstheme="minorBidi"/>
          <w:noProof/>
          <w:sz w:val="24"/>
          <w:szCs w:val="24"/>
          <w:lang w:eastAsia="en-AU"/>
        </w:rPr>
      </w:pPr>
      <w:hyperlink w:anchor="_Toc225169708" w:history="1">
        <w:r w:rsidRPr="007804BB">
          <w:rPr>
            <w:rStyle w:val="Hyperlink"/>
            <w:noProof/>
          </w:rPr>
          <w:t>1.3</w:t>
        </w:r>
        <w:r>
          <w:rPr>
            <w:rFonts w:asciiTheme="minorHAnsi" w:eastAsiaTheme="minorEastAsia" w:hAnsiTheme="minorHAnsi" w:cstheme="minorBidi"/>
            <w:noProof/>
            <w:sz w:val="24"/>
            <w:szCs w:val="24"/>
            <w:lang w:eastAsia="en-AU"/>
          </w:rPr>
          <w:tab/>
        </w:r>
        <w:r w:rsidRPr="007804BB">
          <w:rPr>
            <w:rStyle w:val="Hyperlink"/>
            <w:noProof/>
          </w:rPr>
          <w:t>Application</w:t>
        </w:r>
        <w:r>
          <w:rPr>
            <w:noProof/>
            <w:webHidden/>
          </w:rPr>
          <w:tab/>
        </w:r>
        <w:r>
          <w:rPr>
            <w:noProof/>
            <w:webHidden/>
          </w:rPr>
          <w:fldChar w:fldCharType="begin"/>
        </w:r>
        <w:r>
          <w:rPr>
            <w:noProof/>
            <w:webHidden/>
          </w:rPr>
          <w:instrText xml:space="preserve"> PAGEREF _Toc225169708 \h </w:instrText>
        </w:r>
        <w:r>
          <w:rPr>
            <w:noProof/>
            <w:webHidden/>
          </w:rPr>
        </w:r>
        <w:r>
          <w:rPr>
            <w:noProof/>
            <w:webHidden/>
          </w:rPr>
          <w:fldChar w:fldCharType="separate"/>
        </w:r>
        <w:r>
          <w:rPr>
            <w:noProof/>
            <w:webHidden/>
          </w:rPr>
          <w:t>5</w:t>
        </w:r>
        <w:r>
          <w:rPr>
            <w:noProof/>
            <w:webHidden/>
          </w:rPr>
          <w:fldChar w:fldCharType="end"/>
        </w:r>
      </w:hyperlink>
    </w:p>
    <w:p w14:paraId="46094433" w14:textId="7DD469E9" w:rsidR="00913078" w:rsidRDefault="00913078">
      <w:pPr>
        <w:pStyle w:val="TOC1"/>
        <w:rPr>
          <w:rFonts w:asciiTheme="minorHAnsi" w:eastAsiaTheme="minorEastAsia" w:hAnsiTheme="minorHAnsi" w:cstheme="minorBidi"/>
          <w:noProof/>
          <w:color w:val="auto"/>
          <w:sz w:val="24"/>
          <w:szCs w:val="24"/>
          <w:lang w:eastAsia="en-AU"/>
        </w:rPr>
      </w:pPr>
      <w:hyperlink w:anchor="_Toc225169709" w:history="1">
        <w:r w:rsidRPr="007804BB">
          <w:rPr>
            <w:rStyle w:val="Hyperlink"/>
            <w:noProof/>
          </w:rPr>
          <w:t>Part 2</w:t>
        </w:r>
        <w:r>
          <w:rPr>
            <w:rFonts w:asciiTheme="minorHAnsi" w:eastAsiaTheme="minorEastAsia" w:hAnsiTheme="minorHAnsi" w:cstheme="minorBidi"/>
            <w:noProof/>
            <w:color w:val="auto"/>
            <w:sz w:val="24"/>
            <w:szCs w:val="24"/>
            <w:lang w:eastAsia="en-AU"/>
          </w:rPr>
          <w:tab/>
        </w:r>
        <w:r w:rsidRPr="007804BB">
          <w:rPr>
            <w:rStyle w:val="Hyperlink"/>
            <w:noProof/>
          </w:rPr>
          <w:t>Principles</w:t>
        </w:r>
        <w:r>
          <w:rPr>
            <w:noProof/>
            <w:webHidden/>
          </w:rPr>
          <w:tab/>
        </w:r>
        <w:r>
          <w:rPr>
            <w:noProof/>
            <w:webHidden/>
          </w:rPr>
          <w:fldChar w:fldCharType="begin"/>
        </w:r>
        <w:r>
          <w:rPr>
            <w:noProof/>
            <w:webHidden/>
          </w:rPr>
          <w:instrText xml:space="preserve"> PAGEREF _Toc225169709 \h </w:instrText>
        </w:r>
        <w:r>
          <w:rPr>
            <w:noProof/>
            <w:webHidden/>
          </w:rPr>
        </w:r>
        <w:r>
          <w:rPr>
            <w:noProof/>
            <w:webHidden/>
          </w:rPr>
          <w:fldChar w:fldCharType="separate"/>
        </w:r>
        <w:r>
          <w:rPr>
            <w:noProof/>
            <w:webHidden/>
          </w:rPr>
          <w:t>6</w:t>
        </w:r>
        <w:r>
          <w:rPr>
            <w:noProof/>
            <w:webHidden/>
          </w:rPr>
          <w:fldChar w:fldCharType="end"/>
        </w:r>
      </w:hyperlink>
    </w:p>
    <w:p w14:paraId="6C8A3C54" w14:textId="0D51E182" w:rsidR="00913078" w:rsidRDefault="00913078">
      <w:pPr>
        <w:pStyle w:val="TOC2"/>
        <w:rPr>
          <w:rFonts w:asciiTheme="minorHAnsi" w:eastAsiaTheme="minorEastAsia" w:hAnsiTheme="minorHAnsi" w:cstheme="minorBidi"/>
          <w:noProof/>
          <w:sz w:val="24"/>
          <w:szCs w:val="24"/>
          <w:lang w:eastAsia="en-AU"/>
        </w:rPr>
      </w:pPr>
      <w:hyperlink w:anchor="_Toc225169710" w:history="1">
        <w:r w:rsidRPr="007804BB">
          <w:rPr>
            <w:rStyle w:val="Hyperlink"/>
            <w:noProof/>
          </w:rPr>
          <w:t>2.1</w:t>
        </w:r>
        <w:r>
          <w:rPr>
            <w:rFonts w:asciiTheme="minorHAnsi" w:eastAsiaTheme="minorEastAsia" w:hAnsiTheme="minorHAnsi" w:cstheme="minorBidi"/>
            <w:noProof/>
            <w:sz w:val="24"/>
            <w:szCs w:val="24"/>
            <w:lang w:eastAsia="en-AU"/>
          </w:rPr>
          <w:tab/>
        </w:r>
        <w:r w:rsidRPr="007804BB">
          <w:rPr>
            <w:rStyle w:val="Hyperlink"/>
            <w:noProof/>
          </w:rPr>
          <w:t>We are committed to respecting human rights</w:t>
        </w:r>
        <w:r>
          <w:rPr>
            <w:noProof/>
            <w:webHidden/>
          </w:rPr>
          <w:tab/>
        </w:r>
        <w:r>
          <w:rPr>
            <w:noProof/>
            <w:webHidden/>
          </w:rPr>
          <w:fldChar w:fldCharType="begin"/>
        </w:r>
        <w:r>
          <w:rPr>
            <w:noProof/>
            <w:webHidden/>
          </w:rPr>
          <w:instrText xml:space="preserve"> PAGEREF _Toc225169710 \h </w:instrText>
        </w:r>
        <w:r>
          <w:rPr>
            <w:noProof/>
            <w:webHidden/>
          </w:rPr>
        </w:r>
        <w:r>
          <w:rPr>
            <w:noProof/>
            <w:webHidden/>
          </w:rPr>
          <w:fldChar w:fldCharType="separate"/>
        </w:r>
        <w:r>
          <w:rPr>
            <w:noProof/>
            <w:webHidden/>
          </w:rPr>
          <w:t>6</w:t>
        </w:r>
        <w:r>
          <w:rPr>
            <w:noProof/>
            <w:webHidden/>
          </w:rPr>
          <w:fldChar w:fldCharType="end"/>
        </w:r>
      </w:hyperlink>
    </w:p>
    <w:p w14:paraId="0E3960A0" w14:textId="076EA366" w:rsidR="00913078" w:rsidRDefault="00913078">
      <w:pPr>
        <w:pStyle w:val="TOC2"/>
        <w:rPr>
          <w:rFonts w:asciiTheme="minorHAnsi" w:eastAsiaTheme="minorEastAsia" w:hAnsiTheme="minorHAnsi" w:cstheme="minorBidi"/>
          <w:noProof/>
          <w:sz w:val="24"/>
          <w:szCs w:val="24"/>
          <w:lang w:eastAsia="en-AU"/>
        </w:rPr>
      </w:pPr>
      <w:hyperlink w:anchor="_Toc225169711" w:history="1">
        <w:r w:rsidRPr="007804BB">
          <w:rPr>
            <w:rStyle w:val="Hyperlink"/>
            <w:noProof/>
          </w:rPr>
          <w:t>2.2</w:t>
        </w:r>
        <w:r>
          <w:rPr>
            <w:rFonts w:asciiTheme="minorHAnsi" w:eastAsiaTheme="minorEastAsia" w:hAnsiTheme="minorHAnsi" w:cstheme="minorBidi"/>
            <w:noProof/>
            <w:sz w:val="24"/>
            <w:szCs w:val="24"/>
            <w:lang w:eastAsia="en-AU"/>
          </w:rPr>
          <w:tab/>
        </w:r>
        <w:r w:rsidRPr="007804BB">
          <w:rPr>
            <w:rStyle w:val="Hyperlink"/>
            <w:noProof/>
          </w:rPr>
          <w:t>What does modern slavery mean?</w:t>
        </w:r>
        <w:r>
          <w:rPr>
            <w:noProof/>
            <w:webHidden/>
          </w:rPr>
          <w:tab/>
        </w:r>
        <w:r>
          <w:rPr>
            <w:noProof/>
            <w:webHidden/>
          </w:rPr>
          <w:fldChar w:fldCharType="begin"/>
        </w:r>
        <w:r>
          <w:rPr>
            <w:noProof/>
            <w:webHidden/>
          </w:rPr>
          <w:instrText xml:space="preserve"> PAGEREF _Toc225169711 \h </w:instrText>
        </w:r>
        <w:r>
          <w:rPr>
            <w:noProof/>
            <w:webHidden/>
          </w:rPr>
        </w:r>
        <w:r>
          <w:rPr>
            <w:noProof/>
            <w:webHidden/>
          </w:rPr>
          <w:fldChar w:fldCharType="separate"/>
        </w:r>
        <w:r>
          <w:rPr>
            <w:noProof/>
            <w:webHidden/>
          </w:rPr>
          <w:t>6</w:t>
        </w:r>
        <w:r>
          <w:rPr>
            <w:noProof/>
            <w:webHidden/>
          </w:rPr>
          <w:fldChar w:fldCharType="end"/>
        </w:r>
      </w:hyperlink>
    </w:p>
    <w:p w14:paraId="4A3C8236" w14:textId="3C2822BE" w:rsidR="00913078" w:rsidRDefault="00913078">
      <w:pPr>
        <w:pStyle w:val="TOC2"/>
        <w:rPr>
          <w:rFonts w:asciiTheme="minorHAnsi" w:eastAsiaTheme="minorEastAsia" w:hAnsiTheme="minorHAnsi" w:cstheme="minorBidi"/>
          <w:noProof/>
          <w:sz w:val="24"/>
          <w:szCs w:val="24"/>
          <w:lang w:eastAsia="en-AU"/>
        </w:rPr>
      </w:pPr>
      <w:hyperlink w:anchor="_Toc225169712" w:history="1">
        <w:r w:rsidRPr="007804BB">
          <w:rPr>
            <w:rStyle w:val="Hyperlink"/>
            <w:noProof/>
          </w:rPr>
          <w:t>2.3</w:t>
        </w:r>
        <w:r>
          <w:rPr>
            <w:rFonts w:asciiTheme="minorHAnsi" w:eastAsiaTheme="minorEastAsia" w:hAnsiTheme="minorHAnsi" w:cstheme="minorBidi"/>
            <w:noProof/>
            <w:sz w:val="24"/>
            <w:szCs w:val="24"/>
            <w:lang w:eastAsia="en-AU"/>
          </w:rPr>
          <w:tab/>
        </w:r>
        <w:r w:rsidRPr="007804BB">
          <w:rPr>
            <w:rStyle w:val="Hyperlink"/>
            <w:noProof/>
          </w:rPr>
          <w:t>How do we address modern slavery?</w:t>
        </w:r>
        <w:r>
          <w:rPr>
            <w:noProof/>
            <w:webHidden/>
          </w:rPr>
          <w:tab/>
        </w:r>
        <w:r>
          <w:rPr>
            <w:noProof/>
            <w:webHidden/>
          </w:rPr>
          <w:fldChar w:fldCharType="begin"/>
        </w:r>
        <w:r>
          <w:rPr>
            <w:noProof/>
            <w:webHidden/>
          </w:rPr>
          <w:instrText xml:space="preserve"> PAGEREF _Toc225169712 \h </w:instrText>
        </w:r>
        <w:r>
          <w:rPr>
            <w:noProof/>
            <w:webHidden/>
          </w:rPr>
        </w:r>
        <w:r>
          <w:rPr>
            <w:noProof/>
            <w:webHidden/>
          </w:rPr>
          <w:fldChar w:fldCharType="separate"/>
        </w:r>
        <w:r>
          <w:rPr>
            <w:noProof/>
            <w:webHidden/>
          </w:rPr>
          <w:t>7</w:t>
        </w:r>
        <w:r>
          <w:rPr>
            <w:noProof/>
            <w:webHidden/>
          </w:rPr>
          <w:fldChar w:fldCharType="end"/>
        </w:r>
      </w:hyperlink>
    </w:p>
    <w:p w14:paraId="0E5C3247" w14:textId="570A7FAC" w:rsidR="00913078" w:rsidRDefault="00913078">
      <w:pPr>
        <w:pStyle w:val="TOC1"/>
        <w:rPr>
          <w:rFonts w:asciiTheme="minorHAnsi" w:eastAsiaTheme="minorEastAsia" w:hAnsiTheme="minorHAnsi" w:cstheme="minorBidi"/>
          <w:noProof/>
          <w:color w:val="auto"/>
          <w:sz w:val="24"/>
          <w:szCs w:val="24"/>
          <w:lang w:eastAsia="en-AU"/>
        </w:rPr>
      </w:pPr>
      <w:hyperlink w:anchor="_Toc225169713" w:history="1">
        <w:r w:rsidRPr="007804BB">
          <w:rPr>
            <w:rStyle w:val="Hyperlink"/>
            <w:noProof/>
          </w:rPr>
          <w:t>Part 3</w:t>
        </w:r>
        <w:r>
          <w:rPr>
            <w:rFonts w:asciiTheme="minorHAnsi" w:eastAsiaTheme="minorEastAsia" w:hAnsiTheme="minorHAnsi" w:cstheme="minorBidi"/>
            <w:noProof/>
            <w:color w:val="auto"/>
            <w:sz w:val="24"/>
            <w:szCs w:val="24"/>
            <w:lang w:eastAsia="en-AU"/>
          </w:rPr>
          <w:tab/>
        </w:r>
        <w:r w:rsidRPr="007804BB">
          <w:rPr>
            <w:rStyle w:val="Hyperlink"/>
            <w:noProof/>
          </w:rPr>
          <w:t>Reporting and response</w:t>
        </w:r>
        <w:r>
          <w:rPr>
            <w:noProof/>
            <w:webHidden/>
          </w:rPr>
          <w:tab/>
        </w:r>
        <w:r>
          <w:rPr>
            <w:noProof/>
            <w:webHidden/>
          </w:rPr>
          <w:fldChar w:fldCharType="begin"/>
        </w:r>
        <w:r>
          <w:rPr>
            <w:noProof/>
            <w:webHidden/>
          </w:rPr>
          <w:instrText xml:space="preserve"> PAGEREF _Toc225169713 \h </w:instrText>
        </w:r>
        <w:r>
          <w:rPr>
            <w:noProof/>
            <w:webHidden/>
          </w:rPr>
        </w:r>
        <w:r>
          <w:rPr>
            <w:noProof/>
            <w:webHidden/>
          </w:rPr>
          <w:fldChar w:fldCharType="separate"/>
        </w:r>
        <w:r>
          <w:rPr>
            <w:noProof/>
            <w:webHidden/>
          </w:rPr>
          <w:t>9</w:t>
        </w:r>
        <w:r>
          <w:rPr>
            <w:noProof/>
            <w:webHidden/>
          </w:rPr>
          <w:fldChar w:fldCharType="end"/>
        </w:r>
      </w:hyperlink>
    </w:p>
    <w:p w14:paraId="02018D69" w14:textId="0AA5E70E" w:rsidR="00913078" w:rsidRDefault="00913078">
      <w:pPr>
        <w:pStyle w:val="TOC2"/>
        <w:rPr>
          <w:rFonts w:asciiTheme="minorHAnsi" w:eastAsiaTheme="minorEastAsia" w:hAnsiTheme="minorHAnsi" w:cstheme="minorBidi"/>
          <w:noProof/>
          <w:sz w:val="24"/>
          <w:szCs w:val="24"/>
          <w:lang w:eastAsia="en-AU"/>
        </w:rPr>
      </w:pPr>
      <w:hyperlink w:anchor="_Toc225169714" w:history="1">
        <w:r w:rsidRPr="007804BB">
          <w:rPr>
            <w:rStyle w:val="Hyperlink"/>
            <w:noProof/>
          </w:rPr>
          <w:t>3.1</w:t>
        </w:r>
        <w:r>
          <w:rPr>
            <w:rFonts w:asciiTheme="minorHAnsi" w:eastAsiaTheme="minorEastAsia" w:hAnsiTheme="minorHAnsi" w:cstheme="minorBidi"/>
            <w:noProof/>
            <w:sz w:val="24"/>
            <w:szCs w:val="24"/>
            <w:lang w:eastAsia="en-AU"/>
          </w:rPr>
          <w:tab/>
        </w:r>
        <w:r w:rsidRPr="007804BB">
          <w:rPr>
            <w:rStyle w:val="Hyperlink"/>
            <w:noProof/>
          </w:rPr>
          <w:t>How to report modern slavery concerns</w:t>
        </w:r>
        <w:r>
          <w:rPr>
            <w:noProof/>
            <w:webHidden/>
          </w:rPr>
          <w:tab/>
        </w:r>
        <w:r>
          <w:rPr>
            <w:noProof/>
            <w:webHidden/>
          </w:rPr>
          <w:fldChar w:fldCharType="begin"/>
        </w:r>
        <w:r>
          <w:rPr>
            <w:noProof/>
            <w:webHidden/>
          </w:rPr>
          <w:instrText xml:space="preserve"> PAGEREF _Toc225169714 \h </w:instrText>
        </w:r>
        <w:r>
          <w:rPr>
            <w:noProof/>
            <w:webHidden/>
          </w:rPr>
        </w:r>
        <w:r>
          <w:rPr>
            <w:noProof/>
            <w:webHidden/>
          </w:rPr>
          <w:fldChar w:fldCharType="separate"/>
        </w:r>
        <w:r>
          <w:rPr>
            <w:noProof/>
            <w:webHidden/>
          </w:rPr>
          <w:t>9</w:t>
        </w:r>
        <w:r>
          <w:rPr>
            <w:noProof/>
            <w:webHidden/>
          </w:rPr>
          <w:fldChar w:fldCharType="end"/>
        </w:r>
      </w:hyperlink>
    </w:p>
    <w:p w14:paraId="109AB0CA" w14:textId="51786DEB" w:rsidR="00913078" w:rsidRDefault="00913078">
      <w:pPr>
        <w:pStyle w:val="TOC2"/>
        <w:rPr>
          <w:rFonts w:asciiTheme="minorHAnsi" w:eastAsiaTheme="minorEastAsia" w:hAnsiTheme="minorHAnsi" w:cstheme="minorBidi"/>
          <w:noProof/>
          <w:sz w:val="24"/>
          <w:szCs w:val="24"/>
          <w:lang w:eastAsia="en-AU"/>
        </w:rPr>
      </w:pPr>
      <w:hyperlink w:anchor="_Toc225169715" w:history="1">
        <w:r w:rsidRPr="007804BB">
          <w:rPr>
            <w:rStyle w:val="Hyperlink"/>
            <w:noProof/>
          </w:rPr>
          <w:t>3.2</w:t>
        </w:r>
        <w:r>
          <w:rPr>
            <w:rFonts w:asciiTheme="minorHAnsi" w:eastAsiaTheme="minorEastAsia" w:hAnsiTheme="minorHAnsi" w:cstheme="minorBidi"/>
            <w:noProof/>
            <w:sz w:val="24"/>
            <w:szCs w:val="24"/>
            <w:lang w:eastAsia="en-AU"/>
          </w:rPr>
          <w:tab/>
        </w:r>
        <w:r w:rsidRPr="007804BB">
          <w:rPr>
            <w:rStyle w:val="Hyperlink"/>
            <w:noProof/>
          </w:rPr>
          <w:t>Confidentiality</w:t>
        </w:r>
        <w:r>
          <w:rPr>
            <w:noProof/>
            <w:webHidden/>
          </w:rPr>
          <w:tab/>
        </w:r>
        <w:r>
          <w:rPr>
            <w:noProof/>
            <w:webHidden/>
          </w:rPr>
          <w:fldChar w:fldCharType="begin"/>
        </w:r>
        <w:r>
          <w:rPr>
            <w:noProof/>
            <w:webHidden/>
          </w:rPr>
          <w:instrText xml:space="preserve"> PAGEREF _Toc225169715 \h </w:instrText>
        </w:r>
        <w:r>
          <w:rPr>
            <w:noProof/>
            <w:webHidden/>
          </w:rPr>
        </w:r>
        <w:r>
          <w:rPr>
            <w:noProof/>
            <w:webHidden/>
          </w:rPr>
          <w:fldChar w:fldCharType="separate"/>
        </w:r>
        <w:r>
          <w:rPr>
            <w:noProof/>
            <w:webHidden/>
          </w:rPr>
          <w:t>9</w:t>
        </w:r>
        <w:r>
          <w:rPr>
            <w:noProof/>
            <w:webHidden/>
          </w:rPr>
          <w:fldChar w:fldCharType="end"/>
        </w:r>
      </w:hyperlink>
    </w:p>
    <w:p w14:paraId="197CFF58" w14:textId="4F8AFD23" w:rsidR="00913078" w:rsidRDefault="00913078">
      <w:pPr>
        <w:pStyle w:val="TOC2"/>
        <w:rPr>
          <w:rFonts w:asciiTheme="minorHAnsi" w:eastAsiaTheme="minorEastAsia" w:hAnsiTheme="minorHAnsi" w:cstheme="minorBidi"/>
          <w:noProof/>
          <w:sz w:val="24"/>
          <w:szCs w:val="24"/>
          <w:lang w:eastAsia="en-AU"/>
        </w:rPr>
      </w:pPr>
      <w:hyperlink w:anchor="_Toc225169716" w:history="1">
        <w:r w:rsidRPr="007804BB">
          <w:rPr>
            <w:rStyle w:val="Hyperlink"/>
            <w:noProof/>
          </w:rPr>
          <w:t>3.3</w:t>
        </w:r>
        <w:r>
          <w:rPr>
            <w:rFonts w:asciiTheme="minorHAnsi" w:eastAsiaTheme="minorEastAsia" w:hAnsiTheme="minorHAnsi" w:cstheme="minorBidi"/>
            <w:noProof/>
            <w:sz w:val="24"/>
            <w:szCs w:val="24"/>
            <w:lang w:eastAsia="en-AU"/>
          </w:rPr>
          <w:tab/>
        </w:r>
        <w:r w:rsidRPr="007804BB">
          <w:rPr>
            <w:rStyle w:val="Hyperlink"/>
            <w:noProof/>
          </w:rPr>
          <w:t>Anonymous reports</w:t>
        </w:r>
        <w:r>
          <w:rPr>
            <w:noProof/>
            <w:webHidden/>
          </w:rPr>
          <w:tab/>
        </w:r>
        <w:r>
          <w:rPr>
            <w:noProof/>
            <w:webHidden/>
          </w:rPr>
          <w:fldChar w:fldCharType="begin"/>
        </w:r>
        <w:r>
          <w:rPr>
            <w:noProof/>
            <w:webHidden/>
          </w:rPr>
          <w:instrText xml:space="preserve"> PAGEREF _Toc225169716 \h </w:instrText>
        </w:r>
        <w:r>
          <w:rPr>
            <w:noProof/>
            <w:webHidden/>
          </w:rPr>
        </w:r>
        <w:r>
          <w:rPr>
            <w:noProof/>
            <w:webHidden/>
          </w:rPr>
          <w:fldChar w:fldCharType="separate"/>
        </w:r>
        <w:r>
          <w:rPr>
            <w:noProof/>
            <w:webHidden/>
          </w:rPr>
          <w:t>10</w:t>
        </w:r>
        <w:r>
          <w:rPr>
            <w:noProof/>
            <w:webHidden/>
          </w:rPr>
          <w:fldChar w:fldCharType="end"/>
        </w:r>
      </w:hyperlink>
    </w:p>
    <w:p w14:paraId="6B5C81CC" w14:textId="731A82AC" w:rsidR="00913078" w:rsidRDefault="00913078">
      <w:pPr>
        <w:pStyle w:val="TOC2"/>
        <w:rPr>
          <w:rFonts w:asciiTheme="minorHAnsi" w:eastAsiaTheme="minorEastAsia" w:hAnsiTheme="minorHAnsi" w:cstheme="minorBidi"/>
          <w:noProof/>
          <w:sz w:val="24"/>
          <w:szCs w:val="24"/>
          <w:lang w:eastAsia="en-AU"/>
        </w:rPr>
      </w:pPr>
      <w:hyperlink w:anchor="_Toc225169717" w:history="1">
        <w:r w:rsidRPr="007804BB">
          <w:rPr>
            <w:rStyle w:val="Hyperlink"/>
            <w:noProof/>
          </w:rPr>
          <w:t>3.4</w:t>
        </w:r>
        <w:r>
          <w:rPr>
            <w:rFonts w:asciiTheme="minorHAnsi" w:eastAsiaTheme="minorEastAsia" w:hAnsiTheme="minorHAnsi" w:cstheme="minorBidi"/>
            <w:noProof/>
            <w:sz w:val="24"/>
            <w:szCs w:val="24"/>
            <w:lang w:eastAsia="en-AU"/>
          </w:rPr>
          <w:tab/>
        </w:r>
        <w:r w:rsidRPr="007804BB">
          <w:rPr>
            <w:rStyle w:val="Hyperlink"/>
            <w:noProof/>
          </w:rPr>
          <w:t>How we respond</w:t>
        </w:r>
        <w:r>
          <w:rPr>
            <w:noProof/>
            <w:webHidden/>
          </w:rPr>
          <w:tab/>
        </w:r>
        <w:r>
          <w:rPr>
            <w:noProof/>
            <w:webHidden/>
          </w:rPr>
          <w:fldChar w:fldCharType="begin"/>
        </w:r>
        <w:r>
          <w:rPr>
            <w:noProof/>
            <w:webHidden/>
          </w:rPr>
          <w:instrText xml:space="preserve"> PAGEREF _Toc225169717 \h </w:instrText>
        </w:r>
        <w:r>
          <w:rPr>
            <w:noProof/>
            <w:webHidden/>
          </w:rPr>
        </w:r>
        <w:r>
          <w:rPr>
            <w:noProof/>
            <w:webHidden/>
          </w:rPr>
          <w:fldChar w:fldCharType="separate"/>
        </w:r>
        <w:r>
          <w:rPr>
            <w:noProof/>
            <w:webHidden/>
          </w:rPr>
          <w:t>10</w:t>
        </w:r>
        <w:r>
          <w:rPr>
            <w:noProof/>
            <w:webHidden/>
          </w:rPr>
          <w:fldChar w:fldCharType="end"/>
        </w:r>
      </w:hyperlink>
    </w:p>
    <w:p w14:paraId="56EC5D1A" w14:textId="25661FFC" w:rsidR="00913078" w:rsidRDefault="00913078">
      <w:pPr>
        <w:pStyle w:val="TOC1"/>
        <w:rPr>
          <w:rFonts w:asciiTheme="minorHAnsi" w:eastAsiaTheme="minorEastAsia" w:hAnsiTheme="minorHAnsi" w:cstheme="minorBidi"/>
          <w:noProof/>
          <w:color w:val="auto"/>
          <w:sz w:val="24"/>
          <w:szCs w:val="24"/>
          <w:lang w:eastAsia="en-AU"/>
        </w:rPr>
      </w:pPr>
      <w:hyperlink w:anchor="_Toc225169718" w:history="1">
        <w:r w:rsidRPr="007804BB">
          <w:rPr>
            <w:rStyle w:val="Hyperlink"/>
            <w:noProof/>
          </w:rPr>
          <w:t>Part 4</w:t>
        </w:r>
        <w:r>
          <w:rPr>
            <w:rFonts w:asciiTheme="minorHAnsi" w:eastAsiaTheme="minorEastAsia" w:hAnsiTheme="minorHAnsi" w:cstheme="minorBidi"/>
            <w:noProof/>
            <w:color w:val="auto"/>
            <w:sz w:val="24"/>
            <w:szCs w:val="24"/>
            <w:lang w:eastAsia="en-AU"/>
          </w:rPr>
          <w:tab/>
        </w:r>
        <w:r w:rsidRPr="007804BB">
          <w:rPr>
            <w:rStyle w:val="Hyperlink"/>
            <w:noProof/>
          </w:rPr>
          <w:t>Requirements</w:t>
        </w:r>
        <w:r>
          <w:rPr>
            <w:noProof/>
            <w:webHidden/>
          </w:rPr>
          <w:tab/>
        </w:r>
        <w:r>
          <w:rPr>
            <w:noProof/>
            <w:webHidden/>
          </w:rPr>
          <w:fldChar w:fldCharType="begin"/>
        </w:r>
        <w:r>
          <w:rPr>
            <w:noProof/>
            <w:webHidden/>
          </w:rPr>
          <w:instrText xml:space="preserve"> PAGEREF _Toc225169718 \h </w:instrText>
        </w:r>
        <w:r>
          <w:rPr>
            <w:noProof/>
            <w:webHidden/>
          </w:rPr>
        </w:r>
        <w:r>
          <w:rPr>
            <w:noProof/>
            <w:webHidden/>
          </w:rPr>
          <w:fldChar w:fldCharType="separate"/>
        </w:r>
        <w:r>
          <w:rPr>
            <w:noProof/>
            <w:webHidden/>
          </w:rPr>
          <w:t>12</w:t>
        </w:r>
        <w:r>
          <w:rPr>
            <w:noProof/>
            <w:webHidden/>
          </w:rPr>
          <w:fldChar w:fldCharType="end"/>
        </w:r>
      </w:hyperlink>
    </w:p>
    <w:p w14:paraId="44BCA129" w14:textId="60B90056" w:rsidR="00913078" w:rsidRDefault="00913078">
      <w:pPr>
        <w:pStyle w:val="TOC2"/>
        <w:rPr>
          <w:rFonts w:asciiTheme="minorHAnsi" w:eastAsiaTheme="minorEastAsia" w:hAnsiTheme="minorHAnsi" w:cstheme="minorBidi"/>
          <w:noProof/>
          <w:sz w:val="24"/>
          <w:szCs w:val="24"/>
          <w:lang w:eastAsia="en-AU"/>
        </w:rPr>
      </w:pPr>
      <w:hyperlink w:anchor="_Toc225169719" w:history="1">
        <w:r w:rsidRPr="007804BB">
          <w:rPr>
            <w:rStyle w:val="Hyperlink"/>
            <w:noProof/>
          </w:rPr>
          <w:t>4.1</w:t>
        </w:r>
        <w:r>
          <w:rPr>
            <w:rFonts w:asciiTheme="minorHAnsi" w:eastAsiaTheme="minorEastAsia" w:hAnsiTheme="minorHAnsi" w:cstheme="minorBidi"/>
            <w:noProof/>
            <w:sz w:val="24"/>
            <w:szCs w:val="24"/>
            <w:lang w:eastAsia="en-AU"/>
          </w:rPr>
          <w:tab/>
        </w:r>
        <w:r w:rsidRPr="007804BB">
          <w:rPr>
            <w:rStyle w:val="Hyperlink"/>
            <w:noProof/>
          </w:rPr>
          <w:t>Engaging third parties</w:t>
        </w:r>
        <w:r>
          <w:rPr>
            <w:noProof/>
            <w:webHidden/>
          </w:rPr>
          <w:tab/>
        </w:r>
        <w:r>
          <w:rPr>
            <w:noProof/>
            <w:webHidden/>
          </w:rPr>
          <w:fldChar w:fldCharType="begin"/>
        </w:r>
        <w:r>
          <w:rPr>
            <w:noProof/>
            <w:webHidden/>
          </w:rPr>
          <w:instrText xml:space="preserve"> PAGEREF _Toc225169719 \h </w:instrText>
        </w:r>
        <w:r>
          <w:rPr>
            <w:noProof/>
            <w:webHidden/>
          </w:rPr>
        </w:r>
        <w:r>
          <w:rPr>
            <w:noProof/>
            <w:webHidden/>
          </w:rPr>
          <w:fldChar w:fldCharType="separate"/>
        </w:r>
        <w:r>
          <w:rPr>
            <w:noProof/>
            <w:webHidden/>
          </w:rPr>
          <w:t>12</w:t>
        </w:r>
        <w:r>
          <w:rPr>
            <w:noProof/>
            <w:webHidden/>
          </w:rPr>
          <w:fldChar w:fldCharType="end"/>
        </w:r>
      </w:hyperlink>
    </w:p>
    <w:p w14:paraId="137F7F42" w14:textId="4EA11ECE" w:rsidR="00913078" w:rsidRDefault="00913078">
      <w:pPr>
        <w:pStyle w:val="TOC2"/>
        <w:rPr>
          <w:rFonts w:asciiTheme="minorHAnsi" w:eastAsiaTheme="minorEastAsia" w:hAnsiTheme="minorHAnsi" w:cstheme="minorBidi"/>
          <w:noProof/>
          <w:sz w:val="24"/>
          <w:szCs w:val="24"/>
          <w:lang w:eastAsia="en-AU"/>
        </w:rPr>
      </w:pPr>
      <w:hyperlink w:anchor="_Toc225169720" w:history="1">
        <w:r w:rsidRPr="007804BB">
          <w:rPr>
            <w:rStyle w:val="Hyperlink"/>
            <w:noProof/>
          </w:rPr>
          <w:t>4.2</w:t>
        </w:r>
        <w:r>
          <w:rPr>
            <w:rFonts w:asciiTheme="minorHAnsi" w:eastAsiaTheme="minorEastAsia" w:hAnsiTheme="minorHAnsi" w:cstheme="minorBidi"/>
            <w:noProof/>
            <w:sz w:val="24"/>
            <w:szCs w:val="24"/>
            <w:lang w:eastAsia="en-AU"/>
          </w:rPr>
          <w:tab/>
        </w:r>
        <w:r w:rsidRPr="007804BB">
          <w:rPr>
            <w:rStyle w:val="Hyperlink"/>
            <w:noProof/>
          </w:rPr>
          <w:t>Procurement</w:t>
        </w:r>
        <w:r>
          <w:rPr>
            <w:noProof/>
            <w:webHidden/>
          </w:rPr>
          <w:tab/>
        </w:r>
        <w:r>
          <w:rPr>
            <w:noProof/>
            <w:webHidden/>
          </w:rPr>
          <w:fldChar w:fldCharType="begin"/>
        </w:r>
        <w:r>
          <w:rPr>
            <w:noProof/>
            <w:webHidden/>
          </w:rPr>
          <w:instrText xml:space="preserve"> PAGEREF _Toc225169720 \h </w:instrText>
        </w:r>
        <w:r>
          <w:rPr>
            <w:noProof/>
            <w:webHidden/>
          </w:rPr>
        </w:r>
        <w:r>
          <w:rPr>
            <w:noProof/>
            <w:webHidden/>
          </w:rPr>
          <w:fldChar w:fldCharType="separate"/>
        </w:r>
        <w:r>
          <w:rPr>
            <w:noProof/>
            <w:webHidden/>
          </w:rPr>
          <w:t>12</w:t>
        </w:r>
        <w:r>
          <w:rPr>
            <w:noProof/>
            <w:webHidden/>
          </w:rPr>
          <w:fldChar w:fldCharType="end"/>
        </w:r>
      </w:hyperlink>
    </w:p>
    <w:p w14:paraId="1D41C6E5" w14:textId="09F37988" w:rsidR="00913078" w:rsidRDefault="00913078">
      <w:pPr>
        <w:pStyle w:val="TOC2"/>
        <w:rPr>
          <w:rFonts w:asciiTheme="minorHAnsi" w:eastAsiaTheme="minorEastAsia" w:hAnsiTheme="minorHAnsi" w:cstheme="minorBidi"/>
          <w:noProof/>
          <w:sz w:val="24"/>
          <w:szCs w:val="24"/>
          <w:lang w:eastAsia="en-AU"/>
        </w:rPr>
      </w:pPr>
      <w:hyperlink w:anchor="_Toc225169721" w:history="1">
        <w:r w:rsidRPr="007804BB">
          <w:rPr>
            <w:rStyle w:val="Hyperlink"/>
            <w:noProof/>
          </w:rPr>
          <w:t>4.3</w:t>
        </w:r>
        <w:r>
          <w:rPr>
            <w:rFonts w:asciiTheme="minorHAnsi" w:eastAsiaTheme="minorEastAsia" w:hAnsiTheme="minorHAnsi" w:cstheme="minorBidi"/>
            <w:noProof/>
            <w:sz w:val="24"/>
            <w:szCs w:val="24"/>
            <w:lang w:eastAsia="en-AU"/>
          </w:rPr>
          <w:tab/>
        </w:r>
        <w:r w:rsidRPr="007804BB">
          <w:rPr>
            <w:rStyle w:val="Hyperlink"/>
            <w:noProof/>
          </w:rPr>
          <w:t>Research</w:t>
        </w:r>
        <w:r>
          <w:rPr>
            <w:noProof/>
            <w:webHidden/>
          </w:rPr>
          <w:tab/>
        </w:r>
        <w:r>
          <w:rPr>
            <w:noProof/>
            <w:webHidden/>
          </w:rPr>
          <w:fldChar w:fldCharType="begin"/>
        </w:r>
        <w:r>
          <w:rPr>
            <w:noProof/>
            <w:webHidden/>
          </w:rPr>
          <w:instrText xml:space="preserve"> PAGEREF _Toc225169721 \h </w:instrText>
        </w:r>
        <w:r>
          <w:rPr>
            <w:noProof/>
            <w:webHidden/>
          </w:rPr>
        </w:r>
        <w:r>
          <w:rPr>
            <w:noProof/>
            <w:webHidden/>
          </w:rPr>
          <w:fldChar w:fldCharType="separate"/>
        </w:r>
        <w:r>
          <w:rPr>
            <w:noProof/>
            <w:webHidden/>
          </w:rPr>
          <w:t>13</w:t>
        </w:r>
        <w:r>
          <w:rPr>
            <w:noProof/>
            <w:webHidden/>
          </w:rPr>
          <w:fldChar w:fldCharType="end"/>
        </w:r>
      </w:hyperlink>
    </w:p>
    <w:p w14:paraId="7F77F057" w14:textId="35D81E37" w:rsidR="00913078" w:rsidRDefault="00913078">
      <w:pPr>
        <w:pStyle w:val="TOC2"/>
        <w:rPr>
          <w:rFonts w:asciiTheme="minorHAnsi" w:eastAsiaTheme="minorEastAsia" w:hAnsiTheme="minorHAnsi" w:cstheme="minorBidi"/>
          <w:noProof/>
          <w:sz w:val="24"/>
          <w:szCs w:val="24"/>
          <w:lang w:eastAsia="en-AU"/>
        </w:rPr>
      </w:pPr>
      <w:hyperlink w:anchor="_Toc225169722" w:history="1">
        <w:r w:rsidRPr="007804BB">
          <w:rPr>
            <w:rStyle w:val="Hyperlink"/>
            <w:noProof/>
          </w:rPr>
          <w:t>4.4</w:t>
        </w:r>
        <w:r>
          <w:rPr>
            <w:rFonts w:asciiTheme="minorHAnsi" w:eastAsiaTheme="minorEastAsia" w:hAnsiTheme="minorHAnsi" w:cstheme="minorBidi"/>
            <w:noProof/>
            <w:sz w:val="24"/>
            <w:szCs w:val="24"/>
            <w:lang w:eastAsia="en-AU"/>
          </w:rPr>
          <w:tab/>
        </w:r>
        <w:r w:rsidRPr="007804BB">
          <w:rPr>
            <w:rStyle w:val="Hyperlink"/>
            <w:noProof/>
          </w:rPr>
          <w:t>Staff engaging with students</w:t>
        </w:r>
        <w:r>
          <w:rPr>
            <w:noProof/>
            <w:webHidden/>
          </w:rPr>
          <w:tab/>
        </w:r>
        <w:r>
          <w:rPr>
            <w:noProof/>
            <w:webHidden/>
          </w:rPr>
          <w:fldChar w:fldCharType="begin"/>
        </w:r>
        <w:r>
          <w:rPr>
            <w:noProof/>
            <w:webHidden/>
          </w:rPr>
          <w:instrText xml:space="preserve"> PAGEREF _Toc225169722 \h </w:instrText>
        </w:r>
        <w:r>
          <w:rPr>
            <w:noProof/>
            <w:webHidden/>
          </w:rPr>
        </w:r>
        <w:r>
          <w:rPr>
            <w:noProof/>
            <w:webHidden/>
          </w:rPr>
          <w:fldChar w:fldCharType="separate"/>
        </w:r>
        <w:r>
          <w:rPr>
            <w:noProof/>
            <w:webHidden/>
          </w:rPr>
          <w:t>13</w:t>
        </w:r>
        <w:r>
          <w:rPr>
            <w:noProof/>
            <w:webHidden/>
          </w:rPr>
          <w:fldChar w:fldCharType="end"/>
        </w:r>
      </w:hyperlink>
    </w:p>
    <w:p w14:paraId="374C3FCE" w14:textId="491B1E36" w:rsidR="00913078" w:rsidRDefault="00913078">
      <w:pPr>
        <w:pStyle w:val="TOC2"/>
        <w:rPr>
          <w:rFonts w:asciiTheme="minorHAnsi" w:eastAsiaTheme="minorEastAsia" w:hAnsiTheme="minorHAnsi" w:cstheme="minorBidi"/>
          <w:noProof/>
          <w:sz w:val="24"/>
          <w:szCs w:val="24"/>
          <w:lang w:eastAsia="en-AU"/>
        </w:rPr>
      </w:pPr>
      <w:hyperlink w:anchor="_Toc225169723" w:history="1">
        <w:r w:rsidRPr="007804BB">
          <w:rPr>
            <w:rStyle w:val="Hyperlink"/>
            <w:noProof/>
          </w:rPr>
          <w:t>4.5</w:t>
        </w:r>
        <w:r>
          <w:rPr>
            <w:rFonts w:asciiTheme="minorHAnsi" w:eastAsiaTheme="minorEastAsia" w:hAnsiTheme="minorHAnsi" w:cstheme="minorBidi"/>
            <w:noProof/>
            <w:sz w:val="24"/>
            <w:szCs w:val="24"/>
            <w:lang w:eastAsia="en-AU"/>
          </w:rPr>
          <w:tab/>
        </w:r>
        <w:r w:rsidRPr="007804BB">
          <w:rPr>
            <w:rStyle w:val="Hyperlink"/>
            <w:noProof/>
          </w:rPr>
          <w:t>Investment and Capital Management</w:t>
        </w:r>
        <w:r>
          <w:rPr>
            <w:noProof/>
            <w:webHidden/>
          </w:rPr>
          <w:tab/>
        </w:r>
        <w:r>
          <w:rPr>
            <w:noProof/>
            <w:webHidden/>
          </w:rPr>
          <w:fldChar w:fldCharType="begin"/>
        </w:r>
        <w:r>
          <w:rPr>
            <w:noProof/>
            <w:webHidden/>
          </w:rPr>
          <w:instrText xml:space="preserve"> PAGEREF _Toc225169723 \h </w:instrText>
        </w:r>
        <w:r>
          <w:rPr>
            <w:noProof/>
            <w:webHidden/>
          </w:rPr>
        </w:r>
        <w:r>
          <w:rPr>
            <w:noProof/>
            <w:webHidden/>
          </w:rPr>
          <w:fldChar w:fldCharType="separate"/>
        </w:r>
        <w:r>
          <w:rPr>
            <w:noProof/>
            <w:webHidden/>
          </w:rPr>
          <w:t>14</w:t>
        </w:r>
        <w:r>
          <w:rPr>
            <w:noProof/>
            <w:webHidden/>
          </w:rPr>
          <w:fldChar w:fldCharType="end"/>
        </w:r>
      </w:hyperlink>
    </w:p>
    <w:p w14:paraId="0338819B" w14:textId="5CDBFF0F" w:rsidR="00913078" w:rsidRDefault="00913078">
      <w:pPr>
        <w:pStyle w:val="TOC1"/>
        <w:rPr>
          <w:rFonts w:asciiTheme="minorHAnsi" w:eastAsiaTheme="minorEastAsia" w:hAnsiTheme="minorHAnsi" w:cstheme="minorBidi"/>
          <w:noProof/>
          <w:color w:val="auto"/>
          <w:sz w:val="24"/>
          <w:szCs w:val="24"/>
          <w:lang w:eastAsia="en-AU"/>
        </w:rPr>
      </w:pPr>
      <w:hyperlink w:anchor="_Toc225169724" w:history="1">
        <w:r w:rsidRPr="007804BB">
          <w:rPr>
            <w:rStyle w:val="Hyperlink"/>
            <w:noProof/>
          </w:rPr>
          <w:t>Part 5</w:t>
        </w:r>
        <w:r>
          <w:rPr>
            <w:rFonts w:asciiTheme="minorHAnsi" w:eastAsiaTheme="minorEastAsia" w:hAnsiTheme="minorHAnsi" w:cstheme="minorBidi"/>
            <w:noProof/>
            <w:color w:val="auto"/>
            <w:sz w:val="24"/>
            <w:szCs w:val="24"/>
            <w:lang w:eastAsia="en-AU"/>
          </w:rPr>
          <w:tab/>
        </w:r>
        <w:r w:rsidRPr="007804BB">
          <w:rPr>
            <w:rStyle w:val="Hyperlink"/>
            <w:noProof/>
          </w:rPr>
          <w:t>Roles and responsibilities</w:t>
        </w:r>
        <w:r>
          <w:rPr>
            <w:noProof/>
            <w:webHidden/>
          </w:rPr>
          <w:tab/>
        </w:r>
        <w:r>
          <w:rPr>
            <w:noProof/>
            <w:webHidden/>
          </w:rPr>
          <w:fldChar w:fldCharType="begin"/>
        </w:r>
        <w:r>
          <w:rPr>
            <w:noProof/>
            <w:webHidden/>
          </w:rPr>
          <w:instrText xml:space="preserve"> PAGEREF _Toc225169724 \h </w:instrText>
        </w:r>
        <w:r>
          <w:rPr>
            <w:noProof/>
            <w:webHidden/>
          </w:rPr>
        </w:r>
        <w:r>
          <w:rPr>
            <w:noProof/>
            <w:webHidden/>
          </w:rPr>
          <w:fldChar w:fldCharType="separate"/>
        </w:r>
        <w:r>
          <w:rPr>
            <w:noProof/>
            <w:webHidden/>
          </w:rPr>
          <w:t>15</w:t>
        </w:r>
        <w:r>
          <w:rPr>
            <w:noProof/>
            <w:webHidden/>
          </w:rPr>
          <w:fldChar w:fldCharType="end"/>
        </w:r>
      </w:hyperlink>
    </w:p>
    <w:p w14:paraId="29D0BA87" w14:textId="45D76B8F" w:rsidR="00913078" w:rsidRDefault="00913078">
      <w:pPr>
        <w:pStyle w:val="TOC2"/>
        <w:rPr>
          <w:rFonts w:asciiTheme="minorHAnsi" w:eastAsiaTheme="minorEastAsia" w:hAnsiTheme="minorHAnsi" w:cstheme="minorBidi"/>
          <w:noProof/>
          <w:sz w:val="24"/>
          <w:szCs w:val="24"/>
          <w:lang w:eastAsia="en-AU"/>
        </w:rPr>
      </w:pPr>
      <w:hyperlink w:anchor="_Toc225169725" w:history="1">
        <w:r w:rsidRPr="007804BB">
          <w:rPr>
            <w:rStyle w:val="Hyperlink"/>
            <w:noProof/>
          </w:rPr>
          <w:t>5.1</w:t>
        </w:r>
        <w:r>
          <w:rPr>
            <w:rFonts w:asciiTheme="minorHAnsi" w:eastAsiaTheme="minorEastAsia" w:hAnsiTheme="minorHAnsi" w:cstheme="minorBidi"/>
            <w:noProof/>
            <w:sz w:val="24"/>
            <w:szCs w:val="24"/>
            <w:lang w:eastAsia="en-AU"/>
          </w:rPr>
          <w:tab/>
        </w:r>
        <w:r w:rsidRPr="007804BB">
          <w:rPr>
            <w:rStyle w:val="Hyperlink"/>
            <w:noProof/>
          </w:rPr>
          <w:t>Senate</w:t>
        </w:r>
        <w:r>
          <w:rPr>
            <w:noProof/>
            <w:webHidden/>
          </w:rPr>
          <w:tab/>
        </w:r>
        <w:r>
          <w:rPr>
            <w:noProof/>
            <w:webHidden/>
          </w:rPr>
          <w:fldChar w:fldCharType="begin"/>
        </w:r>
        <w:r>
          <w:rPr>
            <w:noProof/>
            <w:webHidden/>
          </w:rPr>
          <w:instrText xml:space="preserve"> PAGEREF _Toc225169725 \h </w:instrText>
        </w:r>
        <w:r>
          <w:rPr>
            <w:noProof/>
            <w:webHidden/>
          </w:rPr>
        </w:r>
        <w:r>
          <w:rPr>
            <w:noProof/>
            <w:webHidden/>
          </w:rPr>
          <w:fldChar w:fldCharType="separate"/>
        </w:r>
        <w:r>
          <w:rPr>
            <w:noProof/>
            <w:webHidden/>
          </w:rPr>
          <w:t>15</w:t>
        </w:r>
        <w:r>
          <w:rPr>
            <w:noProof/>
            <w:webHidden/>
          </w:rPr>
          <w:fldChar w:fldCharType="end"/>
        </w:r>
      </w:hyperlink>
    </w:p>
    <w:p w14:paraId="47908EC2" w14:textId="41EEE931" w:rsidR="00913078" w:rsidRDefault="00913078">
      <w:pPr>
        <w:pStyle w:val="TOC2"/>
        <w:rPr>
          <w:rFonts w:asciiTheme="minorHAnsi" w:eastAsiaTheme="minorEastAsia" w:hAnsiTheme="minorHAnsi" w:cstheme="minorBidi"/>
          <w:noProof/>
          <w:sz w:val="24"/>
          <w:szCs w:val="24"/>
          <w:lang w:eastAsia="en-AU"/>
        </w:rPr>
      </w:pPr>
      <w:hyperlink w:anchor="_Toc225169726" w:history="1">
        <w:r w:rsidRPr="007804BB">
          <w:rPr>
            <w:rStyle w:val="Hyperlink"/>
            <w:noProof/>
          </w:rPr>
          <w:t>5.2</w:t>
        </w:r>
        <w:r>
          <w:rPr>
            <w:rFonts w:asciiTheme="minorHAnsi" w:eastAsiaTheme="minorEastAsia" w:hAnsiTheme="minorHAnsi" w:cstheme="minorBidi"/>
            <w:noProof/>
            <w:sz w:val="24"/>
            <w:szCs w:val="24"/>
            <w:lang w:eastAsia="en-AU"/>
          </w:rPr>
          <w:tab/>
        </w:r>
        <w:r w:rsidRPr="007804BB">
          <w:rPr>
            <w:rStyle w:val="Hyperlink"/>
            <w:noProof/>
          </w:rPr>
          <w:t>Vice-Chancellor and President</w:t>
        </w:r>
        <w:r>
          <w:rPr>
            <w:noProof/>
            <w:webHidden/>
          </w:rPr>
          <w:tab/>
        </w:r>
        <w:r>
          <w:rPr>
            <w:noProof/>
            <w:webHidden/>
          </w:rPr>
          <w:fldChar w:fldCharType="begin"/>
        </w:r>
        <w:r>
          <w:rPr>
            <w:noProof/>
            <w:webHidden/>
          </w:rPr>
          <w:instrText xml:space="preserve"> PAGEREF _Toc225169726 \h </w:instrText>
        </w:r>
        <w:r>
          <w:rPr>
            <w:noProof/>
            <w:webHidden/>
          </w:rPr>
        </w:r>
        <w:r>
          <w:rPr>
            <w:noProof/>
            <w:webHidden/>
          </w:rPr>
          <w:fldChar w:fldCharType="separate"/>
        </w:r>
        <w:r>
          <w:rPr>
            <w:noProof/>
            <w:webHidden/>
          </w:rPr>
          <w:t>15</w:t>
        </w:r>
        <w:r>
          <w:rPr>
            <w:noProof/>
            <w:webHidden/>
          </w:rPr>
          <w:fldChar w:fldCharType="end"/>
        </w:r>
      </w:hyperlink>
    </w:p>
    <w:p w14:paraId="0FC17E6C" w14:textId="70D386CC" w:rsidR="00913078" w:rsidRDefault="00913078">
      <w:pPr>
        <w:pStyle w:val="TOC2"/>
        <w:rPr>
          <w:rFonts w:asciiTheme="minorHAnsi" w:eastAsiaTheme="minorEastAsia" w:hAnsiTheme="minorHAnsi" w:cstheme="minorBidi"/>
          <w:noProof/>
          <w:sz w:val="24"/>
          <w:szCs w:val="24"/>
          <w:lang w:eastAsia="en-AU"/>
        </w:rPr>
      </w:pPr>
      <w:hyperlink w:anchor="_Toc225169727" w:history="1">
        <w:r w:rsidRPr="007804BB">
          <w:rPr>
            <w:rStyle w:val="Hyperlink"/>
            <w:noProof/>
          </w:rPr>
          <w:t>5.3</w:t>
        </w:r>
        <w:r>
          <w:rPr>
            <w:rFonts w:asciiTheme="minorHAnsi" w:eastAsiaTheme="minorEastAsia" w:hAnsiTheme="minorHAnsi" w:cstheme="minorBidi"/>
            <w:noProof/>
            <w:sz w:val="24"/>
            <w:szCs w:val="24"/>
            <w:lang w:eastAsia="en-AU"/>
          </w:rPr>
          <w:tab/>
        </w:r>
        <w:r w:rsidRPr="007804BB">
          <w:rPr>
            <w:rStyle w:val="Hyperlink"/>
            <w:noProof/>
          </w:rPr>
          <w:t>University Executive (UE)</w:t>
        </w:r>
        <w:r>
          <w:rPr>
            <w:noProof/>
            <w:webHidden/>
          </w:rPr>
          <w:tab/>
        </w:r>
        <w:r>
          <w:rPr>
            <w:noProof/>
            <w:webHidden/>
          </w:rPr>
          <w:fldChar w:fldCharType="begin"/>
        </w:r>
        <w:r>
          <w:rPr>
            <w:noProof/>
            <w:webHidden/>
          </w:rPr>
          <w:instrText xml:space="preserve"> PAGEREF _Toc225169727 \h </w:instrText>
        </w:r>
        <w:r>
          <w:rPr>
            <w:noProof/>
            <w:webHidden/>
          </w:rPr>
        </w:r>
        <w:r>
          <w:rPr>
            <w:noProof/>
            <w:webHidden/>
          </w:rPr>
          <w:fldChar w:fldCharType="separate"/>
        </w:r>
        <w:r>
          <w:rPr>
            <w:noProof/>
            <w:webHidden/>
          </w:rPr>
          <w:t>15</w:t>
        </w:r>
        <w:r>
          <w:rPr>
            <w:noProof/>
            <w:webHidden/>
          </w:rPr>
          <w:fldChar w:fldCharType="end"/>
        </w:r>
      </w:hyperlink>
    </w:p>
    <w:p w14:paraId="0D1BB5D3" w14:textId="27E6797D" w:rsidR="00913078" w:rsidRDefault="00913078">
      <w:pPr>
        <w:pStyle w:val="TOC2"/>
        <w:rPr>
          <w:rFonts w:asciiTheme="minorHAnsi" w:eastAsiaTheme="minorEastAsia" w:hAnsiTheme="minorHAnsi" w:cstheme="minorBidi"/>
          <w:noProof/>
          <w:sz w:val="24"/>
          <w:szCs w:val="24"/>
          <w:lang w:eastAsia="en-AU"/>
        </w:rPr>
      </w:pPr>
      <w:hyperlink w:anchor="_Toc225169728" w:history="1">
        <w:r w:rsidRPr="007804BB">
          <w:rPr>
            <w:rStyle w:val="Hyperlink"/>
            <w:noProof/>
          </w:rPr>
          <w:t>5.4</w:t>
        </w:r>
        <w:r>
          <w:rPr>
            <w:rFonts w:asciiTheme="minorHAnsi" w:eastAsiaTheme="minorEastAsia" w:hAnsiTheme="minorHAnsi" w:cstheme="minorBidi"/>
            <w:noProof/>
            <w:sz w:val="24"/>
            <w:szCs w:val="24"/>
            <w:lang w:eastAsia="en-AU"/>
          </w:rPr>
          <w:tab/>
        </w:r>
        <w:r w:rsidRPr="007804BB">
          <w:rPr>
            <w:rStyle w:val="Hyperlink"/>
            <w:noProof/>
          </w:rPr>
          <w:t>Senior Deputy Vice-Chancellor and Provost</w:t>
        </w:r>
        <w:r>
          <w:rPr>
            <w:noProof/>
            <w:webHidden/>
          </w:rPr>
          <w:tab/>
        </w:r>
        <w:r>
          <w:rPr>
            <w:noProof/>
            <w:webHidden/>
          </w:rPr>
          <w:fldChar w:fldCharType="begin"/>
        </w:r>
        <w:r>
          <w:rPr>
            <w:noProof/>
            <w:webHidden/>
          </w:rPr>
          <w:instrText xml:space="preserve"> PAGEREF _Toc225169728 \h </w:instrText>
        </w:r>
        <w:r>
          <w:rPr>
            <w:noProof/>
            <w:webHidden/>
          </w:rPr>
        </w:r>
        <w:r>
          <w:rPr>
            <w:noProof/>
            <w:webHidden/>
          </w:rPr>
          <w:fldChar w:fldCharType="separate"/>
        </w:r>
        <w:r>
          <w:rPr>
            <w:noProof/>
            <w:webHidden/>
          </w:rPr>
          <w:t>15</w:t>
        </w:r>
        <w:r>
          <w:rPr>
            <w:noProof/>
            <w:webHidden/>
          </w:rPr>
          <w:fldChar w:fldCharType="end"/>
        </w:r>
      </w:hyperlink>
    </w:p>
    <w:p w14:paraId="7B1B2927" w14:textId="65C9E402" w:rsidR="00913078" w:rsidRDefault="00913078">
      <w:pPr>
        <w:pStyle w:val="TOC2"/>
        <w:rPr>
          <w:rFonts w:asciiTheme="minorHAnsi" w:eastAsiaTheme="minorEastAsia" w:hAnsiTheme="minorHAnsi" w:cstheme="minorBidi"/>
          <w:noProof/>
          <w:sz w:val="24"/>
          <w:szCs w:val="24"/>
          <w:lang w:eastAsia="en-AU"/>
        </w:rPr>
      </w:pPr>
      <w:hyperlink w:anchor="_Toc225169729" w:history="1">
        <w:r w:rsidRPr="007804BB">
          <w:rPr>
            <w:rStyle w:val="Hyperlink"/>
            <w:noProof/>
          </w:rPr>
          <w:t>5.5</w:t>
        </w:r>
        <w:r>
          <w:rPr>
            <w:rFonts w:asciiTheme="minorHAnsi" w:eastAsiaTheme="minorEastAsia" w:hAnsiTheme="minorHAnsi" w:cstheme="minorBidi"/>
            <w:noProof/>
            <w:sz w:val="24"/>
            <w:szCs w:val="24"/>
            <w:lang w:eastAsia="en-AU"/>
          </w:rPr>
          <w:tab/>
        </w:r>
        <w:r w:rsidRPr="007804BB">
          <w:rPr>
            <w:rStyle w:val="Hyperlink"/>
            <w:noProof/>
          </w:rPr>
          <w:t>Vice-President (Operations)</w:t>
        </w:r>
        <w:r>
          <w:rPr>
            <w:noProof/>
            <w:webHidden/>
          </w:rPr>
          <w:tab/>
        </w:r>
        <w:r>
          <w:rPr>
            <w:noProof/>
            <w:webHidden/>
          </w:rPr>
          <w:fldChar w:fldCharType="begin"/>
        </w:r>
        <w:r>
          <w:rPr>
            <w:noProof/>
            <w:webHidden/>
          </w:rPr>
          <w:instrText xml:space="preserve"> PAGEREF _Toc225169729 \h </w:instrText>
        </w:r>
        <w:r>
          <w:rPr>
            <w:noProof/>
            <w:webHidden/>
          </w:rPr>
        </w:r>
        <w:r>
          <w:rPr>
            <w:noProof/>
            <w:webHidden/>
          </w:rPr>
          <w:fldChar w:fldCharType="separate"/>
        </w:r>
        <w:r>
          <w:rPr>
            <w:noProof/>
            <w:webHidden/>
          </w:rPr>
          <w:t>15</w:t>
        </w:r>
        <w:r>
          <w:rPr>
            <w:noProof/>
            <w:webHidden/>
          </w:rPr>
          <w:fldChar w:fldCharType="end"/>
        </w:r>
      </w:hyperlink>
    </w:p>
    <w:p w14:paraId="5C06C4A3" w14:textId="7C282783" w:rsidR="00913078" w:rsidRDefault="00913078">
      <w:pPr>
        <w:pStyle w:val="TOC2"/>
        <w:rPr>
          <w:rFonts w:asciiTheme="minorHAnsi" w:eastAsiaTheme="minorEastAsia" w:hAnsiTheme="minorHAnsi" w:cstheme="minorBidi"/>
          <w:noProof/>
          <w:sz w:val="24"/>
          <w:szCs w:val="24"/>
          <w:lang w:eastAsia="en-AU"/>
        </w:rPr>
      </w:pPr>
      <w:hyperlink w:anchor="_Toc225169730" w:history="1">
        <w:r w:rsidRPr="007804BB">
          <w:rPr>
            <w:rStyle w:val="Hyperlink"/>
            <w:noProof/>
          </w:rPr>
          <w:t>5.6</w:t>
        </w:r>
        <w:r>
          <w:rPr>
            <w:rFonts w:asciiTheme="minorHAnsi" w:eastAsiaTheme="minorEastAsia" w:hAnsiTheme="minorHAnsi" w:cstheme="minorBidi"/>
            <w:noProof/>
            <w:sz w:val="24"/>
            <w:szCs w:val="24"/>
            <w:lang w:eastAsia="en-AU"/>
          </w:rPr>
          <w:tab/>
        </w:r>
        <w:r w:rsidRPr="007804BB">
          <w:rPr>
            <w:rStyle w:val="Hyperlink"/>
            <w:noProof/>
          </w:rPr>
          <w:t>Deputy Vice-Chancellor (Education and Students)</w:t>
        </w:r>
        <w:r>
          <w:rPr>
            <w:noProof/>
            <w:webHidden/>
          </w:rPr>
          <w:tab/>
        </w:r>
        <w:r>
          <w:rPr>
            <w:noProof/>
            <w:webHidden/>
          </w:rPr>
          <w:fldChar w:fldCharType="begin"/>
        </w:r>
        <w:r>
          <w:rPr>
            <w:noProof/>
            <w:webHidden/>
          </w:rPr>
          <w:instrText xml:space="preserve"> PAGEREF _Toc225169730 \h </w:instrText>
        </w:r>
        <w:r>
          <w:rPr>
            <w:noProof/>
            <w:webHidden/>
          </w:rPr>
        </w:r>
        <w:r>
          <w:rPr>
            <w:noProof/>
            <w:webHidden/>
          </w:rPr>
          <w:fldChar w:fldCharType="separate"/>
        </w:r>
        <w:r>
          <w:rPr>
            <w:noProof/>
            <w:webHidden/>
          </w:rPr>
          <w:t>15</w:t>
        </w:r>
        <w:r>
          <w:rPr>
            <w:noProof/>
            <w:webHidden/>
          </w:rPr>
          <w:fldChar w:fldCharType="end"/>
        </w:r>
      </w:hyperlink>
    </w:p>
    <w:p w14:paraId="0AB28AA4" w14:textId="04073E7C" w:rsidR="00913078" w:rsidRDefault="00913078">
      <w:pPr>
        <w:pStyle w:val="TOC2"/>
        <w:rPr>
          <w:rFonts w:asciiTheme="minorHAnsi" w:eastAsiaTheme="minorEastAsia" w:hAnsiTheme="minorHAnsi" w:cstheme="minorBidi"/>
          <w:noProof/>
          <w:sz w:val="24"/>
          <w:szCs w:val="24"/>
          <w:lang w:eastAsia="en-AU"/>
        </w:rPr>
      </w:pPr>
      <w:hyperlink w:anchor="_Toc225169731" w:history="1">
        <w:r w:rsidRPr="007804BB">
          <w:rPr>
            <w:rStyle w:val="Hyperlink"/>
            <w:noProof/>
          </w:rPr>
          <w:t>5.7</w:t>
        </w:r>
        <w:r>
          <w:rPr>
            <w:rFonts w:asciiTheme="minorHAnsi" w:eastAsiaTheme="minorEastAsia" w:hAnsiTheme="minorHAnsi" w:cstheme="minorBidi"/>
            <w:noProof/>
            <w:sz w:val="24"/>
            <w:szCs w:val="24"/>
            <w:lang w:eastAsia="en-AU"/>
          </w:rPr>
          <w:tab/>
        </w:r>
        <w:r w:rsidRPr="007804BB">
          <w:rPr>
            <w:rStyle w:val="Hyperlink"/>
            <w:noProof/>
          </w:rPr>
          <w:t>Deputy Vice-Chancellor (Research)</w:t>
        </w:r>
        <w:r>
          <w:rPr>
            <w:noProof/>
            <w:webHidden/>
          </w:rPr>
          <w:tab/>
        </w:r>
        <w:r>
          <w:rPr>
            <w:noProof/>
            <w:webHidden/>
          </w:rPr>
          <w:fldChar w:fldCharType="begin"/>
        </w:r>
        <w:r>
          <w:rPr>
            <w:noProof/>
            <w:webHidden/>
          </w:rPr>
          <w:instrText xml:space="preserve"> PAGEREF _Toc225169731 \h </w:instrText>
        </w:r>
        <w:r>
          <w:rPr>
            <w:noProof/>
            <w:webHidden/>
          </w:rPr>
        </w:r>
        <w:r>
          <w:rPr>
            <w:noProof/>
            <w:webHidden/>
          </w:rPr>
          <w:fldChar w:fldCharType="separate"/>
        </w:r>
        <w:r>
          <w:rPr>
            <w:noProof/>
            <w:webHidden/>
          </w:rPr>
          <w:t>16</w:t>
        </w:r>
        <w:r>
          <w:rPr>
            <w:noProof/>
            <w:webHidden/>
          </w:rPr>
          <w:fldChar w:fldCharType="end"/>
        </w:r>
      </w:hyperlink>
    </w:p>
    <w:p w14:paraId="7E7D7EDB" w14:textId="5E05A377" w:rsidR="00913078" w:rsidRDefault="00913078">
      <w:pPr>
        <w:pStyle w:val="TOC2"/>
        <w:rPr>
          <w:rFonts w:asciiTheme="minorHAnsi" w:eastAsiaTheme="minorEastAsia" w:hAnsiTheme="minorHAnsi" w:cstheme="minorBidi"/>
          <w:noProof/>
          <w:sz w:val="24"/>
          <w:szCs w:val="24"/>
          <w:lang w:eastAsia="en-AU"/>
        </w:rPr>
      </w:pPr>
      <w:hyperlink w:anchor="_Toc225169732" w:history="1">
        <w:r w:rsidRPr="007804BB">
          <w:rPr>
            <w:rStyle w:val="Hyperlink"/>
            <w:noProof/>
          </w:rPr>
          <w:t>5.8</w:t>
        </w:r>
        <w:r>
          <w:rPr>
            <w:rFonts w:asciiTheme="minorHAnsi" w:eastAsiaTheme="minorEastAsia" w:hAnsiTheme="minorHAnsi" w:cstheme="minorBidi"/>
            <w:noProof/>
            <w:sz w:val="24"/>
            <w:szCs w:val="24"/>
            <w:lang w:eastAsia="en-AU"/>
          </w:rPr>
          <w:tab/>
        </w:r>
        <w:r w:rsidRPr="007804BB">
          <w:rPr>
            <w:rStyle w:val="Hyperlink"/>
            <w:noProof/>
          </w:rPr>
          <w:t>Other Principal Officers</w:t>
        </w:r>
        <w:r>
          <w:rPr>
            <w:noProof/>
            <w:webHidden/>
          </w:rPr>
          <w:tab/>
        </w:r>
        <w:r>
          <w:rPr>
            <w:noProof/>
            <w:webHidden/>
          </w:rPr>
          <w:fldChar w:fldCharType="begin"/>
        </w:r>
        <w:r>
          <w:rPr>
            <w:noProof/>
            <w:webHidden/>
          </w:rPr>
          <w:instrText xml:space="preserve"> PAGEREF _Toc225169732 \h </w:instrText>
        </w:r>
        <w:r>
          <w:rPr>
            <w:noProof/>
            <w:webHidden/>
          </w:rPr>
        </w:r>
        <w:r>
          <w:rPr>
            <w:noProof/>
            <w:webHidden/>
          </w:rPr>
          <w:fldChar w:fldCharType="separate"/>
        </w:r>
        <w:r>
          <w:rPr>
            <w:noProof/>
            <w:webHidden/>
          </w:rPr>
          <w:t>16</w:t>
        </w:r>
        <w:r>
          <w:rPr>
            <w:noProof/>
            <w:webHidden/>
          </w:rPr>
          <w:fldChar w:fldCharType="end"/>
        </w:r>
      </w:hyperlink>
    </w:p>
    <w:p w14:paraId="2F788A20" w14:textId="1B5AB911" w:rsidR="00913078" w:rsidRDefault="00913078">
      <w:pPr>
        <w:pStyle w:val="TOC2"/>
        <w:rPr>
          <w:rFonts w:asciiTheme="minorHAnsi" w:eastAsiaTheme="minorEastAsia" w:hAnsiTheme="minorHAnsi" w:cstheme="minorBidi"/>
          <w:noProof/>
          <w:sz w:val="24"/>
          <w:szCs w:val="24"/>
          <w:lang w:eastAsia="en-AU"/>
        </w:rPr>
      </w:pPr>
      <w:hyperlink w:anchor="_Toc225169733" w:history="1">
        <w:r w:rsidRPr="007804BB">
          <w:rPr>
            <w:rStyle w:val="Hyperlink"/>
            <w:noProof/>
          </w:rPr>
          <w:t>5.9</w:t>
        </w:r>
        <w:r>
          <w:rPr>
            <w:rFonts w:asciiTheme="minorHAnsi" w:eastAsiaTheme="minorEastAsia" w:hAnsiTheme="minorHAnsi" w:cstheme="minorBidi"/>
            <w:noProof/>
            <w:sz w:val="24"/>
            <w:szCs w:val="24"/>
            <w:lang w:eastAsia="en-AU"/>
          </w:rPr>
          <w:tab/>
        </w:r>
        <w:r w:rsidRPr="007804BB">
          <w:rPr>
            <w:rStyle w:val="Hyperlink"/>
            <w:noProof/>
          </w:rPr>
          <w:t>Chief Procurement Officer</w:t>
        </w:r>
        <w:r>
          <w:rPr>
            <w:noProof/>
            <w:webHidden/>
          </w:rPr>
          <w:tab/>
        </w:r>
        <w:r>
          <w:rPr>
            <w:noProof/>
            <w:webHidden/>
          </w:rPr>
          <w:fldChar w:fldCharType="begin"/>
        </w:r>
        <w:r>
          <w:rPr>
            <w:noProof/>
            <w:webHidden/>
          </w:rPr>
          <w:instrText xml:space="preserve"> PAGEREF _Toc225169733 \h </w:instrText>
        </w:r>
        <w:r>
          <w:rPr>
            <w:noProof/>
            <w:webHidden/>
          </w:rPr>
        </w:r>
        <w:r>
          <w:rPr>
            <w:noProof/>
            <w:webHidden/>
          </w:rPr>
          <w:fldChar w:fldCharType="separate"/>
        </w:r>
        <w:r>
          <w:rPr>
            <w:noProof/>
            <w:webHidden/>
          </w:rPr>
          <w:t>16</w:t>
        </w:r>
        <w:r>
          <w:rPr>
            <w:noProof/>
            <w:webHidden/>
          </w:rPr>
          <w:fldChar w:fldCharType="end"/>
        </w:r>
      </w:hyperlink>
    </w:p>
    <w:p w14:paraId="3E57BD20" w14:textId="32C52F35" w:rsidR="00913078" w:rsidRDefault="00913078">
      <w:pPr>
        <w:pStyle w:val="TOC2"/>
        <w:rPr>
          <w:rFonts w:asciiTheme="minorHAnsi" w:eastAsiaTheme="minorEastAsia" w:hAnsiTheme="minorHAnsi" w:cstheme="minorBidi"/>
          <w:noProof/>
          <w:sz w:val="24"/>
          <w:szCs w:val="24"/>
          <w:lang w:eastAsia="en-AU"/>
        </w:rPr>
      </w:pPr>
      <w:hyperlink w:anchor="_Toc225169734" w:history="1">
        <w:r w:rsidRPr="007804BB">
          <w:rPr>
            <w:rStyle w:val="Hyperlink"/>
            <w:noProof/>
          </w:rPr>
          <w:t>5.10</w:t>
        </w:r>
        <w:r>
          <w:rPr>
            <w:rFonts w:asciiTheme="minorHAnsi" w:eastAsiaTheme="minorEastAsia" w:hAnsiTheme="minorHAnsi" w:cstheme="minorBidi"/>
            <w:noProof/>
            <w:sz w:val="24"/>
            <w:szCs w:val="24"/>
            <w:lang w:eastAsia="en-AU"/>
          </w:rPr>
          <w:tab/>
        </w:r>
        <w:r w:rsidRPr="007804BB">
          <w:rPr>
            <w:rStyle w:val="Hyperlink"/>
            <w:noProof/>
          </w:rPr>
          <w:t>Chief Human Resources Officer</w:t>
        </w:r>
        <w:r>
          <w:rPr>
            <w:noProof/>
            <w:webHidden/>
          </w:rPr>
          <w:tab/>
        </w:r>
        <w:r>
          <w:rPr>
            <w:noProof/>
            <w:webHidden/>
          </w:rPr>
          <w:fldChar w:fldCharType="begin"/>
        </w:r>
        <w:r>
          <w:rPr>
            <w:noProof/>
            <w:webHidden/>
          </w:rPr>
          <w:instrText xml:space="preserve"> PAGEREF _Toc225169734 \h </w:instrText>
        </w:r>
        <w:r>
          <w:rPr>
            <w:noProof/>
            <w:webHidden/>
          </w:rPr>
        </w:r>
        <w:r>
          <w:rPr>
            <w:noProof/>
            <w:webHidden/>
          </w:rPr>
          <w:fldChar w:fldCharType="separate"/>
        </w:r>
        <w:r>
          <w:rPr>
            <w:noProof/>
            <w:webHidden/>
          </w:rPr>
          <w:t>16</w:t>
        </w:r>
        <w:r>
          <w:rPr>
            <w:noProof/>
            <w:webHidden/>
          </w:rPr>
          <w:fldChar w:fldCharType="end"/>
        </w:r>
      </w:hyperlink>
    </w:p>
    <w:p w14:paraId="46FF43C0" w14:textId="066268A2" w:rsidR="00913078" w:rsidRDefault="00913078">
      <w:pPr>
        <w:pStyle w:val="TOC2"/>
        <w:rPr>
          <w:rFonts w:asciiTheme="minorHAnsi" w:eastAsiaTheme="minorEastAsia" w:hAnsiTheme="minorHAnsi" w:cstheme="minorBidi"/>
          <w:noProof/>
          <w:sz w:val="24"/>
          <w:szCs w:val="24"/>
          <w:lang w:eastAsia="en-AU"/>
        </w:rPr>
      </w:pPr>
      <w:hyperlink w:anchor="_Toc225169735" w:history="1">
        <w:r w:rsidRPr="007804BB">
          <w:rPr>
            <w:rStyle w:val="Hyperlink"/>
            <w:noProof/>
          </w:rPr>
          <w:t>5.11</w:t>
        </w:r>
        <w:r>
          <w:rPr>
            <w:rFonts w:asciiTheme="minorHAnsi" w:eastAsiaTheme="minorEastAsia" w:hAnsiTheme="minorHAnsi" w:cstheme="minorBidi"/>
            <w:noProof/>
            <w:sz w:val="24"/>
            <w:szCs w:val="24"/>
            <w:lang w:eastAsia="en-AU"/>
          </w:rPr>
          <w:tab/>
        </w:r>
        <w:r w:rsidRPr="007804BB">
          <w:rPr>
            <w:rStyle w:val="Hyperlink"/>
            <w:noProof/>
          </w:rPr>
          <w:t>Chief Investment Officer</w:t>
        </w:r>
        <w:r>
          <w:rPr>
            <w:noProof/>
            <w:webHidden/>
          </w:rPr>
          <w:tab/>
        </w:r>
        <w:r>
          <w:rPr>
            <w:noProof/>
            <w:webHidden/>
          </w:rPr>
          <w:fldChar w:fldCharType="begin"/>
        </w:r>
        <w:r>
          <w:rPr>
            <w:noProof/>
            <w:webHidden/>
          </w:rPr>
          <w:instrText xml:space="preserve"> PAGEREF _Toc225169735 \h </w:instrText>
        </w:r>
        <w:r>
          <w:rPr>
            <w:noProof/>
            <w:webHidden/>
          </w:rPr>
        </w:r>
        <w:r>
          <w:rPr>
            <w:noProof/>
            <w:webHidden/>
          </w:rPr>
          <w:fldChar w:fldCharType="separate"/>
        </w:r>
        <w:r>
          <w:rPr>
            <w:noProof/>
            <w:webHidden/>
          </w:rPr>
          <w:t>16</w:t>
        </w:r>
        <w:r>
          <w:rPr>
            <w:noProof/>
            <w:webHidden/>
          </w:rPr>
          <w:fldChar w:fldCharType="end"/>
        </w:r>
      </w:hyperlink>
    </w:p>
    <w:p w14:paraId="49D6EF65" w14:textId="38C0CA64" w:rsidR="00913078" w:rsidRDefault="00913078">
      <w:pPr>
        <w:pStyle w:val="TOC2"/>
        <w:rPr>
          <w:rFonts w:asciiTheme="minorHAnsi" w:eastAsiaTheme="minorEastAsia" w:hAnsiTheme="minorHAnsi" w:cstheme="minorBidi"/>
          <w:noProof/>
          <w:sz w:val="24"/>
          <w:szCs w:val="24"/>
          <w:lang w:eastAsia="en-AU"/>
        </w:rPr>
      </w:pPr>
      <w:hyperlink w:anchor="_Toc225169736" w:history="1">
        <w:r w:rsidRPr="007804BB">
          <w:rPr>
            <w:rStyle w:val="Hyperlink"/>
            <w:noProof/>
          </w:rPr>
          <w:t>5.12</w:t>
        </w:r>
        <w:r>
          <w:rPr>
            <w:rFonts w:asciiTheme="minorHAnsi" w:eastAsiaTheme="minorEastAsia" w:hAnsiTheme="minorHAnsi" w:cstheme="minorBidi"/>
            <w:noProof/>
            <w:sz w:val="24"/>
            <w:szCs w:val="24"/>
            <w:lang w:eastAsia="en-AU"/>
          </w:rPr>
          <w:tab/>
        </w:r>
        <w:r w:rsidRPr="007804BB">
          <w:rPr>
            <w:rStyle w:val="Hyperlink"/>
            <w:noProof/>
          </w:rPr>
          <w:t>Modern Slavery Unit</w:t>
        </w:r>
        <w:r>
          <w:rPr>
            <w:noProof/>
            <w:webHidden/>
          </w:rPr>
          <w:tab/>
        </w:r>
        <w:r>
          <w:rPr>
            <w:noProof/>
            <w:webHidden/>
          </w:rPr>
          <w:fldChar w:fldCharType="begin"/>
        </w:r>
        <w:r>
          <w:rPr>
            <w:noProof/>
            <w:webHidden/>
          </w:rPr>
          <w:instrText xml:space="preserve"> PAGEREF _Toc225169736 \h </w:instrText>
        </w:r>
        <w:r>
          <w:rPr>
            <w:noProof/>
            <w:webHidden/>
          </w:rPr>
        </w:r>
        <w:r>
          <w:rPr>
            <w:noProof/>
            <w:webHidden/>
          </w:rPr>
          <w:fldChar w:fldCharType="separate"/>
        </w:r>
        <w:r>
          <w:rPr>
            <w:noProof/>
            <w:webHidden/>
          </w:rPr>
          <w:t>17</w:t>
        </w:r>
        <w:r>
          <w:rPr>
            <w:noProof/>
            <w:webHidden/>
          </w:rPr>
          <w:fldChar w:fldCharType="end"/>
        </w:r>
      </w:hyperlink>
    </w:p>
    <w:p w14:paraId="55AADCF1" w14:textId="31BC4C8D" w:rsidR="00913078" w:rsidRDefault="00913078">
      <w:pPr>
        <w:pStyle w:val="TOC2"/>
        <w:rPr>
          <w:rFonts w:asciiTheme="minorHAnsi" w:eastAsiaTheme="minorEastAsia" w:hAnsiTheme="minorHAnsi" w:cstheme="minorBidi"/>
          <w:noProof/>
          <w:sz w:val="24"/>
          <w:szCs w:val="24"/>
          <w:lang w:eastAsia="en-AU"/>
        </w:rPr>
      </w:pPr>
      <w:hyperlink w:anchor="_Toc225169737" w:history="1">
        <w:r w:rsidRPr="007804BB">
          <w:rPr>
            <w:rStyle w:val="Hyperlink"/>
            <w:noProof/>
          </w:rPr>
          <w:t>5.13</w:t>
        </w:r>
        <w:r>
          <w:rPr>
            <w:rFonts w:asciiTheme="minorHAnsi" w:eastAsiaTheme="minorEastAsia" w:hAnsiTheme="minorHAnsi" w:cstheme="minorBidi"/>
            <w:noProof/>
            <w:sz w:val="24"/>
            <w:szCs w:val="24"/>
            <w:lang w:eastAsia="en-AU"/>
          </w:rPr>
          <w:tab/>
        </w:r>
        <w:r w:rsidRPr="007804BB">
          <w:rPr>
            <w:rStyle w:val="Hyperlink"/>
            <w:noProof/>
          </w:rPr>
          <w:t>Office of General Counsel</w:t>
        </w:r>
        <w:r>
          <w:rPr>
            <w:noProof/>
            <w:webHidden/>
          </w:rPr>
          <w:tab/>
        </w:r>
        <w:r>
          <w:rPr>
            <w:noProof/>
            <w:webHidden/>
          </w:rPr>
          <w:fldChar w:fldCharType="begin"/>
        </w:r>
        <w:r>
          <w:rPr>
            <w:noProof/>
            <w:webHidden/>
          </w:rPr>
          <w:instrText xml:space="preserve"> PAGEREF _Toc225169737 \h </w:instrText>
        </w:r>
        <w:r>
          <w:rPr>
            <w:noProof/>
            <w:webHidden/>
          </w:rPr>
        </w:r>
        <w:r>
          <w:rPr>
            <w:noProof/>
            <w:webHidden/>
          </w:rPr>
          <w:fldChar w:fldCharType="separate"/>
        </w:r>
        <w:r>
          <w:rPr>
            <w:noProof/>
            <w:webHidden/>
          </w:rPr>
          <w:t>17</w:t>
        </w:r>
        <w:r>
          <w:rPr>
            <w:noProof/>
            <w:webHidden/>
          </w:rPr>
          <w:fldChar w:fldCharType="end"/>
        </w:r>
      </w:hyperlink>
    </w:p>
    <w:p w14:paraId="16EAEEEE" w14:textId="4521A38E" w:rsidR="00913078" w:rsidRDefault="00913078">
      <w:pPr>
        <w:pStyle w:val="TOC2"/>
        <w:rPr>
          <w:rFonts w:asciiTheme="minorHAnsi" w:eastAsiaTheme="minorEastAsia" w:hAnsiTheme="minorHAnsi" w:cstheme="minorBidi"/>
          <w:noProof/>
          <w:sz w:val="24"/>
          <w:szCs w:val="24"/>
          <w:lang w:eastAsia="en-AU"/>
        </w:rPr>
      </w:pPr>
      <w:hyperlink w:anchor="_Toc225169738" w:history="1">
        <w:r w:rsidRPr="007804BB">
          <w:rPr>
            <w:rStyle w:val="Hyperlink"/>
            <w:noProof/>
          </w:rPr>
          <w:t>5.14</w:t>
        </w:r>
        <w:r>
          <w:rPr>
            <w:rFonts w:asciiTheme="minorHAnsi" w:eastAsiaTheme="minorEastAsia" w:hAnsiTheme="minorHAnsi" w:cstheme="minorBidi"/>
            <w:noProof/>
            <w:sz w:val="24"/>
            <w:szCs w:val="24"/>
            <w:lang w:eastAsia="en-AU"/>
          </w:rPr>
          <w:tab/>
        </w:r>
        <w:r w:rsidRPr="007804BB">
          <w:rPr>
            <w:rStyle w:val="Hyperlink"/>
            <w:noProof/>
          </w:rPr>
          <w:t>Controlled entities</w:t>
        </w:r>
        <w:r>
          <w:rPr>
            <w:noProof/>
            <w:webHidden/>
          </w:rPr>
          <w:tab/>
        </w:r>
        <w:r>
          <w:rPr>
            <w:noProof/>
            <w:webHidden/>
          </w:rPr>
          <w:fldChar w:fldCharType="begin"/>
        </w:r>
        <w:r>
          <w:rPr>
            <w:noProof/>
            <w:webHidden/>
          </w:rPr>
          <w:instrText xml:space="preserve"> PAGEREF _Toc225169738 \h </w:instrText>
        </w:r>
        <w:r>
          <w:rPr>
            <w:noProof/>
            <w:webHidden/>
          </w:rPr>
        </w:r>
        <w:r>
          <w:rPr>
            <w:noProof/>
            <w:webHidden/>
          </w:rPr>
          <w:fldChar w:fldCharType="separate"/>
        </w:r>
        <w:r>
          <w:rPr>
            <w:noProof/>
            <w:webHidden/>
          </w:rPr>
          <w:t>18</w:t>
        </w:r>
        <w:r>
          <w:rPr>
            <w:noProof/>
            <w:webHidden/>
          </w:rPr>
          <w:fldChar w:fldCharType="end"/>
        </w:r>
      </w:hyperlink>
    </w:p>
    <w:p w14:paraId="4DDCF115" w14:textId="42205426" w:rsidR="00913078" w:rsidRDefault="00913078">
      <w:pPr>
        <w:pStyle w:val="TOC2"/>
        <w:rPr>
          <w:rFonts w:asciiTheme="minorHAnsi" w:eastAsiaTheme="minorEastAsia" w:hAnsiTheme="minorHAnsi" w:cstheme="minorBidi"/>
          <w:noProof/>
          <w:sz w:val="24"/>
          <w:szCs w:val="24"/>
          <w:lang w:eastAsia="en-AU"/>
        </w:rPr>
      </w:pPr>
      <w:hyperlink w:anchor="_Toc225169739" w:history="1">
        <w:r w:rsidRPr="007804BB">
          <w:rPr>
            <w:rStyle w:val="Hyperlink"/>
            <w:noProof/>
          </w:rPr>
          <w:t>5.15</w:t>
        </w:r>
        <w:r>
          <w:rPr>
            <w:rFonts w:asciiTheme="minorHAnsi" w:eastAsiaTheme="minorEastAsia" w:hAnsiTheme="minorHAnsi" w:cstheme="minorBidi"/>
            <w:noProof/>
            <w:sz w:val="24"/>
            <w:szCs w:val="24"/>
            <w:lang w:eastAsia="en-AU"/>
          </w:rPr>
          <w:tab/>
        </w:r>
        <w:r w:rsidRPr="007804BB">
          <w:rPr>
            <w:rStyle w:val="Hyperlink"/>
            <w:noProof/>
          </w:rPr>
          <w:t>Suppliers and partners</w:t>
        </w:r>
        <w:r>
          <w:rPr>
            <w:noProof/>
            <w:webHidden/>
          </w:rPr>
          <w:tab/>
        </w:r>
        <w:r>
          <w:rPr>
            <w:noProof/>
            <w:webHidden/>
          </w:rPr>
          <w:fldChar w:fldCharType="begin"/>
        </w:r>
        <w:r>
          <w:rPr>
            <w:noProof/>
            <w:webHidden/>
          </w:rPr>
          <w:instrText xml:space="preserve"> PAGEREF _Toc225169739 \h </w:instrText>
        </w:r>
        <w:r>
          <w:rPr>
            <w:noProof/>
            <w:webHidden/>
          </w:rPr>
        </w:r>
        <w:r>
          <w:rPr>
            <w:noProof/>
            <w:webHidden/>
          </w:rPr>
          <w:fldChar w:fldCharType="separate"/>
        </w:r>
        <w:r>
          <w:rPr>
            <w:noProof/>
            <w:webHidden/>
          </w:rPr>
          <w:t>18</w:t>
        </w:r>
        <w:r>
          <w:rPr>
            <w:noProof/>
            <w:webHidden/>
          </w:rPr>
          <w:fldChar w:fldCharType="end"/>
        </w:r>
      </w:hyperlink>
    </w:p>
    <w:p w14:paraId="30199D8E" w14:textId="257A0F2B" w:rsidR="00913078" w:rsidRDefault="00913078">
      <w:pPr>
        <w:pStyle w:val="TOC2"/>
        <w:rPr>
          <w:rFonts w:asciiTheme="minorHAnsi" w:eastAsiaTheme="minorEastAsia" w:hAnsiTheme="minorHAnsi" w:cstheme="minorBidi"/>
          <w:noProof/>
          <w:sz w:val="24"/>
          <w:szCs w:val="24"/>
          <w:lang w:eastAsia="en-AU"/>
        </w:rPr>
      </w:pPr>
      <w:hyperlink w:anchor="_Toc225169740" w:history="1">
        <w:r w:rsidRPr="007804BB">
          <w:rPr>
            <w:rStyle w:val="Hyperlink"/>
            <w:noProof/>
          </w:rPr>
          <w:t>5.16</w:t>
        </w:r>
        <w:r>
          <w:rPr>
            <w:rFonts w:asciiTheme="minorHAnsi" w:eastAsiaTheme="minorEastAsia" w:hAnsiTheme="minorHAnsi" w:cstheme="minorBidi"/>
            <w:noProof/>
            <w:sz w:val="24"/>
            <w:szCs w:val="24"/>
            <w:lang w:eastAsia="en-AU"/>
          </w:rPr>
          <w:tab/>
        </w:r>
        <w:r w:rsidRPr="007804BB">
          <w:rPr>
            <w:rStyle w:val="Hyperlink"/>
            <w:noProof/>
          </w:rPr>
          <w:t>Students</w:t>
        </w:r>
        <w:r>
          <w:rPr>
            <w:noProof/>
            <w:webHidden/>
          </w:rPr>
          <w:tab/>
        </w:r>
        <w:r>
          <w:rPr>
            <w:noProof/>
            <w:webHidden/>
          </w:rPr>
          <w:fldChar w:fldCharType="begin"/>
        </w:r>
        <w:r>
          <w:rPr>
            <w:noProof/>
            <w:webHidden/>
          </w:rPr>
          <w:instrText xml:space="preserve"> PAGEREF _Toc225169740 \h </w:instrText>
        </w:r>
        <w:r>
          <w:rPr>
            <w:noProof/>
            <w:webHidden/>
          </w:rPr>
        </w:r>
        <w:r>
          <w:rPr>
            <w:noProof/>
            <w:webHidden/>
          </w:rPr>
          <w:fldChar w:fldCharType="separate"/>
        </w:r>
        <w:r>
          <w:rPr>
            <w:noProof/>
            <w:webHidden/>
          </w:rPr>
          <w:t>18</w:t>
        </w:r>
        <w:r>
          <w:rPr>
            <w:noProof/>
            <w:webHidden/>
          </w:rPr>
          <w:fldChar w:fldCharType="end"/>
        </w:r>
      </w:hyperlink>
    </w:p>
    <w:p w14:paraId="61BE0BC7" w14:textId="07B0179D" w:rsidR="00913078" w:rsidRDefault="00913078">
      <w:pPr>
        <w:pStyle w:val="TOC2"/>
        <w:rPr>
          <w:rFonts w:asciiTheme="minorHAnsi" w:eastAsiaTheme="minorEastAsia" w:hAnsiTheme="minorHAnsi" w:cstheme="minorBidi"/>
          <w:noProof/>
          <w:sz w:val="24"/>
          <w:szCs w:val="24"/>
          <w:lang w:eastAsia="en-AU"/>
        </w:rPr>
      </w:pPr>
      <w:hyperlink w:anchor="_Toc225169741" w:history="1">
        <w:r w:rsidRPr="007804BB">
          <w:rPr>
            <w:rStyle w:val="Hyperlink"/>
            <w:noProof/>
          </w:rPr>
          <w:t>5.17</w:t>
        </w:r>
        <w:r>
          <w:rPr>
            <w:rFonts w:asciiTheme="minorHAnsi" w:eastAsiaTheme="minorEastAsia" w:hAnsiTheme="minorHAnsi" w:cstheme="minorBidi"/>
            <w:noProof/>
            <w:sz w:val="24"/>
            <w:szCs w:val="24"/>
            <w:lang w:eastAsia="en-AU"/>
          </w:rPr>
          <w:tab/>
        </w:r>
        <w:r w:rsidRPr="007804BB">
          <w:rPr>
            <w:rStyle w:val="Hyperlink"/>
            <w:noProof/>
          </w:rPr>
          <w:t>Staff and affiliates</w:t>
        </w:r>
        <w:r>
          <w:rPr>
            <w:noProof/>
            <w:webHidden/>
          </w:rPr>
          <w:tab/>
        </w:r>
        <w:r>
          <w:rPr>
            <w:noProof/>
            <w:webHidden/>
          </w:rPr>
          <w:fldChar w:fldCharType="begin"/>
        </w:r>
        <w:r>
          <w:rPr>
            <w:noProof/>
            <w:webHidden/>
          </w:rPr>
          <w:instrText xml:space="preserve"> PAGEREF _Toc225169741 \h </w:instrText>
        </w:r>
        <w:r>
          <w:rPr>
            <w:noProof/>
            <w:webHidden/>
          </w:rPr>
        </w:r>
        <w:r>
          <w:rPr>
            <w:noProof/>
            <w:webHidden/>
          </w:rPr>
          <w:fldChar w:fldCharType="separate"/>
        </w:r>
        <w:r>
          <w:rPr>
            <w:noProof/>
            <w:webHidden/>
          </w:rPr>
          <w:t>19</w:t>
        </w:r>
        <w:r>
          <w:rPr>
            <w:noProof/>
            <w:webHidden/>
          </w:rPr>
          <w:fldChar w:fldCharType="end"/>
        </w:r>
      </w:hyperlink>
    </w:p>
    <w:p w14:paraId="52D6BE2A" w14:textId="0C19C925" w:rsidR="00913078" w:rsidRDefault="00913078">
      <w:pPr>
        <w:pStyle w:val="TOC1"/>
        <w:rPr>
          <w:rFonts w:asciiTheme="minorHAnsi" w:eastAsiaTheme="minorEastAsia" w:hAnsiTheme="minorHAnsi" w:cstheme="minorBidi"/>
          <w:noProof/>
          <w:color w:val="auto"/>
          <w:sz w:val="24"/>
          <w:szCs w:val="24"/>
          <w:lang w:eastAsia="en-AU"/>
        </w:rPr>
      </w:pPr>
      <w:hyperlink w:anchor="_Toc225169742" w:history="1">
        <w:r w:rsidRPr="007804BB">
          <w:rPr>
            <w:rStyle w:val="Hyperlink"/>
            <w:noProof/>
          </w:rPr>
          <w:t>Part 6</w:t>
        </w:r>
        <w:r>
          <w:rPr>
            <w:rFonts w:asciiTheme="minorHAnsi" w:eastAsiaTheme="minorEastAsia" w:hAnsiTheme="minorHAnsi" w:cstheme="minorBidi"/>
            <w:noProof/>
            <w:color w:val="auto"/>
            <w:sz w:val="24"/>
            <w:szCs w:val="24"/>
            <w:lang w:eastAsia="en-AU"/>
          </w:rPr>
          <w:tab/>
        </w:r>
        <w:r w:rsidRPr="007804BB">
          <w:rPr>
            <w:rStyle w:val="Hyperlink"/>
            <w:noProof/>
          </w:rPr>
          <w:t>Definitions</w:t>
        </w:r>
        <w:r>
          <w:rPr>
            <w:noProof/>
            <w:webHidden/>
          </w:rPr>
          <w:tab/>
        </w:r>
        <w:r>
          <w:rPr>
            <w:noProof/>
            <w:webHidden/>
          </w:rPr>
          <w:fldChar w:fldCharType="begin"/>
        </w:r>
        <w:r>
          <w:rPr>
            <w:noProof/>
            <w:webHidden/>
          </w:rPr>
          <w:instrText xml:space="preserve"> PAGEREF _Toc225169742 \h </w:instrText>
        </w:r>
        <w:r>
          <w:rPr>
            <w:noProof/>
            <w:webHidden/>
          </w:rPr>
        </w:r>
        <w:r>
          <w:rPr>
            <w:noProof/>
            <w:webHidden/>
          </w:rPr>
          <w:fldChar w:fldCharType="separate"/>
        </w:r>
        <w:r>
          <w:rPr>
            <w:noProof/>
            <w:webHidden/>
          </w:rPr>
          <w:t>20</w:t>
        </w:r>
        <w:r>
          <w:rPr>
            <w:noProof/>
            <w:webHidden/>
          </w:rPr>
          <w:fldChar w:fldCharType="end"/>
        </w:r>
      </w:hyperlink>
    </w:p>
    <w:p w14:paraId="134A282D" w14:textId="25387099" w:rsidR="00913078" w:rsidRDefault="00913078">
      <w:pPr>
        <w:pStyle w:val="TOC1"/>
        <w:rPr>
          <w:rFonts w:asciiTheme="minorHAnsi" w:eastAsiaTheme="minorEastAsia" w:hAnsiTheme="minorHAnsi" w:cstheme="minorBidi"/>
          <w:noProof/>
          <w:color w:val="auto"/>
          <w:sz w:val="24"/>
          <w:szCs w:val="24"/>
          <w:lang w:eastAsia="en-AU"/>
        </w:rPr>
      </w:pPr>
      <w:hyperlink w:anchor="_Toc225169743" w:history="1">
        <w:r w:rsidRPr="007804BB">
          <w:rPr>
            <w:rStyle w:val="Hyperlink"/>
            <w:noProof/>
          </w:rPr>
          <w:t>Part 7</w:t>
        </w:r>
        <w:r>
          <w:rPr>
            <w:rFonts w:asciiTheme="minorHAnsi" w:eastAsiaTheme="minorEastAsia" w:hAnsiTheme="minorHAnsi" w:cstheme="minorBidi"/>
            <w:noProof/>
            <w:color w:val="auto"/>
            <w:sz w:val="24"/>
            <w:szCs w:val="24"/>
            <w:lang w:eastAsia="en-AU"/>
          </w:rPr>
          <w:tab/>
        </w:r>
        <w:r w:rsidRPr="007804BB">
          <w:rPr>
            <w:rStyle w:val="Hyperlink"/>
            <w:noProof/>
          </w:rPr>
          <w:t>Notes</w:t>
        </w:r>
        <w:r>
          <w:rPr>
            <w:noProof/>
            <w:webHidden/>
          </w:rPr>
          <w:tab/>
        </w:r>
        <w:r>
          <w:rPr>
            <w:noProof/>
            <w:webHidden/>
          </w:rPr>
          <w:fldChar w:fldCharType="begin"/>
        </w:r>
        <w:r>
          <w:rPr>
            <w:noProof/>
            <w:webHidden/>
          </w:rPr>
          <w:instrText xml:space="preserve"> PAGEREF _Toc225169743 \h </w:instrText>
        </w:r>
        <w:r>
          <w:rPr>
            <w:noProof/>
            <w:webHidden/>
          </w:rPr>
        </w:r>
        <w:r>
          <w:rPr>
            <w:noProof/>
            <w:webHidden/>
          </w:rPr>
          <w:fldChar w:fldCharType="separate"/>
        </w:r>
        <w:r>
          <w:rPr>
            <w:noProof/>
            <w:webHidden/>
          </w:rPr>
          <w:t>23</w:t>
        </w:r>
        <w:r>
          <w:rPr>
            <w:noProof/>
            <w:webHidden/>
          </w:rPr>
          <w:fldChar w:fldCharType="end"/>
        </w:r>
      </w:hyperlink>
    </w:p>
    <w:p w14:paraId="1EF414CD" w14:textId="39250D3D" w:rsidR="00913078" w:rsidRDefault="00913078">
      <w:pPr>
        <w:pStyle w:val="TOC1"/>
        <w:rPr>
          <w:rFonts w:asciiTheme="minorHAnsi" w:eastAsiaTheme="minorEastAsia" w:hAnsiTheme="minorHAnsi" w:cstheme="minorBidi"/>
          <w:noProof/>
          <w:color w:val="auto"/>
          <w:sz w:val="24"/>
          <w:szCs w:val="24"/>
          <w:lang w:eastAsia="en-AU"/>
        </w:rPr>
      </w:pPr>
      <w:hyperlink w:anchor="_Toc225169744" w:history="1">
        <w:r w:rsidRPr="007804BB">
          <w:rPr>
            <w:rStyle w:val="Hyperlink"/>
            <w:noProof/>
          </w:rPr>
          <w:t>Part 8</w:t>
        </w:r>
        <w:r>
          <w:rPr>
            <w:rFonts w:asciiTheme="minorHAnsi" w:eastAsiaTheme="minorEastAsia" w:hAnsiTheme="minorHAnsi" w:cstheme="minorBidi"/>
            <w:noProof/>
            <w:color w:val="auto"/>
            <w:sz w:val="24"/>
            <w:szCs w:val="24"/>
            <w:lang w:eastAsia="en-AU"/>
          </w:rPr>
          <w:tab/>
        </w:r>
        <w:r w:rsidRPr="007804BB">
          <w:rPr>
            <w:rStyle w:val="Hyperlink"/>
            <w:noProof/>
          </w:rPr>
          <w:t>Amendment history</w:t>
        </w:r>
        <w:r>
          <w:rPr>
            <w:noProof/>
            <w:webHidden/>
          </w:rPr>
          <w:tab/>
        </w:r>
        <w:r>
          <w:rPr>
            <w:noProof/>
            <w:webHidden/>
          </w:rPr>
          <w:fldChar w:fldCharType="begin"/>
        </w:r>
        <w:r>
          <w:rPr>
            <w:noProof/>
            <w:webHidden/>
          </w:rPr>
          <w:instrText xml:space="preserve"> PAGEREF _Toc225169744 \h </w:instrText>
        </w:r>
        <w:r>
          <w:rPr>
            <w:noProof/>
            <w:webHidden/>
          </w:rPr>
        </w:r>
        <w:r>
          <w:rPr>
            <w:noProof/>
            <w:webHidden/>
          </w:rPr>
          <w:fldChar w:fldCharType="separate"/>
        </w:r>
        <w:r>
          <w:rPr>
            <w:noProof/>
            <w:webHidden/>
          </w:rPr>
          <w:t>25</w:t>
        </w:r>
        <w:r>
          <w:rPr>
            <w:noProof/>
            <w:webHidden/>
          </w:rPr>
          <w:fldChar w:fldCharType="end"/>
        </w:r>
      </w:hyperlink>
    </w:p>
    <w:p w14:paraId="64127DE1" w14:textId="14CEB6C5" w:rsidR="003A5D82" w:rsidRPr="003A5D82" w:rsidRDefault="00605B89" w:rsidP="00350D1F">
      <w:pPr>
        <w:spacing w:after="120" w:line="240" w:lineRule="auto"/>
        <w:sectPr w:rsidR="003A5D82" w:rsidRPr="003A5D82" w:rsidSect="00EF1AB9">
          <w:headerReference w:type="even" r:id="rId22"/>
          <w:headerReference w:type="default" r:id="rId23"/>
          <w:headerReference w:type="first" r:id="rId24"/>
          <w:pgSz w:w="11906" w:h="16838" w:code="9"/>
          <w:pgMar w:top="1134" w:right="1134" w:bottom="993" w:left="1134" w:header="709" w:footer="567" w:gutter="0"/>
          <w:cols w:space="708"/>
          <w:docGrid w:linePitch="360"/>
        </w:sectPr>
      </w:pPr>
      <w:r>
        <w:rPr>
          <w:color w:val="E54425"/>
          <w:sz w:val="28"/>
        </w:rPr>
        <w:fldChar w:fldCharType="end"/>
      </w:r>
    </w:p>
    <w:p w14:paraId="1E46886C" w14:textId="50C93E8F" w:rsidR="00EF0463" w:rsidRDefault="00EF0463" w:rsidP="00EF0463">
      <w:pPr>
        <w:pStyle w:val="Heading1"/>
        <w:numPr>
          <w:ilvl w:val="0"/>
          <w:numId w:val="0"/>
        </w:numPr>
      </w:pPr>
      <w:bookmarkStart w:id="1" w:name="Purposeandapplication"/>
      <w:bookmarkStart w:id="2" w:name="_Toc225169703"/>
      <w:bookmarkEnd w:id="1"/>
      <w:r>
        <w:lastRenderedPageBreak/>
        <w:t>How to report</w:t>
      </w:r>
      <w:bookmarkEnd w:id="2"/>
    </w:p>
    <w:p w14:paraId="0DA3A382" w14:textId="1B4B18AF" w:rsidR="00FA0E08" w:rsidRDefault="00FA0E08" w:rsidP="00FA0E08">
      <w:r w:rsidRPr="00B51E9B">
        <w:t>If you feel unsafe on campus or are concerned for someone else’s safety, contact Protective Services on 9352 3333 (24 hours 7 days a week).</w:t>
      </w:r>
    </w:p>
    <w:p w14:paraId="0B435375" w14:textId="77777777" w:rsidR="00FA0E08" w:rsidRPr="00FA0E08" w:rsidRDefault="00FA0E08" w:rsidP="00FA0E08"/>
    <w:tbl>
      <w:tblPr>
        <w:tblStyle w:val="TableGrid"/>
        <w:tblW w:w="0" w:type="auto"/>
        <w:tblLook w:val="04A0" w:firstRow="1" w:lastRow="0" w:firstColumn="1" w:lastColumn="0" w:noHBand="0" w:noVBand="1"/>
      </w:tblPr>
      <w:tblGrid>
        <w:gridCol w:w="4253"/>
        <w:gridCol w:w="5385"/>
      </w:tblGrid>
      <w:tr w:rsidR="00EF0463" w:rsidRPr="00421602" w14:paraId="7BAC8DB7" w14:textId="77777777" w:rsidTr="009D4527">
        <w:tc>
          <w:tcPr>
            <w:tcW w:w="4253" w:type="dxa"/>
          </w:tcPr>
          <w:p w14:paraId="1C5EDFEE" w14:textId="77777777" w:rsidR="00EF0463" w:rsidRDefault="00EF0463" w:rsidP="009D4527">
            <w:pPr>
              <w:pStyle w:val="Tablebody"/>
              <w:framePr w:hSpace="0" w:wrap="auto" w:vAnchor="margin" w:hAnchor="text" w:xAlign="left" w:yAlign="inline"/>
              <w:suppressOverlap w:val="0"/>
            </w:pPr>
            <w:r w:rsidRPr="00E32DBC">
              <w:rPr>
                <w:b/>
                <w:bCs/>
              </w:rPr>
              <w:t>Modern Slavery Team</w:t>
            </w:r>
            <w:r>
              <w:t xml:space="preserve"> at the University of Sydney</w:t>
            </w:r>
          </w:p>
        </w:tc>
        <w:tc>
          <w:tcPr>
            <w:tcW w:w="5385" w:type="dxa"/>
          </w:tcPr>
          <w:p w14:paraId="7EC16A4D" w14:textId="1F3D4BD2" w:rsidR="00EF0463" w:rsidRPr="00421602" w:rsidRDefault="00EF0463" w:rsidP="009D4527">
            <w:pPr>
              <w:pStyle w:val="Tablebody"/>
              <w:framePr w:hSpace="0" w:wrap="auto" w:vAnchor="margin" w:hAnchor="text" w:xAlign="left" w:yAlign="inline"/>
              <w:suppressOverlap w:val="0"/>
            </w:pPr>
            <w:r w:rsidRPr="00421602">
              <w:t xml:space="preserve">Use the </w:t>
            </w:r>
            <w:hyperlink r:id="rId25" w:history="1">
              <w:r w:rsidRPr="00B51E9B">
                <w:rPr>
                  <w:rStyle w:val="Hyperlink"/>
                  <w:i w:val="0"/>
                  <w:iCs/>
                </w:rPr>
                <w:t>reporting form</w:t>
              </w:r>
            </w:hyperlink>
            <w:r w:rsidRPr="00421602">
              <w:t xml:space="preserve"> on the Modern Slavery website </w:t>
            </w:r>
          </w:p>
          <w:p w14:paraId="5D17F8B1" w14:textId="77777777" w:rsidR="00EF0463" w:rsidRPr="00421602" w:rsidRDefault="00EF0463" w:rsidP="009D4527">
            <w:pPr>
              <w:pStyle w:val="Tablebody"/>
              <w:framePr w:hSpace="0" w:wrap="auto" w:vAnchor="margin" w:hAnchor="text" w:xAlign="left" w:yAlign="inline"/>
              <w:suppressOverlap w:val="0"/>
            </w:pPr>
            <w:r>
              <w:t xml:space="preserve">Email: </w:t>
            </w:r>
            <w:hyperlink r:id="rId26">
              <w:r w:rsidRPr="00974BC8">
                <w:rPr>
                  <w:rStyle w:val="Hyperlink"/>
                  <w:i w:val="0"/>
                  <w:iCs/>
                </w:rPr>
                <w:t>anti.slavery@sydney.edu.au</w:t>
              </w:r>
            </w:hyperlink>
          </w:p>
        </w:tc>
      </w:tr>
      <w:tr w:rsidR="00EF0463" w14:paraId="4A5D83CB" w14:textId="77777777" w:rsidTr="009D4527">
        <w:tc>
          <w:tcPr>
            <w:tcW w:w="4253" w:type="dxa"/>
          </w:tcPr>
          <w:p w14:paraId="2B0495CD" w14:textId="0670E3A8" w:rsidR="00EF0463" w:rsidRDefault="00EF0463" w:rsidP="009D4527">
            <w:pPr>
              <w:pStyle w:val="Tablebody"/>
              <w:framePr w:hSpace="0" w:wrap="auto" w:vAnchor="margin" w:hAnchor="text" w:xAlign="left" w:yAlign="inline"/>
              <w:suppressOverlap w:val="0"/>
            </w:pPr>
            <w:r w:rsidRPr="00E32DBC">
              <w:rPr>
                <w:b/>
                <w:bCs/>
              </w:rPr>
              <w:t>The Australian Federal Police</w:t>
            </w:r>
            <w:r w:rsidRPr="00CD7606">
              <w:t xml:space="preserve"> </w:t>
            </w:r>
            <w:r>
              <w:t>can keep you safe, provide advice and refer you to other services that provide accommodation, financial support, counselling, legal and immigration advice.</w:t>
            </w:r>
          </w:p>
        </w:tc>
        <w:tc>
          <w:tcPr>
            <w:tcW w:w="5385" w:type="dxa"/>
          </w:tcPr>
          <w:p w14:paraId="69F3AE70" w14:textId="77777777" w:rsidR="00EF0463" w:rsidRDefault="00EF0463" w:rsidP="009D4527">
            <w:pPr>
              <w:pStyle w:val="Tablebody"/>
              <w:framePr w:hSpace="0" w:wrap="auto" w:vAnchor="margin" w:hAnchor="text" w:xAlign="left" w:yAlign="inline"/>
              <w:suppressOverlap w:val="0"/>
            </w:pPr>
            <w:r w:rsidRPr="00CF0A27">
              <w:t>Call:</w:t>
            </w:r>
            <w:r w:rsidRPr="00CD7606">
              <w:t xml:space="preserve"> </w:t>
            </w:r>
            <w:r>
              <w:t>131 237, 24 hours 7 days a week</w:t>
            </w:r>
            <w:r>
              <w:br/>
            </w:r>
          </w:p>
          <w:p w14:paraId="4477FE24" w14:textId="77777777" w:rsidR="00EF0463" w:rsidRDefault="00EF0463" w:rsidP="009D4527">
            <w:pPr>
              <w:pStyle w:val="Tablebody"/>
              <w:framePr w:hSpace="0" w:wrap="auto" w:vAnchor="margin" w:hAnchor="text" w:xAlign="left" w:yAlign="inline"/>
              <w:suppressOverlap w:val="0"/>
            </w:pPr>
          </w:p>
        </w:tc>
      </w:tr>
      <w:tr w:rsidR="00EF0463" w14:paraId="2A01E714" w14:textId="77777777" w:rsidTr="009D4527">
        <w:tc>
          <w:tcPr>
            <w:tcW w:w="4253" w:type="dxa"/>
          </w:tcPr>
          <w:p w14:paraId="0095DEFD" w14:textId="77777777" w:rsidR="00EF0463" w:rsidRDefault="00EF0463" w:rsidP="009D4527">
            <w:pPr>
              <w:pStyle w:val="Tablebody"/>
              <w:framePr w:hSpace="0" w:wrap="auto" w:vAnchor="margin" w:hAnchor="text" w:xAlign="left" w:yAlign="inline"/>
              <w:suppressOverlap w:val="0"/>
            </w:pPr>
            <w:r w:rsidRPr="00E32DBC">
              <w:rPr>
                <w:b/>
                <w:bCs/>
              </w:rPr>
              <w:t xml:space="preserve">NSW Anti-Slavery Commissioner </w:t>
            </w:r>
            <w:r>
              <w:t>provides</w:t>
            </w:r>
            <w:r w:rsidRPr="001E17D8">
              <w:t xml:space="preserve"> confidential support and assistance</w:t>
            </w:r>
            <w:r>
              <w:t>.</w:t>
            </w:r>
          </w:p>
        </w:tc>
        <w:tc>
          <w:tcPr>
            <w:tcW w:w="5385" w:type="dxa"/>
          </w:tcPr>
          <w:p w14:paraId="10983407" w14:textId="77777777" w:rsidR="00EF0463" w:rsidRDefault="00EF0463" w:rsidP="009D4527">
            <w:pPr>
              <w:pStyle w:val="Tablebody"/>
              <w:framePr w:hSpace="0" w:wrap="auto" w:vAnchor="margin" w:hAnchor="text" w:xAlign="left" w:yAlign="inline"/>
              <w:suppressOverlap w:val="0"/>
            </w:pPr>
            <w:r>
              <w:t xml:space="preserve">Call: </w:t>
            </w:r>
            <w:r w:rsidRPr="001E17D8">
              <w:t xml:space="preserve">1800 FREEDOM (1800 3733366) </w:t>
            </w:r>
          </w:p>
          <w:p w14:paraId="2E9BCC85" w14:textId="33DA6093" w:rsidR="00EF0463" w:rsidRDefault="00EF0463" w:rsidP="009D4527">
            <w:pPr>
              <w:pStyle w:val="Tablebody"/>
              <w:framePr w:hSpace="0" w:wrap="auto" w:vAnchor="margin" w:hAnchor="text" w:xAlign="left" w:yAlign="inline"/>
              <w:suppressOverlap w:val="0"/>
            </w:pPr>
            <w:r>
              <w:t xml:space="preserve">Email: </w:t>
            </w:r>
            <w:hyperlink r:id="rId27" w:history="1">
              <w:r w:rsidRPr="00974BC8">
                <w:rPr>
                  <w:rStyle w:val="Hyperlink"/>
                  <w:i w:val="0"/>
                  <w:iCs/>
                </w:rPr>
                <w:t>antislavery@dcj.nsw.gov.au</w:t>
              </w:r>
            </w:hyperlink>
          </w:p>
        </w:tc>
      </w:tr>
    </w:tbl>
    <w:p w14:paraId="12FD001D" w14:textId="77777777" w:rsidR="00EF0463" w:rsidRPr="00EF0463" w:rsidRDefault="00EF0463" w:rsidP="00EF0463"/>
    <w:p w14:paraId="0FEC4921" w14:textId="3ECEBC66" w:rsidR="00EF0463" w:rsidRDefault="00EF0463" w:rsidP="00EF0463">
      <w:pPr>
        <w:pStyle w:val="Heading1"/>
        <w:numPr>
          <w:ilvl w:val="0"/>
          <w:numId w:val="0"/>
        </w:numPr>
      </w:pPr>
      <w:bookmarkStart w:id="3" w:name="_Toc225169704"/>
      <w:r>
        <w:t>How to access support</w:t>
      </w:r>
      <w:bookmarkEnd w:id="3"/>
    </w:p>
    <w:tbl>
      <w:tblPr>
        <w:tblStyle w:val="TableGrid"/>
        <w:tblW w:w="0" w:type="auto"/>
        <w:tblLook w:val="04A0" w:firstRow="1" w:lastRow="0" w:firstColumn="1" w:lastColumn="0" w:noHBand="0" w:noVBand="1"/>
      </w:tblPr>
      <w:tblGrid>
        <w:gridCol w:w="4819"/>
        <w:gridCol w:w="4819"/>
      </w:tblGrid>
      <w:tr w:rsidR="00EF0463" w14:paraId="386680C8" w14:textId="77777777" w:rsidTr="009D4527">
        <w:tc>
          <w:tcPr>
            <w:tcW w:w="4819" w:type="dxa"/>
          </w:tcPr>
          <w:p w14:paraId="77AC2B19" w14:textId="77777777" w:rsidR="00EF0463" w:rsidRDefault="00EF0463" w:rsidP="009D4527">
            <w:pPr>
              <w:spacing w:after="120"/>
            </w:pPr>
            <w:r>
              <w:t>Staff, students and affiliates:</w:t>
            </w:r>
          </w:p>
        </w:tc>
        <w:tc>
          <w:tcPr>
            <w:tcW w:w="4819" w:type="dxa"/>
          </w:tcPr>
          <w:p w14:paraId="22FE591E" w14:textId="79BB5B1E" w:rsidR="00EF0463" w:rsidRPr="002A7C76" w:rsidRDefault="00B51E9B" w:rsidP="009D4527">
            <w:pPr>
              <w:spacing w:after="120"/>
              <w:rPr>
                <w:rStyle w:val="Hyperlink"/>
                <w:i w:val="0"/>
              </w:rPr>
            </w:pPr>
            <w:r>
              <w:t xml:space="preserve">Contact the </w:t>
            </w:r>
            <w:hyperlink r:id="rId28" w:history="1">
              <w:r w:rsidR="00EF0463" w:rsidRPr="006D4E0E">
                <w:rPr>
                  <w:rStyle w:val="Hyperlink"/>
                  <w:i w:val="0"/>
                  <w:iCs/>
                </w:rPr>
                <w:t>Modern Slavery Unit</w:t>
              </w:r>
            </w:hyperlink>
            <w:r>
              <w:t>:</w:t>
            </w:r>
          </w:p>
          <w:p w14:paraId="12AD9145" w14:textId="4489D936" w:rsidR="00EF0463" w:rsidRDefault="003D2E5E">
            <w:pPr>
              <w:pStyle w:val="ListParagraph"/>
              <w:numPr>
                <w:ilvl w:val="0"/>
                <w:numId w:val="19"/>
              </w:numPr>
              <w:spacing w:after="120" w:line="240" w:lineRule="auto"/>
            </w:pPr>
            <w:r>
              <w:t xml:space="preserve">for </w:t>
            </w:r>
            <w:r w:rsidR="00EF0463" w:rsidRPr="00F8464E">
              <w:t>confidential advice and assistance</w:t>
            </w:r>
          </w:p>
          <w:p w14:paraId="4591B6FF" w14:textId="73891BB4" w:rsidR="003D2E5E" w:rsidRDefault="003D2E5E">
            <w:pPr>
              <w:pStyle w:val="ListParagraph"/>
              <w:numPr>
                <w:ilvl w:val="0"/>
                <w:numId w:val="19"/>
              </w:numPr>
              <w:spacing w:after="120" w:line="240" w:lineRule="auto"/>
            </w:pPr>
            <w:r>
              <w:t xml:space="preserve">for </w:t>
            </w:r>
            <w:r w:rsidR="00EF0463" w:rsidRPr="00F8464E">
              <w:t xml:space="preserve">information on </w:t>
            </w:r>
            <w:r w:rsidR="00EF0463">
              <w:t>support and specialist</w:t>
            </w:r>
            <w:r w:rsidR="00EF0463" w:rsidRPr="00F8464E">
              <w:t xml:space="preserve"> services</w:t>
            </w:r>
          </w:p>
          <w:p w14:paraId="0CCD3B3E" w14:textId="6DF8CDE9" w:rsidR="00EF0463" w:rsidRDefault="003D2E5E">
            <w:pPr>
              <w:pStyle w:val="ListParagraph"/>
              <w:numPr>
                <w:ilvl w:val="0"/>
                <w:numId w:val="19"/>
              </w:numPr>
              <w:spacing w:after="120" w:line="240" w:lineRule="auto"/>
            </w:pPr>
            <w:r>
              <w:t>by e</w:t>
            </w:r>
            <w:r w:rsidR="00EF0463">
              <w:t xml:space="preserve">mail: </w:t>
            </w:r>
            <w:hyperlink r:id="rId29">
              <w:r w:rsidR="00EF0463" w:rsidRPr="00974BC8">
                <w:rPr>
                  <w:rStyle w:val="Hyperlink"/>
                  <w:i w:val="0"/>
                  <w:iCs/>
                </w:rPr>
                <w:t>anti.slavery@sydney.edu.au</w:t>
              </w:r>
            </w:hyperlink>
          </w:p>
        </w:tc>
      </w:tr>
      <w:tr w:rsidR="00EF0463" w14:paraId="57AC651D" w14:textId="77777777" w:rsidTr="009D4527">
        <w:tc>
          <w:tcPr>
            <w:tcW w:w="4819" w:type="dxa"/>
          </w:tcPr>
          <w:p w14:paraId="4F674887" w14:textId="77777777" w:rsidR="00EF0463" w:rsidRDefault="00EF0463" w:rsidP="009D4527">
            <w:pPr>
              <w:spacing w:after="120"/>
            </w:pPr>
            <w:r>
              <w:t>Staff</w:t>
            </w:r>
          </w:p>
        </w:tc>
        <w:tc>
          <w:tcPr>
            <w:tcW w:w="4819" w:type="dxa"/>
          </w:tcPr>
          <w:p w14:paraId="33081222" w14:textId="11376246" w:rsidR="00EF0463" w:rsidRDefault="003D2E5E" w:rsidP="009D4527">
            <w:pPr>
              <w:spacing w:after="120"/>
            </w:pPr>
            <w:r>
              <w:t>A</w:t>
            </w:r>
            <w:r w:rsidR="00EF0463">
              <w:t xml:space="preserve">ccess free counselling through the </w:t>
            </w:r>
            <w:hyperlink r:id="rId30" w:history="1">
              <w:r w:rsidR="00EF0463" w:rsidRPr="00974BC8">
                <w:rPr>
                  <w:rStyle w:val="Hyperlink"/>
                  <w:i w:val="0"/>
                  <w:iCs/>
                </w:rPr>
                <w:t>Safety and Wellbeing intranet</w:t>
              </w:r>
            </w:hyperlink>
          </w:p>
        </w:tc>
      </w:tr>
      <w:tr w:rsidR="00EF0463" w14:paraId="7E24721A" w14:textId="77777777" w:rsidTr="009D4527">
        <w:tc>
          <w:tcPr>
            <w:tcW w:w="4819" w:type="dxa"/>
          </w:tcPr>
          <w:p w14:paraId="0BAFDD4F" w14:textId="77777777" w:rsidR="00EF0463" w:rsidRDefault="00EF0463" w:rsidP="009D4527">
            <w:pPr>
              <w:spacing w:after="120"/>
            </w:pPr>
            <w:r>
              <w:t>Students and staff</w:t>
            </w:r>
          </w:p>
        </w:tc>
        <w:tc>
          <w:tcPr>
            <w:tcW w:w="4819" w:type="dxa"/>
          </w:tcPr>
          <w:p w14:paraId="1EC2BC1C" w14:textId="14C1D8B2" w:rsidR="00B51E9B" w:rsidRDefault="00B51E9B" w:rsidP="009D4527">
            <w:pPr>
              <w:spacing w:after="120"/>
            </w:pPr>
            <w:r>
              <w:t xml:space="preserve">Contact the </w:t>
            </w:r>
            <w:r w:rsidR="00EF0463">
              <w:t>Safer Communities Office</w:t>
            </w:r>
            <w:r w:rsidR="003D2E5E">
              <w:t xml:space="preserve"> by:</w:t>
            </w:r>
          </w:p>
          <w:p w14:paraId="6859A6CB" w14:textId="627E40E9" w:rsidR="00B51E9B" w:rsidRDefault="003D2E5E">
            <w:pPr>
              <w:pStyle w:val="ListParagraph"/>
              <w:numPr>
                <w:ilvl w:val="0"/>
                <w:numId w:val="46"/>
              </w:numPr>
              <w:spacing w:after="120"/>
            </w:pPr>
            <w:r>
              <w:t>e</w:t>
            </w:r>
            <w:r w:rsidR="00EF0463">
              <w:t xml:space="preserve">mail: </w:t>
            </w:r>
            <w:hyperlink r:id="rId31" w:history="1">
              <w:r w:rsidR="00EF0463" w:rsidRPr="00974BC8">
                <w:rPr>
                  <w:rStyle w:val="Hyperlink"/>
                  <w:i w:val="0"/>
                  <w:iCs/>
                </w:rPr>
                <w:t>safer-communities.officer@sydney.edu.au</w:t>
              </w:r>
            </w:hyperlink>
          </w:p>
          <w:p w14:paraId="74C9D605" w14:textId="208D1785" w:rsidR="00EF0463" w:rsidRDefault="003D2E5E">
            <w:pPr>
              <w:pStyle w:val="ListParagraph"/>
              <w:numPr>
                <w:ilvl w:val="0"/>
                <w:numId w:val="46"/>
              </w:numPr>
              <w:spacing w:after="120"/>
            </w:pPr>
            <w:r>
              <w:t>p</w:t>
            </w:r>
            <w:r w:rsidR="00EF0463">
              <w:t>hone: + 61 2 8627 6808 or 1800 SYD HLP (1800 793 457) from 9am to 5pm, Monday to Friday.</w:t>
            </w:r>
          </w:p>
        </w:tc>
      </w:tr>
    </w:tbl>
    <w:p w14:paraId="4E1DF16F" w14:textId="77777777" w:rsidR="00EF0463" w:rsidRDefault="00EF0463" w:rsidP="00EF0463">
      <w:pPr>
        <w:sectPr w:rsidR="00EF0463" w:rsidSect="009D46E0">
          <w:headerReference w:type="even" r:id="rId32"/>
          <w:headerReference w:type="default" r:id="rId33"/>
          <w:headerReference w:type="first" r:id="rId34"/>
          <w:pgSz w:w="11906" w:h="16838"/>
          <w:pgMar w:top="1134" w:right="1134" w:bottom="1247" w:left="1134" w:header="708" w:footer="709" w:gutter="0"/>
          <w:cols w:space="708"/>
          <w:docGrid w:linePitch="360"/>
        </w:sectPr>
      </w:pPr>
    </w:p>
    <w:p w14:paraId="34740ECF" w14:textId="6F4A4956" w:rsidR="0006132B" w:rsidRPr="00D154ED" w:rsidRDefault="00C94FA8" w:rsidP="00946C10">
      <w:pPr>
        <w:pStyle w:val="Heading1"/>
      </w:pPr>
      <w:bookmarkStart w:id="4" w:name="_Toc225169705"/>
      <w:r>
        <w:lastRenderedPageBreak/>
        <w:t>Purpose and application</w:t>
      </w:r>
      <w:bookmarkEnd w:id="4"/>
    </w:p>
    <w:p w14:paraId="6FB324CF" w14:textId="77777777" w:rsidR="00C6376D" w:rsidRDefault="00BA2863" w:rsidP="00C94FA8">
      <w:pPr>
        <w:pStyle w:val="Heading2"/>
      </w:pPr>
      <w:bookmarkStart w:id="5" w:name="_Toc162273225"/>
      <w:bookmarkStart w:id="6" w:name="_Toc225169706"/>
      <w:r w:rsidRPr="005E3D32">
        <w:t>Purpose</w:t>
      </w:r>
      <w:bookmarkEnd w:id="5"/>
      <w:bookmarkEnd w:id="6"/>
    </w:p>
    <w:p w14:paraId="1768A7B6" w14:textId="0D78ECF3" w:rsidR="00EF0463" w:rsidRDefault="00EF0463">
      <w:pPr>
        <w:pStyle w:val="Clauselevelstyle"/>
        <w:numPr>
          <w:ilvl w:val="0"/>
          <w:numId w:val="8"/>
        </w:numPr>
      </w:pPr>
      <w:r>
        <w:t>This Policy explains how we:</w:t>
      </w:r>
    </w:p>
    <w:p w14:paraId="24F6A605" w14:textId="224BDECD" w:rsidR="00EF0463" w:rsidRDefault="00EF0463">
      <w:pPr>
        <w:pStyle w:val="Clauselevelstyle"/>
        <w:numPr>
          <w:ilvl w:val="1"/>
          <w:numId w:val="8"/>
        </w:numPr>
      </w:pPr>
      <w:r>
        <w:t xml:space="preserve">identify and address modern slavery and human rights </w:t>
      </w:r>
      <w:r w:rsidR="008878C2">
        <w:t>abuses</w:t>
      </w:r>
      <w:r>
        <w:t xml:space="preserve">; and </w:t>
      </w:r>
    </w:p>
    <w:p w14:paraId="254BCA6F" w14:textId="35206B6A" w:rsidR="00EF0463" w:rsidRDefault="00EF0463">
      <w:pPr>
        <w:pStyle w:val="Clauselevelstyle"/>
        <w:numPr>
          <w:ilvl w:val="1"/>
          <w:numId w:val="8"/>
        </w:numPr>
      </w:pPr>
      <w:r>
        <w:t>demonstrate our commitment to respecting human rights;</w:t>
      </w:r>
    </w:p>
    <w:p w14:paraId="1FED1E08" w14:textId="77777777" w:rsidR="00B9705F" w:rsidRDefault="00EF0463">
      <w:pPr>
        <w:pStyle w:val="Clauselevelstyle"/>
        <w:numPr>
          <w:ilvl w:val="1"/>
          <w:numId w:val="8"/>
        </w:numPr>
      </w:pPr>
      <w:r>
        <w:t>comply with the</w:t>
      </w:r>
      <w:r w:rsidR="00B9705F">
        <w:t>:</w:t>
      </w:r>
    </w:p>
    <w:p w14:paraId="2E877196" w14:textId="77777777" w:rsidR="00B9705F" w:rsidRDefault="00B9705F">
      <w:pPr>
        <w:pStyle w:val="Clauselevelstyle"/>
        <w:numPr>
          <w:ilvl w:val="2"/>
          <w:numId w:val="8"/>
        </w:numPr>
      </w:pPr>
      <w:hyperlink r:id="rId35" w:history="1">
        <w:r w:rsidRPr="00A77681">
          <w:rPr>
            <w:rStyle w:val="Hyperlink"/>
          </w:rPr>
          <w:t>Modern Slavery Act 2018 (</w:t>
        </w:r>
        <w:proofErr w:type="spellStart"/>
        <w:r w:rsidRPr="00A77681">
          <w:rPr>
            <w:rStyle w:val="Hyperlink"/>
          </w:rPr>
          <w:t>Cth</w:t>
        </w:r>
        <w:proofErr w:type="spellEnd"/>
        <w:r w:rsidRPr="00A77681">
          <w:rPr>
            <w:rStyle w:val="Hyperlink"/>
          </w:rPr>
          <w:t>)</w:t>
        </w:r>
      </w:hyperlink>
      <w:r>
        <w:t>; and</w:t>
      </w:r>
    </w:p>
    <w:p w14:paraId="67A1DC23" w14:textId="1D1D47C8" w:rsidR="00EF0463" w:rsidRDefault="00B9705F">
      <w:pPr>
        <w:pStyle w:val="Clauselevelstyle"/>
        <w:numPr>
          <w:ilvl w:val="2"/>
          <w:numId w:val="8"/>
        </w:numPr>
      </w:pPr>
      <w:hyperlink r:id="rId36" w:history="1">
        <w:r w:rsidRPr="00A77681">
          <w:rPr>
            <w:rStyle w:val="Hyperlink"/>
          </w:rPr>
          <w:t>Modern Slavery Act 2018 (NSW)</w:t>
        </w:r>
      </w:hyperlink>
      <w:r>
        <w:t>.</w:t>
      </w:r>
      <w:r w:rsidR="00EF0463">
        <w:t>and</w:t>
      </w:r>
    </w:p>
    <w:p w14:paraId="47C26FA1" w14:textId="2D1E4774" w:rsidR="008B7C59" w:rsidRDefault="00EF0463">
      <w:pPr>
        <w:pStyle w:val="Clauselevelstyle"/>
        <w:numPr>
          <w:ilvl w:val="1"/>
          <w:numId w:val="8"/>
        </w:numPr>
      </w:pPr>
      <w:r>
        <w:t>expect our staff, affiliates, students, suppliers, controlled entities and partners to behave in support of this Policy.</w:t>
      </w:r>
    </w:p>
    <w:p w14:paraId="4D3B2EF4" w14:textId="6B04C884" w:rsidR="00FB792B" w:rsidRPr="008B7C59" w:rsidRDefault="00FB792B">
      <w:pPr>
        <w:pStyle w:val="Clauselevelstyle"/>
        <w:numPr>
          <w:ilvl w:val="0"/>
          <w:numId w:val="8"/>
        </w:numPr>
      </w:pPr>
      <w:r>
        <w:t xml:space="preserve">This Policy supports our </w:t>
      </w:r>
      <w:proofErr w:type="gramStart"/>
      <w:r>
        <w:t>University</w:t>
      </w:r>
      <w:proofErr w:type="gramEnd"/>
      <w:r>
        <w:t xml:space="preserve"> values of excellence, trust and accountability. </w:t>
      </w:r>
    </w:p>
    <w:p w14:paraId="3FDB3FD3" w14:textId="4A8BBB77" w:rsidR="00FC6287" w:rsidRDefault="00FC6287" w:rsidP="00FC6287">
      <w:pPr>
        <w:pStyle w:val="Heading2"/>
      </w:pPr>
      <w:bookmarkStart w:id="7" w:name="_Toc225169707"/>
      <w:r>
        <w:t>Start date</w:t>
      </w:r>
      <w:bookmarkEnd w:id="7"/>
    </w:p>
    <w:p w14:paraId="23235152" w14:textId="5A43E4B5" w:rsidR="006A3014" w:rsidRDefault="006A3014">
      <w:pPr>
        <w:pStyle w:val="Clauselevelstyle"/>
        <w:numPr>
          <w:ilvl w:val="0"/>
          <w:numId w:val="9"/>
        </w:numPr>
      </w:pPr>
      <w:r>
        <w:t>Th</w:t>
      </w:r>
      <w:r w:rsidR="00F543D7">
        <w:t>is Policy</w:t>
      </w:r>
      <w:r w:rsidR="00667446">
        <w:t xml:space="preserve"> </w:t>
      </w:r>
      <w:r>
        <w:t>commence</w:t>
      </w:r>
      <w:r w:rsidR="00F543D7">
        <w:t>s</w:t>
      </w:r>
      <w:r>
        <w:t xml:space="preserve"> on [commencement date]</w:t>
      </w:r>
      <w:r w:rsidR="00F543D7">
        <w:t>.</w:t>
      </w:r>
    </w:p>
    <w:p w14:paraId="643C40BE" w14:textId="7CA1B466" w:rsidR="000563AB" w:rsidRDefault="000D1016" w:rsidP="000563AB">
      <w:pPr>
        <w:pStyle w:val="Heading2"/>
      </w:pPr>
      <w:bookmarkStart w:id="8" w:name="_Toc225169708"/>
      <w:r>
        <w:t>Application</w:t>
      </w:r>
      <w:bookmarkEnd w:id="8"/>
    </w:p>
    <w:p w14:paraId="2BE41D4B" w14:textId="2DEFB0BC" w:rsidR="00800F55" w:rsidRDefault="006A3014">
      <w:pPr>
        <w:pStyle w:val="Clauselevelstyle"/>
        <w:numPr>
          <w:ilvl w:val="0"/>
          <w:numId w:val="10"/>
        </w:numPr>
      </w:pPr>
      <w:r>
        <w:t>Th</w:t>
      </w:r>
      <w:r w:rsidR="00F543D7">
        <w:t xml:space="preserve">is </w:t>
      </w:r>
      <w:r>
        <w:t>P</w:t>
      </w:r>
      <w:r w:rsidR="00F543D7">
        <w:t>olicy</w:t>
      </w:r>
      <w:r>
        <w:t xml:space="preserve"> appl</w:t>
      </w:r>
      <w:r w:rsidR="00F543D7">
        <w:t>ies</w:t>
      </w:r>
      <w:r>
        <w:t xml:space="preserve"> to:</w:t>
      </w:r>
    </w:p>
    <w:p w14:paraId="6BAE53CF" w14:textId="77777777" w:rsidR="00EF0463" w:rsidRDefault="00EF0463">
      <w:pPr>
        <w:pStyle w:val="Clauselevelstyle"/>
        <w:numPr>
          <w:ilvl w:val="1"/>
          <w:numId w:val="10"/>
        </w:numPr>
      </w:pPr>
      <w:r>
        <w:t>staff;</w:t>
      </w:r>
    </w:p>
    <w:p w14:paraId="19D22450" w14:textId="64997423" w:rsidR="00EF0463" w:rsidRDefault="00EF0463">
      <w:pPr>
        <w:pStyle w:val="Clauselevelstyle"/>
        <w:numPr>
          <w:ilvl w:val="1"/>
          <w:numId w:val="10"/>
        </w:numPr>
      </w:pPr>
      <w:r>
        <w:t>affiliates;</w:t>
      </w:r>
    </w:p>
    <w:p w14:paraId="2DC7CB22" w14:textId="6E0951D5" w:rsidR="00EF0463" w:rsidRDefault="00EF0463">
      <w:pPr>
        <w:pStyle w:val="Clauselevelstyle"/>
        <w:numPr>
          <w:ilvl w:val="1"/>
          <w:numId w:val="10"/>
        </w:numPr>
      </w:pPr>
      <w:r>
        <w:t>students;</w:t>
      </w:r>
    </w:p>
    <w:p w14:paraId="64C8A86C" w14:textId="76954BFE" w:rsidR="00EF0463" w:rsidRDefault="00EF0463">
      <w:pPr>
        <w:pStyle w:val="Clauselevelstyle"/>
        <w:numPr>
          <w:ilvl w:val="1"/>
          <w:numId w:val="10"/>
        </w:numPr>
      </w:pPr>
      <w:r>
        <w:t>suppliers and partners; and</w:t>
      </w:r>
    </w:p>
    <w:p w14:paraId="46DA2C39" w14:textId="24AFD12D" w:rsidR="00EF0463" w:rsidRDefault="00EF0463">
      <w:pPr>
        <w:pStyle w:val="Clauselevelstyle"/>
        <w:numPr>
          <w:ilvl w:val="1"/>
          <w:numId w:val="10"/>
        </w:numPr>
      </w:pPr>
      <w:r>
        <w:t>controlled entities.</w:t>
      </w:r>
    </w:p>
    <w:p w14:paraId="6A77725D" w14:textId="77777777" w:rsidR="0026121B" w:rsidRDefault="0026121B" w:rsidP="0026121B">
      <w:pPr>
        <w:pStyle w:val="Clauselevelstyle"/>
        <w:ind w:left="284"/>
      </w:pPr>
    </w:p>
    <w:p w14:paraId="6C1B1424" w14:textId="7E613702" w:rsidR="0026121B" w:rsidRPr="00BB02FB" w:rsidRDefault="0026121B" w:rsidP="00BC4B1D">
      <w:pPr>
        <w:pStyle w:val="Clauselevelstyle"/>
        <w:sectPr w:rsidR="0026121B" w:rsidRPr="00BB02FB" w:rsidSect="009D46E0">
          <w:headerReference w:type="default" r:id="rId37"/>
          <w:pgSz w:w="11906" w:h="16838"/>
          <w:pgMar w:top="1134" w:right="1134" w:bottom="1247" w:left="1134" w:header="708" w:footer="709" w:gutter="0"/>
          <w:cols w:space="708"/>
          <w:docGrid w:linePitch="360"/>
        </w:sectPr>
      </w:pPr>
    </w:p>
    <w:p w14:paraId="0E2574FF" w14:textId="0E872F5D" w:rsidR="000A2993" w:rsidRDefault="00E03C79" w:rsidP="00946C10">
      <w:pPr>
        <w:pStyle w:val="Heading1"/>
      </w:pPr>
      <w:bookmarkStart w:id="9" w:name="Requirements1"/>
      <w:bookmarkStart w:id="10" w:name="Principles"/>
      <w:bookmarkStart w:id="11" w:name="_Toc225169709"/>
      <w:bookmarkEnd w:id="9"/>
      <w:r>
        <w:lastRenderedPageBreak/>
        <w:t>Principles</w:t>
      </w:r>
      <w:bookmarkEnd w:id="10"/>
      <w:bookmarkEnd w:id="11"/>
    </w:p>
    <w:p w14:paraId="38FFFAE9" w14:textId="0894D779" w:rsidR="008178FC" w:rsidRPr="008178FC" w:rsidRDefault="00E03C79" w:rsidP="008178FC">
      <w:pPr>
        <w:pStyle w:val="Heading2"/>
      </w:pPr>
      <w:bookmarkStart w:id="12" w:name="_Toc225169710"/>
      <w:r w:rsidRPr="00E03C79">
        <w:t>We are committed to respecting human rights</w:t>
      </w:r>
      <w:bookmarkEnd w:id="12"/>
    </w:p>
    <w:p w14:paraId="1E7BC721" w14:textId="38EA8BF0" w:rsidR="00E03C79" w:rsidRDefault="00E03C79">
      <w:pPr>
        <w:pStyle w:val="Clauselevelstyle"/>
        <w:numPr>
          <w:ilvl w:val="0"/>
          <w:numId w:val="17"/>
        </w:numPr>
      </w:pPr>
      <w:r>
        <w:t>Modern slavery breaches the most fundamental freedoms and human rights of individuals.</w:t>
      </w:r>
    </w:p>
    <w:p w14:paraId="0D92FBA2" w14:textId="77777777" w:rsidR="00E03C79" w:rsidRDefault="00E03C79">
      <w:pPr>
        <w:pStyle w:val="Clauselevelstyle"/>
        <w:numPr>
          <w:ilvl w:val="0"/>
          <w:numId w:val="17"/>
        </w:numPr>
      </w:pPr>
      <w:r>
        <w:t>We reject all forms of modern slavery and recognise that modern slavery is never acceptable in any of its forms.</w:t>
      </w:r>
    </w:p>
    <w:p w14:paraId="5ACC23A2" w14:textId="77777777" w:rsidR="00E03C79" w:rsidRDefault="00E03C79">
      <w:pPr>
        <w:pStyle w:val="Clauselevelstyle"/>
        <w:numPr>
          <w:ilvl w:val="0"/>
          <w:numId w:val="17"/>
        </w:numPr>
      </w:pPr>
      <w:r>
        <w:t>We are committed to respecting human rights and taking meaningful action to:</w:t>
      </w:r>
    </w:p>
    <w:p w14:paraId="647FD704" w14:textId="78C8CD96" w:rsidR="00E03C79" w:rsidRDefault="00E03C79">
      <w:pPr>
        <w:pStyle w:val="Clauselevelstyle"/>
        <w:numPr>
          <w:ilvl w:val="1"/>
          <w:numId w:val="17"/>
        </w:numPr>
      </w:pPr>
      <w:r>
        <w:t xml:space="preserve">identify, prevent, mitigate and, where appropriate, remedy modern slavery and </w:t>
      </w:r>
      <w:proofErr w:type="gramStart"/>
      <w:r w:rsidR="008878C2">
        <w:t>humans</w:t>
      </w:r>
      <w:proofErr w:type="gramEnd"/>
      <w:r w:rsidR="008878C2">
        <w:t xml:space="preserve"> rights abuses</w:t>
      </w:r>
      <w:r>
        <w:t xml:space="preserve"> in our:</w:t>
      </w:r>
    </w:p>
    <w:p w14:paraId="17689424" w14:textId="77777777" w:rsidR="00E03C79" w:rsidRDefault="00E03C79">
      <w:pPr>
        <w:pStyle w:val="Clauselevelstyle"/>
        <w:numPr>
          <w:ilvl w:val="2"/>
          <w:numId w:val="17"/>
        </w:numPr>
      </w:pPr>
      <w:r>
        <w:t>operations;</w:t>
      </w:r>
    </w:p>
    <w:p w14:paraId="2207DAD5" w14:textId="77777777" w:rsidR="00E03C79" w:rsidRDefault="00E03C79">
      <w:pPr>
        <w:pStyle w:val="Clauselevelstyle"/>
        <w:numPr>
          <w:ilvl w:val="2"/>
          <w:numId w:val="17"/>
        </w:numPr>
      </w:pPr>
      <w:r>
        <w:t>supply chain;</w:t>
      </w:r>
    </w:p>
    <w:p w14:paraId="2262E83C" w14:textId="77777777" w:rsidR="00E03C79" w:rsidRDefault="00E03C79">
      <w:pPr>
        <w:pStyle w:val="Clauselevelstyle"/>
        <w:numPr>
          <w:ilvl w:val="2"/>
          <w:numId w:val="17"/>
        </w:numPr>
      </w:pPr>
      <w:r>
        <w:t>partnerships; and</w:t>
      </w:r>
    </w:p>
    <w:p w14:paraId="7E7FE993" w14:textId="4043D4D9" w:rsidR="00F475A5" w:rsidRPr="00F475A5" w:rsidRDefault="00E03C79">
      <w:pPr>
        <w:pStyle w:val="Clauselevelstyle"/>
        <w:numPr>
          <w:ilvl w:val="2"/>
          <w:numId w:val="17"/>
        </w:numPr>
      </w:pPr>
      <w:r>
        <w:t>investments.</w:t>
      </w:r>
    </w:p>
    <w:p w14:paraId="53F892DE" w14:textId="1E816D48" w:rsidR="00850A8F" w:rsidRDefault="00E03C79" w:rsidP="00850A8F">
      <w:pPr>
        <w:pStyle w:val="Heading2"/>
      </w:pPr>
      <w:bookmarkStart w:id="13" w:name="_Toc225169711"/>
      <w:bookmarkStart w:id="14" w:name="clause22"/>
      <w:r w:rsidRPr="00E03C79">
        <w:t>What does modern slavery mean?</w:t>
      </w:r>
      <w:bookmarkEnd w:id="13"/>
      <w:bookmarkEnd w:id="14"/>
    </w:p>
    <w:p w14:paraId="294FD8B4" w14:textId="5D82F343" w:rsidR="00E03C79" w:rsidRDefault="00E03C79">
      <w:pPr>
        <w:pStyle w:val="Clauselevelstyle"/>
        <w:numPr>
          <w:ilvl w:val="0"/>
          <w:numId w:val="11"/>
        </w:numPr>
      </w:pPr>
      <w:r>
        <w:t>Modern slavery occurs when coercion, threats or deception are used to:</w:t>
      </w:r>
    </w:p>
    <w:p w14:paraId="77394455" w14:textId="2BFF61F1" w:rsidR="00E03C79" w:rsidRDefault="00E03C79">
      <w:pPr>
        <w:pStyle w:val="Clauselevelstyle"/>
        <w:numPr>
          <w:ilvl w:val="1"/>
          <w:numId w:val="11"/>
        </w:numPr>
      </w:pPr>
      <w:r>
        <w:t xml:space="preserve">exploit a person; and </w:t>
      </w:r>
    </w:p>
    <w:p w14:paraId="3101375C" w14:textId="02BC3449" w:rsidR="00F475A5" w:rsidRDefault="00E03C79">
      <w:pPr>
        <w:pStyle w:val="Clauselevelstyle"/>
        <w:numPr>
          <w:ilvl w:val="1"/>
          <w:numId w:val="11"/>
        </w:numPr>
      </w:pPr>
      <w:r>
        <w:t>deprive them of their freedom.</w:t>
      </w:r>
    </w:p>
    <w:p w14:paraId="4F9CB063" w14:textId="3A50D07D" w:rsidR="00E03C79" w:rsidRDefault="00E03C79">
      <w:pPr>
        <w:pStyle w:val="Clauselevelstyle"/>
        <w:numPr>
          <w:ilvl w:val="0"/>
          <w:numId w:val="11"/>
        </w:numPr>
      </w:pPr>
      <w:r>
        <w:t>Modern slavery includes:</w:t>
      </w:r>
    </w:p>
    <w:p w14:paraId="4927AFFD" w14:textId="5FCBF9DE" w:rsidR="00E03C79" w:rsidRDefault="00E03C79">
      <w:pPr>
        <w:pStyle w:val="Clauselevelstyle"/>
        <w:numPr>
          <w:ilvl w:val="1"/>
          <w:numId w:val="11"/>
        </w:numPr>
      </w:pPr>
      <w:r w:rsidRPr="00E03C79">
        <w:rPr>
          <w:b/>
          <w:bCs/>
        </w:rPr>
        <w:t>trafficking in persons</w:t>
      </w:r>
      <w:r>
        <w:t>, which is the recruitment, harbouring</w:t>
      </w:r>
      <w:r w:rsidR="00F7551D">
        <w:t>,</w:t>
      </w:r>
      <w:r>
        <w:t xml:space="preserve"> movement </w:t>
      </w:r>
      <w:r w:rsidR="00F7551D">
        <w:t xml:space="preserve">or receipt </w:t>
      </w:r>
      <w:r>
        <w:t xml:space="preserve">of a person by means of coercion, threat, deception, fraud, and abduction for the purposes of exploitation.  Exploitation includes: </w:t>
      </w:r>
    </w:p>
    <w:p w14:paraId="12975794" w14:textId="41B9C26C" w:rsidR="00E03C79" w:rsidRDefault="00E03C79">
      <w:pPr>
        <w:pStyle w:val="Clauselevelstyle"/>
        <w:numPr>
          <w:ilvl w:val="2"/>
          <w:numId w:val="11"/>
        </w:numPr>
      </w:pPr>
      <w:r>
        <w:t xml:space="preserve">the prostitution of others or other forms of sexual exploitation; </w:t>
      </w:r>
    </w:p>
    <w:p w14:paraId="77A56B1C" w14:textId="77777777" w:rsidR="00E03C79" w:rsidRDefault="00E03C79">
      <w:pPr>
        <w:pStyle w:val="Clauselevelstyle"/>
        <w:numPr>
          <w:ilvl w:val="2"/>
          <w:numId w:val="11"/>
        </w:numPr>
      </w:pPr>
      <w:r>
        <w:t xml:space="preserve">forced labour or services; </w:t>
      </w:r>
    </w:p>
    <w:p w14:paraId="5FF9F66B" w14:textId="3ACB4F34" w:rsidR="00E03C79" w:rsidRDefault="00E03C79">
      <w:pPr>
        <w:pStyle w:val="Clauselevelstyle"/>
        <w:numPr>
          <w:ilvl w:val="2"/>
          <w:numId w:val="11"/>
        </w:numPr>
      </w:pPr>
      <w:r>
        <w:t xml:space="preserve">slavery or practices like slavery; </w:t>
      </w:r>
    </w:p>
    <w:p w14:paraId="4546DA9B" w14:textId="77777777" w:rsidR="00E03C79" w:rsidRDefault="00E03C79">
      <w:pPr>
        <w:pStyle w:val="Clauselevelstyle"/>
        <w:numPr>
          <w:ilvl w:val="2"/>
          <w:numId w:val="11"/>
        </w:numPr>
      </w:pPr>
      <w:r>
        <w:t xml:space="preserve">servitude; or </w:t>
      </w:r>
    </w:p>
    <w:p w14:paraId="32B2A282" w14:textId="57B13B90" w:rsidR="00E03C79" w:rsidRDefault="00E03C79">
      <w:pPr>
        <w:pStyle w:val="Clauselevelstyle"/>
        <w:numPr>
          <w:ilvl w:val="2"/>
          <w:numId w:val="11"/>
        </w:numPr>
      </w:pPr>
      <w:r>
        <w:t>the removal of organs.</w:t>
      </w:r>
    </w:p>
    <w:p w14:paraId="0A1124BB" w14:textId="16EB5E69" w:rsidR="00E03C79" w:rsidRDefault="00E03C79">
      <w:pPr>
        <w:pStyle w:val="Clauselevelstyle"/>
        <w:numPr>
          <w:ilvl w:val="1"/>
          <w:numId w:val="11"/>
        </w:numPr>
      </w:pPr>
      <w:r w:rsidRPr="00E03C79">
        <w:rPr>
          <w:b/>
          <w:bCs/>
        </w:rPr>
        <w:t>slavery</w:t>
      </w:r>
      <w:r>
        <w:t xml:space="preserve">, which is where the offender exercises powers of ownership over the victim, including: </w:t>
      </w:r>
    </w:p>
    <w:p w14:paraId="4EBAC2B2" w14:textId="0A600961" w:rsidR="00E03C79" w:rsidRDefault="00E03C79">
      <w:pPr>
        <w:pStyle w:val="Clauselevelstyle"/>
        <w:numPr>
          <w:ilvl w:val="2"/>
          <w:numId w:val="11"/>
        </w:numPr>
      </w:pPr>
      <w:r>
        <w:t>the power to make the person an object of purchase</w:t>
      </w:r>
      <w:r w:rsidR="00BD57F6">
        <w:t>,</w:t>
      </w:r>
      <w:r w:rsidR="00B0668E">
        <w:t xml:space="preserve"> including engaging in slave trading, </w:t>
      </w:r>
      <w:proofErr w:type="gramStart"/>
      <w:r w:rsidR="00B0668E">
        <w:t>entering into</w:t>
      </w:r>
      <w:proofErr w:type="gramEnd"/>
      <w:r w:rsidR="00B0668E">
        <w:t xml:space="preserve"> a commercial transaction involving a slave or providing finance for either of these; </w:t>
      </w:r>
      <w:r>
        <w:t xml:space="preserve">and </w:t>
      </w:r>
    </w:p>
    <w:p w14:paraId="6DCBF94F" w14:textId="3C92B725" w:rsidR="00E03C79" w:rsidRDefault="00E03C79">
      <w:pPr>
        <w:pStyle w:val="Clauselevelstyle"/>
        <w:numPr>
          <w:ilvl w:val="2"/>
          <w:numId w:val="11"/>
        </w:numPr>
      </w:pPr>
      <w:r>
        <w:t xml:space="preserve">the power to use their labour in an unrestricted way. </w:t>
      </w:r>
    </w:p>
    <w:p w14:paraId="452832F3" w14:textId="0F7876ED" w:rsidR="00E03C79" w:rsidRDefault="00E03C79">
      <w:pPr>
        <w:pStyle w:val="Clauselevelstyle"/>
        <w:numPr>
          <w:ilvl w:val="1"/>
          <w:numId w:val="11"/>
        </w:numPr>
      </w:pPr>
      <w:r w:rsidRPr="00E03C79">
        <w:rPr>
          <w:b/>
          <w:bCs/>
        </w:rPr>
        <w:t>servitude</w:t>
      </w:r>
      <w:r>
        <w:t xml:space="preserve">, which is where the victim’s personal freedom is significantly restricted, and they are not free to stop working or leave their place of work. </w:t>
      </w:r>
    </w:p>
    <w:p w14:paraId="323779CE" w14:textId="0A5AB38A" w:rsidR="00E03C79" w:rsidRDefault="00E03C79">
      <w:pPr>
        <w:pStyle w:val="Clauselevelstyle"/>
        <w:numPr>
          <w:ilvl w:val="1"/>
          <w:numId w:val="11"/>
        </w:numPr>
      </w:pPr>
      <w:r w:rsidRPr="00E03C79">
        <w:rPr>
          <w:b/>
          <w:bCs/>
        </w:rPr>
        <w:lastRenderedPageBreak/>
        <w:t xml:space="preserve">forced </w:t>
      </w:r>
      <w:r w:rsidR="00F7551D">
        <w:rPr>
          <w:b/>
          <w:bCs/>
        </w:rPr>
        <w:t xml:space="preserve">or compulsory </w:t>
      </w:r>
      <w:r w:rsidRPr="00E03C79">
        <w:rPr>
          <w:b/>
          <w:bCs/>
        </w:rPr>
        <w:t>labour</w:t>
      </w:r>
      <w:r>
        <w:t>, which is where the victim is either:</w:t>
      </w:r>
    </w:p>
    <w:p w14:paraId="1548B266" w14:textId="3CFD0E3D" w:rsidR="00E03C79" w:rsidRDefault="00E03C79">
      <w:pPr>
        <w:pStyle w:val="Clauselevelstyle"/>
        <w:numPr>
          <w:ilvl w:val="2"/>
          <w:numId w:val="11"/>
        </w:numPr>
      </w:pPr>
      <w:r>
        <w:t xml:space="preserve">not free to stop working; or </w:t>
      </w:r>
    </w:p>
    <w:p w14:paraId="20F0AF60" w14:textId="615D5CA7" w:rsidR="00E03C79" w:rsidRDefault="00E03C79">
      <w:pPr>
        <w:pStyle w:val="Clauselevelstyle"/>
        <w:numPr>
          <w:ilvl w:val="2"/>
          <w:numId w:val="11"/>
        </w:numPr>
      </w:pPr>
      <w:r>
        <w:t>not free to leave their place of work.</w:t>
      </w:r>
    </w:p>
    <w:p w14:paraId="4C84B1D1" w14:textId="77DC8168" w:rsidR="00E03C79" w:rsidRDefault="00E03C79">
      <w:pPr>
        <w:pStyle w:val="Clauselevelstyle"/>
        <w:numPr>
          <w:ilvl w:val="1"/>
          <w:numId w:val="11"/>
        </w:numPr>
      </w:pPr>
      <w:r w:rsidRPr="00E03C79">
        <w:rPr>
          <w:b/>
          <w:bCs/>
        </w:rPr>
        <w:t>forced marriage</w:t>
      </w:r>
      <w:r>
        <w:t xml:space="preserve">, which is where: </w:t>
      </w:r>
    </w:p>
    <w:p w14:paraId="19A684C2" w14:textId="00742EAE" w:rsidR="00E03C79" w:rsidRDefault="00E03C79">
      <w:pPr>
        <w:pStyle w:val="Clauselevelstyle"/>
        <w:numPr>
          <w:ilvl w:val="2"/>
          <w:numId w:val="11"/>
        </w:numPr>
      </w:pPr>
      <w:r>
        <w:t>coercion, threats or deception are used to make a victim get married; or</w:t>
      </w:r>
    </w:p>
    <w:p w14:paraId="243FB42F" w14:textId="7EEF363E" w:rsidR="00E03C79" w:rsidRDefault="00E03C79">
      <w:pPr>
        <w:pStyle w:val="Clauselevelstyle"/>
        <w:numPr>
          <w:ilvl w:val="2"/>
          <w:numId w:val="11"/>
        </w:numPr>
      </w:pPr>
      <w:r>
        <w:t xml:space="preserve">the victim does not understand, or is incapable of understanding, the nature of the marriage ceremony. </w:t>
      </w:r>
    </w:p>
    <w:p w14:paraId="3AF04145" w14:textId="5E490C7A" w:rsidR="00E03C79" w:rsidRDefault="00E03C79">
      <w:pPr>
        <w:pStyle w:val="Clauselevelstyle"/>
        <w:numPr>
          <w:ilvl w:val="1"/>
          <w:numId w:val="11"/>
        </w:numPr>
      </w:pPr>
      <w:r w:rsidRPr="00E03C79">
        <w:rPr>
          <w:b/>
          <w:bCs/>
        </w:rPr>
        <w:t>debt bondage</w:t>
      </w:r>
      <w:r>
        <w:t xml:space="preserve">, which is where the victim’s services are given to secure a debt (owed by the victim or by another person) and: </w:t>
      </w:r>
    </w:p>
    <w:p w14:paraId="2E04D7DF" w14:textId="74A38EB7" w:rsidR="00E03C79" w:rsidRDefault="00E03C79">
      <w:pPr>
        <w:pStyle w:val="Clauselevelstyle"/>
        <w:numPr>
          <w:ilvl w:val="2"/>
          <w:numId w:val="11"/>
        </w:numPr>
      </w:pPr>
      <w:r>
        <w:t xml:space="preserve">the debt is manifestly excessive; </w:t>
      </w:r>
    </w:p>
    <w:p w14:paraId="0ADA5DC2" w14:textId="0FD6A3EA" w:rsidR="00E03C79" w:rsidRDefault="00E03C79">
      <w:pPr>
        <w:pStyle w:val="Clauselevelstyle"/>
        <w:numPr>
          <w:ilvl w:val="2"/>
          <w:numId w:val="11"/>
        </w:numPr>
      </w:pPr>
      <w:r>
        <w:t>the victim’s services do not pay down the debt; or</w:t>
      </w:r>
    </w:p>
    <w:p w14:paraId="764B837C" w14:textId="56163F33" w:rsidR="00E03C79" w:rsidRDefault="00E03C79">
      <w:pPr>
        <w:pStyle w:val="Clauselevelstyle"/>
        <w:numPr>
          <w:ilvl w:val="2"/>
          <w:numId w:val="11"/>
        </w:numPr>
      </w:pPr>
      <w:r>
        <w:t>the length and nature of the services are not limited or defined.</w:t>
      </w:r>
    </w:p>
    <w:p w14:paraId="24533FF5" w14:textId="1DA7CB2E" w:rsidR="00E03C79" w:rsidRDefault="00E03C79">
      <w:pPr>
        <w:pStyle w:val="Clauselevelstyle"/>
        <w:numPr>
          <w:ilvl w:val="1"/>
          <w:numId w:val="11"/>
        </w:numPr>
      </w:pPr>
      <w:r w:rsidRPr="00E03C79">
        <w:rPr>
          <w:b/>
          <w:bCs/>
        </w:rPr>
        <w:t>deceptive recruiting</w:t>
      </w:r>
      <w:r>
        <w:t xml:space="preserve"> for labour or services, which is where the victim is deceived about whether they will be exploited through a type of modern slavery.</w:t>
      </w:r>
    </w:p>
    <w:p w14:paraId="22FE251D" w14:textId="75269D49" w:rsidR="00E03C79" w:rsidRDefault="00E03C79" w:rsidP="00E03C79">
      <w:pPr>
        <w:pStyle w:val="NotesforL1subclause"/>
      </w:pPr>
      <w:r w:rsidRPr="00E03C79">
        <w:rPr>
          <w:b/>
          <w:bCs/>
        </w:rPr>
        <w:t>Note</w:t>
      </w:r>
      <w:r w:rsidRPr="00E03C79">
        <w:t>:</w:t>
      </w:r>
      <w:r w:rsidRPr="00E03C79">
        <w:tab/>
        <w:t xml:space="preserve">Offences specified in clause 2.1 (a) to (g) are criminal offences under Division 270 and Division 271 of the </w:t>
      </w:r>
      <w:hyperlink r:id="rId38" w:history="1">
        <w:r w:rsidRPr="00351109">
          <w:rPr>
            <w:rStyle w:val="Hyperlink"/>
          </w:rPr>
          <w:t>Criminal Code 1995 (</w:t>
        </w:r>
        <w:proofErr w:type="spellStart"/>
        <w:r w:rsidRPr="00351109">
          <w:rPr>
            <w:rStyle w:val="Hyperlink"/>
          </w:rPr>
          <w:t>Cth</w:t>
        </w:r>
        <w:proofErr w:type="spellEnd"/>
        <w:r w:rsidRPr="00351109">
          <w:rPr>
            <w:rStyle w:val="Hyperlink"/>
          </w:rPr>
          <w:t>)</w:t>
        </w:r>
      </w:hyperlink>
      <w:r w:rsidRPr="00E03C79">
        <w:t xml:space="preserve">. They are serious crimes under the </w:t>
      </w:r>
      <w:hyperlink r:id="rId39" w:history="1">
        <w:r w:rsidRPr="00351109">
          <w:rPr>
            <w:rStyle w:val="Hyperlink"/>
          </w:rPr>
          <w:t>Crimes Act 1914 (</w:t>
        </w:r>
        <w:proofErr w:type="spellStart"/>
        <w:r w:rsidRPr="00351109">
          <w:rPr>
            <w:rStyle w:val="Hyperlink"/>
          </w:rPr>
          <w:t>Cth</w:t>
        </w:r>
        <w:proofErr w:type="spellEnd"/>
        <w:r w:rsidRPr="00351109">
          <w:rPr>
            <w:rStyle w:val="Hyperlink"/>
          </w:rPr>
          <w:t>)</w:t>
        </w:r>
      </w:hyperlink>
      <w:r w:rsidRPr="00E03C79">
        <w:t xml:space="preserve">. See the </w:t>
      </w:r>
      <w:hyperlink r:id="rId40" w:history="1">
        <w:r w:rsidRPr="00351109">
          <w:rPr>
            <w:rStyle w:val="Hyperlink"/>
          </w:rPr>
          <w:t>Modern Slavery Act 2018 (</w:t>
        </w:r>
        <w:proofErr w:type="spellStart"/>
        <w:r w:rsidRPr="00351109">
          <w:rPr>
            <w:rStyle w:val="Hyperlink"/>
          </w:rPr>
          <w:t>Cth</w:t>
        </w:r>
        <w:proofErr w:type="spellEnd"/>
        <w:r w:rsidRPr="00351109">
          <w:rPr>
            <w:rStyle w:val="Hyperlink"/>
          </w:rPr>
          <w:t>)</w:t>
        </w:r>
      </w:hyperlink>
      <w:r w:rsidRPr="00E03C79">
        <w:t>.</w:t>
      </w:r>
    </w:p>
    <w:p w14:paraId="4F69FA13" w14:textId="77777777" w:rsidR="00E03C79" w:rsidRDefault="00E03C79">
      <w:pPr>
        <w:pStyle w:val="Clauselevelstyle"/>
        <w:numPr>
          <w:ilvl w:val="0"/>
          <w:numId w:val="11"/>
        </w:numPr>
      </w:pPr>
      <w:r>
        <w:t>Modern slavery may include risks related to:</w:t>
      </w:r>
    </w:p>
    <w:p w14:paraId="2FAB7F33" w14:textId="4B70B6C2" w:rsidR="00E03C79" w:rsidRDefault="00E03C79">
      <w:pPr>
        <w:pStyle w:val="Clauselevelstyle"/>
        <w:numPr>
          <w:ilvl w:val="1"/>
          <w:numId w:val="11"/>
        </w:numPr>
      </w:pPr>
      <w:r>
        <w:t>the products and services we source;</w:t>
      </w:r>
    </w:p>
    <w:p w14:paraId="613B8844" w14:textId="3E2002D3" w:rsidR="00E03C79" w:rsidRDefault="00E03C79">
      <w:pPr>
        <w:pStyle w:val="Clauselevelstyle"/>
        <w:numPr>
          <w:ilvl w:val="1"/>
          <w:numId w:val="11"/>
        </w:numPr>
      </w:pPr>
      <w:r>
        <w:t xml:space="preserve">who we choose to partner with; and </w:t>
      </w:r>
    </w:p>
    <w:p w14:paraId="43E77025" w14:textId="6D192407" w:rsidR="00E03C79" w:rsidRDefault="00E03C79">
      <w:pPr>
        <w:pStyle w:val="Clauselevelstyle"/>
        <w:numPr>
          <w:ilvl w:val="1"/>
          <w:numId w:val="11"/>
        </w:numPr>
      </w:pPr>
      <w:r>
        <w:t xml:space="preserve">exploitation of our students in their workplaces and at home. </w:t>
      </w:r>
    </w:p>
    <w:p w14:paraId="20C6144F" w14:textId="39F70BFB" w:rsidR="00E03C79" w:rsidRDefault="00E03C79" w:rsidP="00E03C79">
      <w:pPr>
        <w:pStyle w:val="Notesforclauses"/>
      </w:pPr>
      <w:r w:rsidRPr="00E03C79">
        <w:rPr>
          <w:b/>
          <w:bCs/>
        </w:rPr>
        <w:t>Note</w:t>
      </w:r>
      <w:r>
        <w:t>:</w:t>
      </w:r>
      <w:r>
        <w:tab/>
        <w:t xml:space="preserve">See </w:t>
      </w:r>
      <w:hyperlink r:id="rId41" w:history="1">
        <w:r w:rsidRPr="00351109">
          <w:rPr>
            <w:rStyle w:val="Hyperlink"/>
            <w:i w:val="0"/>
            <w:iCs/>
          </w:rPr>
          <w:t>Modern Slavery Risks in the Higher Education Secto</w:t>
        </w:r>
        <w:r w:rsidR="00351109" w:rsidRPr="00351109">
          <w:rPr>
            <w:rStyle w:val="Hyperlink"/>
            <w:i w:val="0"/>
            <w:iCs/>
          </w:rPr>
          <w:t>r (pdf, 83KB)</w:t>
        </w:r>
      </w:hyperlink>
      <w:r>
        <w:t xml:space="preserve">. </w:t>
      </w:r>
    </w:p>
    <w:p w14:paraId="6A05DE82" w14:textId="77777777" w:rsidR="00E03C79" w:rsidRDefault="00E03C79">
      <w:pPr>
        <w:pStyle w:val="Clauselevelstyle"/>
        <w:numPr>
          <w:ilvl w:val="0"/>
          <w:numId w:val="11"/>
        </w:numPr>
      </w:pPr>
      <w:r>
        <w:t>While dangerous, substandard working conditions and underpayment of workers are not modern slavery, they are harmful and may:</w:t>
      </w:r>
    </w:p>
    <w:p w14:paraId="7E3609D3" w14:textId="78881667" w:rsidR="00E03C79" w:rsidRDefault="00E03C79">
      <w:pPr>
        <w:pStyle w:val="Clauselevelstyle"/>
        <w:numPr>
          <w:ilvl w:val="1"/>
          <w:numId w:val="11"/>
        </w:numPr>
      </w:pPr>
      <w:r>
        <w:t>be present in some situations of modern slavery; and</w:t>
      </w:r>
    </w:p>
    <w:p w14:paraId="7A23D35E" w14:textId="17D062FC" w:rsidR="00E03C79" w:rsidRDefault="00E03C79">
      <w:pPr>
        <w:pStyle w:val="Clauselevelstyle"/>
        <w:numPr>
          <w:ilvl w:val="1"/>
          <w:numId w:val="11"/>
        </w:numPr>
      </w:pPr>
      <w:r>
        <w:t>escalate into modern slavery if not addressed.</w:t>
      </w:r>
    </w:p>
    <w:p w14:paraId="19DC8F45" w14:textId="77777777" w:rsidR="00A11E6B" w:rsidRDefault="00E03C79">
      <w:pPr>
        <w:pStyle w:val="Clauselevelstyle"/>
        <w:numPr>
          <w:ilvl w:val="0"/>
          <w:numId w:val="11"/>
        </w:numPr>
      </w:pPr>
      <w:r>
        <w:t>Modern slavery can be difficult to detect</w:t>
      </w:r>
      <w:r w:rsidR="00A11E6B">
        <w:t>.</w:t>
      </w:r>
    </w:p>
    <w:p w14:paraId="3CFD6665" w14:textId="1DC2D0BD" w:rsidR="00E03C79" w:rsidRDefault="00A11E6B">
      <w:pPr>
        <w:pStyle w:val="Clauselevelstyle"/>
        <w:numPr>
          <w:ilvl w:val="1"/>
          <w:numId w:val="11"/>
        </w:numPr>
      </w:pPr>
      <w:r>
        <w:t>W</w:t>
      </w:r>
      <w:r w:rsidR="00E03C79">
        <w:t xml:space="preserve">e use indicators to identify modern slavery risks. </w:t>
      </w:r>
    </w:p>
    <w:p w14:paraId="6D961433" w14:textId="3C8D7579" w:rsidR="00F2470D" w:rsidRDefault="00E03C79" w:rsidP="00A11E6B">
      <w:pPr>
        <w:pStyle w:val="Notesforclauses"/>
      </w:pPr>
      <w:r w:rsidRPr="00E03C79">
        <w:rPr>
          <w:b/>
          <w:bCs/>
        </w:rPr>
        <w:t>Note</w:t>
      </w:r>
      <w:r>
        <w:t>:</w:t>
      </w:r>
      <w:r>
        <w:tab/>
        <w:t xml:space="preserve">See </w:t>
      </w:r>
      <w:hyperlink r:id="rId42" w:history="1">
        <w:r w:rsidRPr="00351109">
          <w:rPr>
            <w:rStyle w:val="Hyperlink"/>
            <w:i w:val="0"/>
            <w:iCs/>
          </w:rPr>
          <w:t>Human Rights Due Diligence Toolki</w:t>
        </w:r>
        <w:r w:rsidR="00351109" w:rsidRPr="00351109">
          <w:rPr>
            <w:rStyle w:val="Hyperlink"/>
            <w:i w:val="0"/>
            <w:iCs/>
          </w:rPr>
          <w:t>t (pdf, 1MB)</w:t>
        </w:r>
      </w:hyperlink>
      <w:r w:rsidR="00351109">
        <w:t>.</w:t>
      </w:r>
    </w:p>
    <w:p w14:paraId="6DACF302" w14:textId="54F9B04D" w:rsidR="00A11E6B" w:rsidRPr="00A11E6B" w:rsidRDefault="00A11E6B" w:rsidP="00A11E6B">
      <w:pPr>
        <w:pStyle w:val="Heading2"/>
      </w:pPr>
      <w:bookmarkStart w:id="15" w:name="_Toc225169712"/>
      <w:r>
        <w:t>How do we address modern slavery?</w:t>
      </w:r>
      <w:bookmarkEnd w:id="15"/>
    </w:p>
    <w:p w14:paraId="1B091088" w14:textId="431847C3" w:rsidR="00A11E6B" w:rsidRDefault="00A11E6B">
      <w:pPr>
        <w:pStyle w:val="Clauselevelstyle"/>
        <w:numPr>
          <w:ilvl w:val="0"/>
          <w:numId w:val="20"/>
        </w:numPr>
      </w:pPr>
      <w:r>
        <w:t xml:space="preserve">We do human rights due diligence to: </w:t>
      </w:r>
    </w:p>
    <w:p w14:paraId="45CBF9B7" w14:textId="066A0E3A" w:rsidR="00A11E6B" w:rsidRDefault="00A11E6B">
      <w:pPr>
        <w:pStyle w:val="Clauselevelstyle"/>
        <w:numPr>
          <w:ilvl w:val="1"/>
          <w:numId w:val="20"/>
        </w:numPr>
      </w:pPr>
      <w:r>
        <w:t>identify where the University has the potential to cause, contribute, or be directly linked to modern slavery;</w:t>
      </w:r>
    </w:p>
    <w:p w14:paraId="3D37AB53" w14:textId="0AC32644" w:rsidR="00A11E6B" w:rsidRDefault="00A11E6B">
      <w:pPr>
        <w:pStyle w:val="Clauselevelstyle"/>
        <w:numPr>
          <w:ilvl w:val="1"/>
          <w:numId w:val="20"/>
        </w:numPr>
      </w:pPr>
      <w:r>
        <w:t>prioritise actions based on the most serious risks to people;</w:t>
      </w:r>
    </w:p>
    <w:p w14:paraId="1BB45609" w14:textId="0C247F0E" w:rsidR="00A11E6B" w:rsidRDefault="00A11E6B">
      <w:pPr>
        <w:pStyle w:val="Clauselevelstyle"/>
        <w:numPr>
          <w:ilvl w:val="1"/>
          <w:numId w:val="20"/>
        </w:numPr>
      </w:pPr>
      <w:r>
        <w:lastRenderedPageBreak/>
        <w:t>take action to mitigate, prevent and, where appropriate, remedy modern slavery; and</w:t>
      </w:r>
    </w:p>
    <w:p w14:paraId="70556AA9" w14:textId="4B6191EE" w:rsidR="00A11E6B" w:rsidRDefault="00A11E6B">
      <w:pPr>
        <w:pStyle w:val="Clauselevelstyle"/>
        <w:numPr>
          <w:ilvl w:val="1"/>
          <w:numId w:val="20"/>
        </w:numPr>
      </w:pPr>
      <w:r>
        <w:t>build our leverage, where we have capability to affect change, through collaboration and collective influence with other stakeholders.</w:t>
      </w:r>
    </w:p>
    <w:p w14:paraId="2A0C164B" w14:textId="6E9C81FA" w:rsidR="00A11E6B" w:rsidRDefault="00A11E6B">
      <w:pPr>
        <w:pStyle w:val="Clauselevelstyle"/>
        <w:numPr>
          <w:ilvl w:val="0"/>
          <w:numId w:val="20"/>
        </w:numPr>
      </w:pPr>
      <w:r>
        <w:t>Our human rights due diligence aims to centre the experience of affected stakeholders who:</w:t>
      </w:r>
    </w:p>
    <w:p w14:paraId="2C00CECC" w14:textId="053336F4" w:rsidR="00A11E6B" w:rsidRDefault="00A11E6B">
      <w:pPr>
        <w:pStyle w:val="Clauselevelstyle"/>
        <w:numPr>
          <w:ilvl w:val="1"/>
          <w:numId w:val="20"/>
        </w:numPr>
      </w:pPr>
      <w:r>
        <w:t>have experienced modern slavery in the University’s:</w:t>
      </w:r>
    </w:p>
    <w:p w14:paraId="7461773C" w14:textId="77777777" w:rsidR="00A11E6B" w:rsidRDefault="00A11E6B">
      <w:pPr>
        <w:pStyle w:val="Clauselevelstyle"/>
        <w:numPr>
          <w:ilvl w:val="2"/>
          <w:numId w:val="20"/>
        </w:numPr>
      </w:pPr>
      <w:r>
        <w:t>operations;</w:t>
      </w:r>
    </w:p>
    <w:p w14:paraId="4878F9CD" w14:textId="77777777" w:rsidR="00A11E6B" w:rsidRDefault="00A11E6B">
      <w:pPr>
        <w:pStyle w:val="Clauselevelstyle"/>
        <w:numPr>
          <w:ilvl w:val="2"/>
          <w:numId w:val="20"/>
        </w:numPr>
      </w:pPr>
      <w:r>
        <w:t>supply chain;</w:t>
      </w:r>
    </w:p>
    <w:p w14:paraId="2BFCC817" w14:textId="77777777" w:rsidR="00A11E6B" w:rsidRDefault="00A11E6B">
      <w:pPr>
        <w:pStyle w:val="Clauselevelstyle"/>
        <w:numPr>
          <w:ilvl w:val="2"/>
          <w:numId w:val="20"/>
        </w:numPr>
      </w:pPr>
      <w:r>
        <w:t xml:space="preserve">partnerships; </w:t>
      </w:r>
    </w:p>
    <w:p w14:paraId="7BED172C" w14:textId="6E7224DB" w:rsidR="00A11E6B" w:rsidRDefault="00A11E6B">
      <w:pPr>
        <w:pStyle w:val="Clauselevelstyle"/>
        <w:numPr>
          <w:ilvl w:val="2"/>
          <w:numId w:val="20"/>
        </w:numPr>
      </w:pPr>
      <w:r>
        <w:t xml:space="preserve">or controlled entities; or </w:t>
      </w:r>
    </w:p>
    <w:p w14:paraId="17E9DBF8" w14:textId="5F94E96C" w:rsidR="00A11E6B" w:rsidRDefault="00A11E6B">
      <w:pPr>
        <w:pStyle w:val="Clauselevelstyle"/>
        <w:numPr>
          <w:ilvl w:val="1"/>
          <w:numId w:val="20"/>
        </w:numPr>
      </w:pPr>
      <w:r>
        <w:t>are at greater risk of experiencing modern slavery.</w:t>
      </w:r>
    </w:p>
    <w:p w14:paraId="01A87544" w14:textId="454F6DC4" w:rsidR="00A11E6B" w:rsidRDefault="00A11E6B">
      <w:pPr>
        <w:pStyle w:val="Clauselevelstyle"/>
        <w:numPr>
          <w:ilvl w:val="0"/>
          <w:numId w:val="20"/>
        </w:numPr>
      </w:pPr>
      <w:r>
        <w:t xml:space="preserve">Our human rights due diligence is informed by: </w:t>
      </w:r>
    </w:p>
    <w:p w14:paraId="36A75FB6" w14:textId="110C7E25" w:rsidR="00A11E6B" w:rsidRDefault="00A11E6B">
      <w:pPr>
        <w:pStyle w:val="Clauselevelstyle"/>
        <w:numPr>
          <w:ilvl w:val="1"/>
          <w:numId w:val="20"/>
        </w:numPr>
      </w:pPr>
      <w:r>
        <w:t xml:space="preserve">the </w:t>
      </w:r>
      <w:hyperlink r:id="rId43" w:history="1">
        <w:r w:rsidRPr="00351109">
          <w:rPr>
            <w:rStyle w:val="Hyperlink"/>
          </w:rPr>
          <w:t>UN Guiding Principles on Business and Human Rights</w:t>
        </w:r>
      </w:hyperlink>
      <w:r>
        <w:t>;</w:t>
      </w:r>
    </w:p>
    <w:p w14:paraId="4E0F90D3" w14:textId="1F7CF6B9" w:rsidR="00A11E6B" w:rsidRDefault="00A11E6B">
      <w:pPr>
        <w:pStyle w:val="Clauselevelstyle"/>
        <w:numPr>
          <w:ilvl w:val="1"/>
          <w:numId w:val="20"/>
        </w:numPr>
      </w:pPr>
      <w:r>
        <w:t xml:space="preserve">the </w:t>
      </w:r>
      <w:hyperlink r:id="rId44" w:history="1">
        <w:r w:rsidRPr="00351109">
          <w:rPr>
            <w:rStyle w:val="Hyperlink"/>
          </w:rPr>
          <w:t>Commonwealth Modern Slavery Act 2018 Guidance for Reporting Entities</w:t>
        </w:r>
        <w:r w:rsidR="00351109" w:rsidRPr="00351109">
          <w:rPr>
            <w:rStyle w:val="Hyperlink"/>
          </w:rPr>
          <w:t xml:space="preserve"> (pdf, 1.7MB)</w:t>
        </w:r>
      </w:hyperlink>
      <w:r>
        <w:t>;</w:t>
      </w:r>
    </w:p>
    <w:p w14:paraId="4633CD70" w14:textId="71F42D85" w:rsidR="00A11E6B" w:rsidRDefault="00A11E6B">
      <w:pPr>
        <w:pStyle w:val="Clauselevelstyle"/>
        <w:numPr>
          <w:ilvl w:val="1"/>
          <w:numId w:val="20"/>
        </w:numPr>
      </w:pPr>
      <w:r>
        <w:t xml:space="preserve">the </w:t>
      </w:r>
      <w:hyperlink r:id="rId45" w:anchor="%3Cb7" w:history="1">
        <w:r w:rsidRPr="002C3C8E">
          <w:rPr>
            <w:rStyle w:val="Hyperlink"/>
          </w:rPr>
          <w:t>NSW Anti-slavery Commissioner’s Guidance on Reasonable Steps to Manage Modern Slavery Risks in Operations and Supply-Chains</w:t>
        </w:r>
      </w:hyperlink>
      <w:r>
        <w:t>;</w:t>
      </w:r>
    </w:p>
    <w:p w14:paraId="4C5D12E9" w14:textId="43493E90" w:rsidR="00A11E6B" w:rsidRDefault="00A11E6B">
      <w:pPr>
        <w:pStyle w:val="Clauselevelstyle"/>
        <w:numPr>
          <w:ilvl w:val="1"/>
          <w:numId w:val="20"/>
        </w:numPr>
      </w:pPr>
      <w:r>
        <w:t>collaboration and engagement with our internal stakeholders, partners and suppliers, taking a shared responsibility approach to addressing modern slavery;</w:t>
      </w:r>
    </w:p>
    <w:p w14:paraId="29AB4A97" w14:textId="29789915" w:rsidR="00A11E6B" w:rsidRDefault="00A11E6B">
      <w:pPr>
        <w:pStyle w:val="Clauselevelstyle"/>
        <w:numPr>
          <w:ilvl w:val="1"/>
          <w:numId w:val="20"/>
        </w:numPr>
      </w:pPr>
      <w:r>
        <w:t>engagement with affected stakeholders about the design, delivery and evaluation of our due diligence approach;</w:t>
      </w:r>
    </w:p>
    <w:p w14:paraId="2B594372" w14:textId="5DC876CA" w:rsidR="00A11E6B" w:rsidRDefault="00A11E6B">
      <w:pPr>
        <w:pStyle w:val="Clauselevelstyle"/>
        <w:numPr>
          <w:ilvl w:val="1"/>
          <w:numId w:val="20"/>
        </w:numPr>
      </w:pPr>
      <w:r>
        <w:t xml:space="preserve">an annual review of our salient modern slavery risks; and </w:t>
      </w:r>
    </w:p>
    <w:p w14:paraId="1A7D35EC" w14:textId="290F315B" w:rsidR="00A11E6B" w:rsidRDefault="00A11E6B">
      <w:pPr>
        <w:pStyle w:val="Clauselevelstyle"/>
        <w:numPr>
          <w:ilvl w:val="1"/>
          <w:numId w:val="20"/>
        </w:numPr>
      </w:pPr>
      <w:r>
        <w:t xml:space="preserve">lessons learnt from an annual evaluation against </w:t>
      </w:r>
      <w:r w:rsidR="002C3C8E">
        <w:t>the</w:t>
      </w:r>
      <w:r>
        <w:t xml:space="preserve"> Impact Measurement Framework</w:t>
      </w:r>
      <w:r w:rsidR="002C3C8E">
        <w:t xml:space="preserve"> in our </w:t>
      </w:r>
      <w:hyperlink r:id="rId46" w:history="1">
        <w:r w:rsidR="002C3C8E" w:rsidRPr="00351109">
          <w:rPr>
            <w:rStyle w:val="Hyperlink"/>
            <w:i w:val="0"/>
            <w:iCs w:val="0"/>
          </w:rPr>
          <w:t>Human Rights Due Diligence Toolkit (pdf, 1MB)</w:t>
        </w:r>
      </w:hyperlink>
      <w:r w:rsidR="002C3C8E">
        <w:t>.</w:t>
      </w:r>
    </w:p>
    <w:p w14:paraId="508A597A" w14:textId="5894E190" w:rsidR="00A11E6B" w:rsidRDefault="00A11E6B">
      <w:pPr>
        <w:pStyle w:val="Clauselevelstyle"/>
        <w:numPr>
          <w:ilvl w:val="0"/>
          <w:numId w:val="20"/>
        </w:numPr>
      </w:pPr>
      <w:r>
        <w:t>When we identify modern slavery or human rights risks, our response is:</w:t>
      </w:r>
    </w:p>
    <w:p w14:paraId="016205F7" w14:textId="77777777" w:rsidR="00792ABC" w:rsidRDefault="00A11E6B">
      <w:pPr>
        <w:pStyle w:val="Clauselevelstyle"/>
        <w:numPr>
          <w:ilvl w:val="1"/>
          <w:numId w:val="20"/>
        </w:numPr>
      </w:pPr>
      <w:r>
        <w:t>risk based, reflecting the saliency of the risk to</w:t>
      </w:r>
      <w:r w:rsidR="00792ABC">
        <w:t>:</w:t>
      </w:r>
    </w:p>
    <w:p w14:paraId="4251BE47" w14:textId="77777777" w:rsidR="00792ABC" w:rsidRDefault="00A11E6B">
      <w:pPr>
        <w:pStyle w:val="Clauselevelstyle"/>
        <w:numPr>
          <w:ilvl w:val="2"/>
          <w:numId w:val="20"/>
        </w:numPr>
      </w:pPr>
      <w:r>
        <w:t>people</w:t>
      </w:r>
      <w:r w:rsidR="00792ABC">
        <w:t>;</w:t>
      </w:r>
      <w:r>
        <w:t xml:space="preserve"> and </w:t>
      </w:r>
    </w:p>
    <w:p w14:paraId="669786BE" w14:textId="00A48367" w:rsidR="00A11E6B" w:rsidRDefault="00A11E6B">
      <w:pPr>
        <w:pStyle w:val="Clauselevelstyle"/>
        <w:numPr>
          <w:ilvl w:val="2"/>
          <w:numId w:val="20"/>
        </w:numPr>
      </w:pPr>
      <w:r>
        <w:t>the operating environment;</w:t>
      </w:r>
    </w:p>
    <w:p w14:paraId="5E1916AA" w14:textId="0A3D9280" w:rsidR="00A11E6B" w:rsidRDefault="00A11E6B">
      <w:pPr>
        <w:pStyle w:val="Clauselevelstyle"/>
        <w:numPr>
          <w:ilvl w:val="1"/>
          <w:numId w:val="20"/>
        </w:numPr>
      </w:pPr>
      <w:r>
        <w:t>fit for purpose, meaning our actions and due diligence requirements adequately address risks whilst meeting organisational needs; and</w:t>
      </w:r>
    </w:p>
    <w:p w14:paraId="07E749E7" w14:textId="77777777" w:rsidR="00792ABC" w:rsidRDefault="00792ABC">
      <w:pPr>
        <w:pStyle w:val="Clauselevelstyle"/>
        <w:numPr>
          <w:ilvl w:val="1"/>
          <w:numId w:val="20"/>
        </w:numPr>
      </w:pPr>
      <w:r>
        <w:t>b</w:t>
      </w:r>
      <w:r w:rsidR="00A11E6B">
        <w:t>alanced, meaning our actions</w:t>
      </w:r>
      <w:r>
        <w:t>:</w:t>
      </w:r>
    </w:p>
    <w:p w14:paraId="71E04EBE" w14:textId="77777777" w:rsidR="00792ABC" w:rsidRDefault="00A11E6B">
      <w:pPr>
        <w:pStyle w:val="Clauselevelstyle"/>
        <w:numPr>
          <w:ilvl w:val="2"/>
          <w:numId w:val="20"/>
        </w:numPr>
      </w:pPr>
      <w:r>
        <w:t>are in proportion with the capacity of the University and its partners and suppliers to implement</w:t>
      </w:r>
      <w:r w:rsidR="00792ABC">
        <w:t>;</w:t>
      </w:r>
      <w:r>
        <w:t xml:space="preserve"> and </w:t>
      </w:r>
    </w:p>
    <w:p w14:paraId="4290519E" w14:textId="77777777" w:rsidR="00A11E6B" w:rsidRPr="00A11E6B" w:rsidRDefault="00A11E6B">
      <w:pPr>
        <w:pStyle w:val="Clauselevelstyle"/>
        <w:numPr>
          <w:ilvl w:val="2"/>
          <w:numId w:val="20"/>
        </w:numPr>
        <w:sectPr w:rsidR="00A11E6B" w:rsidRPr="00A11E6B" w:rsidSect="00DF5233">
          <w:headerReference w:type="even" r:id="rId47"/>
          <w:headerReference w:type="default" r:id="rId48"/>
          <w:headerReference w:type="first" r:id="rId49"/>
          <w:pgSz w:w="11906" w:h="16838"/>
          <w:pgMar w:top="1134" w:right="1134" w:bottom="1247" w:left="1134" w:header="708" w:footer="708" w:gutter="0"/>
          <w:cols w:space="708"/>
          <w:docGrid w:linePitch="360"/>
        </w:sectPr>
      </w:pPr>
      <w:r>
        <w:t>do not disincentivise partners and suppliers from engaging with us.</w:t>
      </w:r>
    </w:p>
    <w:p w14:paraId="4DA0F58A" w14:textId="77777777" w:rsidR="00913078" w:rsidRDefault="00913078" w:rsidP="00913078">
      <w:pPr>
        <w:pStyle w:val="Heading1"/>
      </w:pPr>
      <w:bookmarkStart w:id="16" w:name="_Toc225169713"/>
      <w:bookmarkStart w:id="17" w:name="Requirements"/>
      <w:r>
        <w:lastRenderedPageBreak/>
        <w:t>Reportin</w:t>
      </w:r>
      <w:bookmarkStart w:id="18" w:name="ReportingAndResponse"/>
      <w:bookmarkEnd w:id="18"/>
      <w:r>
        <w:t>g and response</w:t>
      </w:r>
      <w:bookmarkEnd w:id="16"/>
    </w:p>
    <w:p w14:paraId="32F88C7F" w14:textId="77777777" w:rsidR="00913078" w:rsidRDefault="00913078" w:rsidP="00913078">
      <w:pPr>
        <w:pStyle w:val="Heading2"/>
        <w:keepNext w:val="0"/>
      </w:pPr>
      <w:bookmarkStart w:id="19" w:name="_Toc225169714"/>
      <w:r>
        <w:t>How to report modern slavery concerns</w:t>
      </w:r>
      <w:bookmarkEnd w:id="19"/>
    </w:p>
    <w:p w14:paraId="0432A40E" w14:textId="77777777" w:rsidR="00913078" w:rsidRDefault="00913078">
      <w:pPr>
        <w:pStyle w:val="Clauselevelstyle"/>
        <w:numPr>
          <w:ilvl w:val="0"/>
          <w:numId w:val="13"/>
        </w:numPr>
      </w:pPr>
      <w:r>
        <w:t xml:space="preserve">Any person can report modern slavery concerns to us using the reporting form on the </w:t>
      </w:r>
      <w:hyperlink r:id="rId50" w:history="1">
        <w:r w:rsidRPr="002C3C8E">
          <w:rPr>
            <w:rStyle w:val="Hyperlink"/>
            <w:i w:val="0"/>
            <w:iCs w:val="0"/>
          </w:rPr>
          <w:t>Modern Slavery Unit website</w:t>
        </w:r>
      </w:hyperlink>
      <w:r>
        <w:t>.</w:t>
      </w:r>
    </w:p>
    <w:p w14:paraId="25CC5E3E" w14:textId="77777777" w:rsidR="00913078" w:rsidRDefault="00913078">
      <w:pPr>
        <w:pStyle w:val="Clauselevelstyle"/>
        <w:numPr>
          <w:ilvl w:val="0"/>
          <w:numId w:val="13"/>
        </w:numPr>
      </w:pPr>
      <w:r>
        <w:t>A person may report:</w:t>
      </w:r>
    </w:p>
    <w:p w14:paraId="2C4829FF" w14:textId="77777777" w:rsidR="00913078" w:rsidRDefault="00913078">
      <w:pPr>
        <w:pStyle w:val="Clauselevelstyle"/>
        <w:numPr>
          <w:ilvl w:val="1"/>
          <w:numId w:val="13"/>
        </w:numPr>
      </w:pPr>
      <w:r>
        <w:t>modern slavery they have experienced;</w:t>
      </w:r>
    </w:p>
    <w:p w14:paraId="677FDB53" w14:textId="77777777" w:rsidR="00913078" w:rsidRDefault="00913078">
      <w:pPr>
        <w:pStyle w:val="Clauselevelstyle"/>
        <w:numPr>
          <w:ilvl w:val="1"/>
          <w:numId w:val="13"/>
        </w:numPr>
      </w:pPr>
      <w:r>
        <w:t xml:space="preserve">modern slavery they have witnessed; </w:t>
      </w:r>
    </w:p>
    <w:p w14:paraId="2F0DE821" w14:textId="77777777" w:rsidR="00913078" w:rsidRDefault="00913078">
      <w:pPr>
        <w:pStyle w:val="Clauselevelstyle"/>
        <w:numPr>
          <w:ilvl w:val="1"/>
          <w:numId w:val="13"/>
        </w:numPr>
      </w:pPr>
      <w:r>
        <w:t>cases of exploitation, that may escalate into modern slavery; or</w:t>
      </w:r>
    </w:p>
    <w:p w14:paraId="438EFFD2" w14:textId="77777777" w:rsidR="00913078" w:rsidRDefault="00913078">
      <w:pPr>
        <w:pStyle w:val="Clauselevelstyle"/>
        <w:numPr>
          <w:ilvl w:val="1"/>
          <w:numId w:val="13"/>
        </w:numPr>
      </w:pPr>
      <w:r>
        <w:t>modern slavery they suspect may happen in the future.</w:t>
      </w:r>
    </w:p>
    <w:p w14:paraId="5FF90037" w14:textId="77777777" w:rsidR="00913078" w:rsidRDefault="00913078">
      <w:pPr>
        <w:pStyle w:val="Clauselevelstyle"/>
        <w:numPr>
          <w:ilvl w:val="0"/>
          <w:numId w:val="13"/>
        </w:numPr>
      </w:pPr>
      <w:r>
        <w:t>Staff who receive a report of modern slavery concerns outside of the Modern Slavery Unit:</w:t>
      </w:r>
    </w:p>
    <w:p w14:paraId="6E8A3184" w14:textId="77777777" w:rsidR="00913078" w:rsidRDefault="00913078">
      <w:pPr>
        <w:pStyle w:val="Clauselevelstyle"/>
        <w:numPr>
          <w:ilvl w:val="1"/>
          <w:numId w:val="13"/>
        </w:numPr>
      </w:pPr>
      <w:r>
        <w:t>must share it:</w:t>
      </w:r>
    </w:p>
    <w:p w14:paraId="469A989A" w14:textId="77777777" w:rsidR="00913078" w:rsidRDefault="00913078">
      <w:pPr>
        <w:pStyle w:val="Clauselevelstyle"/>
        <w:numPr>
          <w:ilvl w:val="2"/>
          <w:numId w:val="13"/>
        </w:numPr>
      </w:pPr>
      <w:r>
        <w:t xml:space="preserve">with the </w:t>
      </w:r>
      <w:hyperlink r:id="rId51" w:history="1">
        <w:r w:rsidRPr="002C3C8E">
          <w:rPr>
            <w:rStyle w:val="Hyperlink"/>
            <w:i w:val="0"/>
            <w:iCs w:val="0"/>
          </w:rPr>
          <w:t>Modern Slavery Unit</w:t>
        </w:r>
      </w:hyperlink>
      <w:r>
        <w:t>;</w:t>
      </w:r>
    </w:p>
    <w:p w14:paraId="33DD2B55" w14:textId="77777777" w:rsidR="00913078" w:rsidRDefault="00913078">
      <w:pPr>
        <w:pStyle w:val="Clauselevelstyle"/>
        <w:numPr>
          <w:ilvl w:val="2"/>
          <w:numId w:val="13"/>
        </w:numPr>
      </w:pPr>
      <w:r>
        <w:t>within five business days; and</w:t>
      </w:r>
    </w:p>
    <w:p w14:paraId="46D4181F" w14:textId="77777777" w:rsidR="00913078" w:rsidRDefault="00913078">
      <w:pPr>
        <w:pStyle w:val="Clauselevelstyle"/>
        <w:numPr>
          <w:ilvl w:val="1"/>
          <w:numId w:val="13"/>
        </w:numPr>
      </w:pPr>
      <w:r>
        <w:t>may share a:</w:t>
      </w:r>
    </w:p>
    <w:p w14:paraId="51AE3899" w14:textId="77777777" w:rsidR="00913078" w:rsidRDefault="00913078">
      <w:pPr>
        <w:pStyle w:val="Clauselevelstyle"/>
        <w:numPr>
          <w:ilvl w:val="2"/>
          <w:numId w:val="13"/>
        </w:numPr>
      </w:pPr>
      <w:r>
        <w:t xml:space="preserve">de-identified report; or </w:t>
      </w:r>
    </w:p>
    <w:p w14:paraId="23BE2F88" w14:textId="77777777" w:rsidR="00913078" w:rsidRDefault="00913078">
      <w:pPr>
        <w:pStyle w:val="Clauselevelstyle"/>
        <w:numPr>
          <w:ilvl w:val="2"/>
          <w:numId w:val="13"/>
        </w:numPr>
      </w:pPr>
      <w:r>
        <w:t>notification of the report.</w:t>
      </w:r>
    </w:p>
    <w:p w14:paraId="5232481A" w14:textId="77777777" w:rsidR="00913078" w:rsidRDefault="00913078" w:rsidP="00913078">
      <w:pPr>
        <w:pStyle w:val="Heading2"/>
      </w:pPr>
      <w:bookmarkStart w:id="20" w:name="_Toc225169715"/>
      <w:r>
        <w:t>Confidentiality</w:t>
      </w:r>
      <w:bookmarkEnd w:id="20"/>
      <w:r>
        <w:t xml:space="preserve"> </w:t>
      </w:r>
    </w:p>
    <w:p w14:paraId="6E04E329" w14:textId="77777777" w:rsidR="00913078" w:rsidRDefault="00913078">
      <w:pPr>
        <w:pStyle w:val="Clauselevelstyle"/>
        <w:numPr>
          <w:ilvl w:val="0"/>
          <w:numId w:val="27"/>
        </w:numPr>
      </w:pPr>
      <w:r>
        <w:t>Reports to the Modern Slavery Unit are confidential and only visible to the Modern Slavery Unit.</w:t>
      </w:r>
    </w:p>
    <w:p w14:paraId="4C8B944E" w14:textId="77777777" w:rsidR="00913078" w:rsidRDefault="00913078">
      <w:pPr>
        <w:pStyle w:val="Clauselevelstyle"/>
        <w:numPr>
          <w:ilvl w:val="0"/>
          <w:numId w:val="27"/>
        </w:numPr>
      </w:pPr>
      <w:r>
        <w:t>Personal details of a reporter will only be shared without the reporter’s consent:</w:t>
      </w:r>
    </w:p>
    <w:p w14:paraId="21C54A48" w14:textId="77777777" w:rsidR="00913078" w:rsidRDefault="00913078">
      <w:pPr>
        <w:pStyle w:val="Clauselevelstyle"/>
        <w:numPr>
          <w:ilvl w:val="1"/>
          <w:numId w:val="27"/>
        </w:numPr>
      </w:pPr>
      <w:r>
        <w:t>if there are immediate concerns about the safety of the reporter or another person, which may include</w:t>
      </w:r>
    </w:p>
    <w:p w14:paraId="28BF6CBF" w14:textId="77777777" w:rsidR="00913078" w:rsidRDefault="00913078">
      <w:pPr>
        <w:pStyle w:val="Clauselevelstyle"/>
        <w:numPr>
          <w:ilvl w:val="2"/>
          <w:numId w:val="27"/>
        </w:numPr>
      </w:pPr>
      <w:r>
        <w:t>actual or threat of harm;</w:t>
      </w:r>
    </w:p>
    <w:p w14:paraId="52BBA4E4" w14:textId="77777777" w:rsidR="00913078" w:rsidRDefault="00913078">
      <w:pPr>
        <w:pStyle w:val="Clauselevelstyle"/>
        <w:numPr>
          <w:ilvl w:val="2"/>
          <w:numId w:val="27"/>
        </w:numPr>
      </w:pPr>
      <w:r>
        <w:t>imminent risk of forced marriage; or</w:t>
      </w:r>
    </w:p>
    <w:p w14:paraId="03B19FF0" w14:textId="77777777" w:rsidR="00913078" w:rsidRDefault="00913078">
      <w:pPr>
        <w:pStyle w:val="Clauselevelstyle"/>
        <w:numPr>
          <w:ilvl w:val="2"/>
          <w:numId w:val="27"/>
        </w:numPr>
      </w:pPr>
      <w:r>
        <w:t>imminent risk of human trafficking; or</w:t>
      </w:r>
    </w:p>
    <w:p w14:paraId="50517D3F" w14:textId="77777777" w:rsidR="00913078" w:rsidRDefault="00913078">
      <w:pPr>
        <w:pStyle w:val="Clauselevelstyle"/>
        <w:numPr>
          <w:ilvl w:val="1"/>
          <w:numId w:val="27"/>
        </w:numPr>
      </w:pPr>
      <w:r>
        <w:t xml:space="preserve">if we are required to do so by law or regulation; </w:t>
      </w:r>
    </w:p>
    <w:p w14:paraId="613EC987" w14:textId="77777777" w:rsidR="00913078" w:rsidRDefault="00913078">
      <w:pPr>
        <w:pStyle w:val="Clauselevelstyle"/>
        <w:numPr>
          <w:ilvl w:val="1"/>
          <w:numId w:val="27"/>
        </w:numPr>
      </w:pPr>
      <w:r>
        <w:t>with:</w:t>
      </w:r>
    </w:p>
    <w:p w14:paraId="40C6329C" w14:textId="77777777" w:rsidR="00913078" w:rsidRDefault="00913078">
      <w:pPr>
        <w:pStyle w:val="Clauselevelstyle"/>
        <w:numPr>
          <w:ilvl w:val="2"/>
          <w:numId w:val="27"/>
        </w:numPr>
      </w:pPr>
      <w:r>
        <w:t>the Health, Safety and Wellbeing unit, in the case staff safety;</w:t>
      </w:r>
    </w:p>
    <w:p w14:paraId="0E905A19" w14:textId="77777777" w:rsidR="00913078" w:rsidRDefault="00913078">
      <w:pPr>
        <w:pStyle w:val="Clauselevelstyle"/>
        <w:numPr>
          <w:ilvl w:val="2"/>
          <w:numId w:val="27"/>
        </w:numPr>
      </w:pPr>
      <w:r>
        <w:t>the Safer Communities Office, in the case of student safety;</w:t>
      </w:r>
    </w:p>
    <w:p w14:paraId="52DD393D" w14:textId="77777777" w:rsidR="00913078" w:rsidRDefault="00913078">
      <w:pPr>
        <w:pStyle w:val="Clauselevelstyle"/>
        <w:numPr>
          <w:ilvl w:val="2"/>
          <w:numId w:val="27"/>
        </w:numPr>
      </w:pPr>
      <w:r>
        <w:t xml:space="preserve">Protective Services, if the concern is on a </w:t>
      </w:r>
      <w:proofErr w:type="gramStart"/>
      <w:r>
        <w:t>University</w:t>
      </w:r>
      <w:proofErr w:type="gramEnd"/>
      <w:r>
        <w:t xml:space="preserve"> campus;</w:t>
      </w:r>
    </w:p>
    <w:p w14:paraId="0BE9AFEE" w14:textId="77777777" w:rsidR="00913078" w:rsidRDefault="00913078">
      <w:pPr>
        <w:pStyle w:val="Clauselevelstyle"/>
        <w:numPr>
          <w:ilvl w:val="2"/>
          <w:numId w:val="27"/>
        </w:numPr>
      </w:pPr>
      <w:r>
        <w:t>the Office of Child Safety, in any case of a report involving a child (under 18 years of age); or</w:t>
      </w:r>
    </w:p>
    <w:p w14:paraId="1F0EFDFA" w14:textId="77777777" w:rsidR="00913078" w:rsidRDefault="00913078">
      <w:pPr>
        <w:pStyle w:val="Clauselevelstyle"/>
        <w:numPr>
          <w:ilvl w:val="2"/>
          <w:numId w:val="27"/>
        </w:numPr>
      </w:pPr>
      <w:r>
        <w:lastRenderedPageBreak/>
        <w:t xml:space="preserve">Australian Federal Police or NSW Police, in the case of safety concern off campus. </w:t>
      </w:r>
    </w:p>
    <w:p w14:paraId="1D32225C" w14:textId="77777777" w:rsidR="00913078" w:rsidRDefault="00913078">
      <w:pPr>
        <w:pStyle w:val="Clauselevelstyle"/>
        <w:numPr>
          <w:ilvl w:val="0"/>
          <w:numId w:val="27"/>
        </w:numPr>
      </w:pPr>
      <w:r>
        <w:t>In all other cases, the Modern Slavery Unit will seek explicit, informed consent, every time to share the personal details of the reporter:</w:t>
      </w:r>
    </w:p>
    <w:p w14:paraId="275CE24A" w14:textId="77777777" w:rsidR="00913078" w:rsidRDefault="00913078">
      <w:pPr>
        <w:pStyle w:val="Clauselevelstyle"/>
        <w:numPr>
          <w:ilvl w:val="1"/>
          <w:numId w:val="27"/>
        </w:numPr>
      </w:pPr>
      <w:r>
        <w:t>with internal or external teams; or</w:t>
      </w:r>
    </w:p>
    <w:p w14:paraId="3161F392" w14:textId="77777777" w:rsidR="00913078" w:rsidRDefault="00913078">
      <w:pPr>
        <w:pStyle w:val="Clauselevelstyle"/>
        <w:numPr>
          <w:ilvl w:val="1"/>
          <w:numId w:val="27"/>
        </w:numPr>
      </w:pPr>
      <w:r>
        <w:t xml:space="preserve">to investigate the report or refer to support services. </w:t>
      </w:r>
    </w:p>
    <w:p w14:paraId="15C9F4D8" w14:textId="77777777" w:rsidR="00913078" w:rsidRDefault="00913078">
      <w:pPr>
        <w:pStyle w:val="Clauselevelstyle"/>
        <w:numPr>
          <w:ilvl w:val="0"/>
          <w:numId w:val="27"/>
        </w:numPr>
      </w:pPr>
      <w:r>
        <w:t xml:space="preserve">The Modern Slavery Unit may share de-identified details of the report with internal or external teams to inform an appropriate response.  </w:t>
      </w:r>
    </w:p>
    <w:p w14:paraId="7FC2BCE9" w14:textId="77777777" w:rsidR="00913078" w:rsidRDefault="00913078" w:rsidP="00913078">
      <w:pPr>
        <w:pStyle w:val="Heading2"/>
      </w:pPr>
      <w:bookmarkStart w:id="21" w:name="_Toc225169716"/>
      <w:r>
        <w:t>Anonymous reports</w:t>
      </w:r>
      <w:bookmarkEnd w:id="21"/>
    </w:p>
    <w:p w14:paraId="6CD62A8E" w14:textId="77777777" w:rsidR="00913078" w:rsidRDefault="00913078">
      <w:pPr>
        <w:pStyle w:val="Clauselevelstyle"/>
        <w:numPr>
          <w:ilvl w:val="0"/>
          <w:numId w:val="28"/>
        </w:numPr>
      </w:pPr>
      <w:r>
        <w:t xml:space="preserve">Reports can be made anonymously via the </w:t>
      </w:r>
      <w:hyperlink r:id="rId52" w:history="1">
        <w:r w:rsidRPr="002C3C8E">
          <w:rPr>
            <w:rStyle w:val="Hyperlink"/>
            <w:i w:val="0"/>
            <w:iCs w:val="0"/>
          </w:rPr>
          <w:t>Modern Slavery Unit</w:t>
        </w:r>
      </w:hyperlink>
      <w:r>
        <w:t xml:space="preserve">. </w:t>
      </w:r>
    </w:p>
    <w:p w14:paraId="6F2B89C9" w14:textId="77777777" w:rsidR="00913078" w:rsidRDefault="00913078">
      <w:pPr>
        <w:pStyle w:val="Clauselevelstyle"/>
        <w:numPr>
          <w:ilvl w:val="0"/>
          <w:numId w:val="28"/>
        </w:numPr>
      </w:pPr>
      <w:r>
        <w:t>In the case of anonymous reports, the Modern Slavery Unit may:</w:t>
      </w:r>
    </w:p>
    <w:p w14:paraId="7451DC20" w14:textId="77777777" w:rsidR="00913078" w:rsidRDefault="00913078">
      <w:pPr>
        <w:pStyle w:val="Clauselevelstyle"/>
        <w:numPr>
          <w:ilvl w:val="1"/>
          <w:numId w:val="28"/>
        </w:numPr>
      </w:pPr>
      <w:r>
        <w:t>use the information, to the best of our ability, to investigate, however we may be limited in the actions we can take;</w:t>
      </w:r>
    </w:p>
    <w:p w14:paraId="0376BE6D" w14:textId="77777777" w:rsidR="00913078" w:rsidRDefault="00913078">
      <w:pPr>
        <w:pStyle w:val="Clauselevelstyle"/>
        <w:numPr>
          <w:ilvl w:val="1"/>
          <w:numId w:val="28"/>
        </w:numPr>
      </w:pPr>
      <w:r>
        <w:t>consult with internal or external teams to investigate; and</w:t>
      </w:r>
    </w:p>
    <w:p w14:paraId="7D740661" w14:textId="77777777" w:rsidR="00913078" w:rsidRDefault="00913078">
      <w:pPr>
        <w:pStyle w:val="Clauselevelstyle"/>
        <w:numPr>
          <w:ilvl w:val="1"/>
          <w:numId w:val="28"/>
        </w:numPr>
      </w:pPr>
      <w:r>
        <w:t>use the information to support ongoing risk and improvement.</w:t>
      </w:r>
    </w:p>
    <w:p w14:paraId="6725AC93" w14:textId="77777777" w:rsidR="00913078" w:rsidRDefault="00913078" w:rsidP="00913078">
      <w:pPr>
        <w:pStyle w:val="Heading2"/>
      </w:pPr>
      <w:bookmarkStart w:id="22" w:name="_Toc225169717"/>
      <w:r>
        <w:t>How we respond</w:t>
      </w:r>
      <w:bookmarkEnd w:id="22"/>
      <w:r>
        <w:t xml:space="preserve"> </w:t>
      </w:r>
    </w:p>
    <w:p w14:paraId="2B5A6EA0" w14:textId="77777777" w:rsidR="00913078" w:rsidRDefault="00913078">
      <w:pPr>
        <w:pStyle w:val="Clauselevelstyle"/>
        <w:numPr>
          <w:ilvl w:val="0"/>
          <w:numId w:val="29"/>
        </w:numPr>
      </w:pPr>
      <w:r>
        <w:t>We respond to modern slavery reports with the trauma-informed principles of:</w:t>
      </w:r>
    </w:p>
    <w:p w14:paraId="4752C731" w14:textId="77777777" w:rsidR="00913078" w:rsidRDefault="00913078">
      <w:pPr>
        <w:pStyle w:val="Clauselevelstyle"/>
        <w:numPr>
          <w:ilvl w:val="1"/>
          <w:numId w:val="29"/>
        </w:numPr>
      </w:pPr>
      <w:r>
        <w:t>safety;</w:t>
      </w:r>
    </w:p>
    <w:p w14:paraId="4DB07F30" w14:textId="77777777" w:rsidR="00913078" w:rsidRDefault="00913078">
      <w:pPr>
        <w:pStyle w:val="Clauselevelstyle"/>
        <w:numPr>
          <w:ilvl w:val="1"/>
          <w:numId w:val="29"/>
        </w:numPr>
      </w:pPr>
      <w:r>
        <w:t xml:space="preserve">trustworthiness; </w:t>
      </w:r>
    </w:p>
    <w:p w14:paraId="070C2CDB" w14:textId="77777777" w:rsidR="00913078" w:rsidRDefault="00913078">
      <w:pPr>
        <w:pStyle w:val="Clauselevelstyle"/>
        <w:numPr>
          <w:ilvl w:val="1"/>
          <w:numId w:val="29"/>
        </w:numPr>
      </w:pPr>
      <w:r>
        <w:t xml:space="preserve">choice; and </w:t>
      </w:r>
    </w:p>
    <w:p w14:paraId="79218DEB" w14:textId="77777777" w:rsidR="00913078" w:rsidRDefault="00913078">
      <w:pPr>
        <w:pStyle w:val="Clauselevelstyle"/>
        <w:numPr>
          <w:ilvl w:val="1"/>
          <w:numId w:val="29"/>
        </w:numPr>
      </w:pPr>
      <w:r>
        <w:t>empowerment.</w:t>
      </w:r>
    </w:p>
    <w:p w14:paraId="174E71B3" w14:textId="77777777" w:rsidR="00913078" w:rsidRDefault="00913078">
      <w:pPr>
        <w:pStyle w:val="Clauselevelstyle"/>
        <w:numPr>
          <w:ilvl w:val="0"/>
          <w:numId w:val="29"/>
        </w:numPr>
      </w:pPr>
      <w:r>
        <w:t xml:space="preserve">When responding to reports of modern slavery, the Modern Slavery Unit: </w:t>
      </w:r>
    </w:p>
    <w:p w14:paraId="376CA749" w14:textId="77777777" w:rsidR="00913078" w:rsidRDefault="00913078">
      <w:pPr>
        <w:pStyle w:val="Clauselevelstyle"/>
        <w:numPr>
          <w:ilvl w:val="1"/>
          <w:numId w:val="29"/>
        </w:numPr>
      </w:pPr>
      <w:r>
        <w:t>prioritises immediate safety;</w:t>
      </w:r>
    </w:p>
    <w:p w14:paraId="5E5A6B64" w14:textId="77777777" w:rsidR="00913078" w:rsidRDefault="00913078">
      <w:pPr>
        <w:pStyle w:val="Clauselevelstyle"/>
        <w:numPr>
          <w:ilvl w:val="1"/>
          <w:numId w:val="29"/>
        </w:numPr>
      </w:pPr>
      <w:r>
        <w:t>provides tailored, person-centred actions that are guided by the reporter and/or victim-survivor, focusing on their agency, dignity and wellbeing;</w:t>
      </w:r>
    </w:p>
    <w:p w14:paraId="4DD6CD4B" w14:textId="77777777" w:rsidR="00913078" w:rsidRDefault="00913078">
      <w:pPr>
        <w:pStyle w:val="Clauselevelstyle"/>
        <w:numPr>
          <w:ilvl w:val="1"/>
          <w:numId w:val="29"/>
        </w:numPr>
      </w:pPr>
      <w:r>
        <w:t>consults the reporter and/or victim-survivor to understand their needs;</w:t>
      </w:r>
    </w:p>
    <w:p w14:paraId="448E9AA6" w14:textId="77777777" w:rsidR="00913078" w:rsidRDefault="00913078">
      <w:pPr>
        <w:pStyle w:val="Clauselevelstyle"/>
        <w:numPr>
          <w:ilvl w:val="1"/>
          <w:numId w:val="29"/>
        </w:numPr>
      </w:pPr>
      <w:r>
        <w:t>acknowledges reports within three business days;</w:t>
      </w:r>
    </w:p>
    <w:p w14:paraId="2DCFBB6E" w14:textId="77777777" w:rsidR="00913078" w:rsidRDefault="00913078">
      <w:pPr>
        <w:pStyle w:val="Clauselevelstyle"/>
        <w:numPr>
          <w:ilvl w:val="1"/>
          <w:numId w:val="29"/>
        </w:numPr>
      </w:pPr>
      <w:r>
        <w:t>seeks further information from the reporter and/or victim-survivor, if they are comfortable doing so;</w:t>
      </w:r>
    </w:p>
    <w:p w14:paraId="15563EBC" w14:textId="77777777" w:rsidR="00913078" w:rsidRDefault="00913078">
      <w:pPr>
        <w:pStyle w:val="Clauselevelstyle"/>
        <w:numPr>
          <w:ilvl w:val="1"/>
          <w:numId w:val="29"/>
        </w:numPr>
      </w:pPr>
      <w:r>
        <w:t xml:space="preserve">refers the report to specialist internal and external services to investigate; </w:t>
      </w:r>
    </w:p>
    <w:p w14:paraId="28B1689F" w14:textId="77777777" w:rsidR="00913078" w:rsidRDefault="00913078">
      <w:pPr>
        <w:pStyle w:val="Clauselevelstyle"/>
        <w:numPr>
          <w:ilvl w:val="1"/>
          <w:numId w:val="29"/>
        </w:numPr>
      </w:pPr>
      <w:r>
        <w:t>enables access to internal or external resources, including counselling, legal advice, wellbeing support, safety planning and relocation assistance;</w:t>
      </w:r>
    </w:p>
    <w:p w14:paraId="390769B0" w14:textId="77777777" w:rsidR="00913078" w:rsidRDefault="00913078">
      <w:pPr>
        <w:pStyle w:val="Clauselevelstyle"/>
        <w:numPr>
          <w:ilvl w:val="0"/>
          <w:numId w:val="29"/>
        </w:numPr>
      </w:pPr>
      <w:r>
        <w:t>In addition, where there is evidence of modern slavery, the Modern Slavery Unit:</w:t>
      </w:r>
    </w:p>
    <w:p w14:paraId="6C6E5B2D" w14:textId="77777777" w:rsidR="00913078" w:rsidRDefault="00913078">
      <w:pPr>
        <w:pStyle w:val="Clauselevelstyle"/>
        <w:numPr>
          <w:ilvl w:val="1"/>
          <w:numId w:val="29"/>
        </w:numPr>
      </w:pPr>
      <w:r>
        <w:t>escalates as a critical incident;</w:t>
      </w:r>
    </w:p>
    <w:p w14:paraId="60ACD02C" w14:textId="77777777" w:rsidR="00913078" w:rsidRDefault="00913078">
      <w:pPr>
        <w:pStyle w:val="Clauselevelstyle"/>
        <w:numPr>
          <w:ilvl w:val="1"/>
          <w:numId w:val="29"/>
        </w:numPr>
      </w:pPr>
      <w:r>
        <w:lastRenderedPageBreak/>
        <w:t>notifies Office of General Counsel; and/or</w:t>
      </w:r>
    </w:p>
    <w:p w14:paraId="60BB0784" w14:textId="77777777" w:rsidR="00913078" w:rsidRDefault="00913078">
      <w:pPr>
        <w:pStyle w:val="Clauselevelstyle"/>
        <w:numPr>
          <w:ilvl w:val="1"/>
          <w:numId w:val="29"/>
        </w:numPr>
      </w:pPr>
      <w:r>
        <w:t>notifies the Australian Federal Police.</w:t>
      </w:r>
    </w:p>
    <w:p w14:paraId="021C4380" w14:textId="77777777" w:rsidR="00913078" w:rsidRDefault="00913078">
      <w:pPr>
        <w:pStyle w:val="Clauselevelstyle"/>
        <w:numPr>
          <w:ilvl w:val="1"/>
          <w:numId w:val="29"/>
        </w:numPr>
      </w:pPr>
      <w:r>
        <w:t>provide reporters and/or victim-survivors with an outcome on how the University addressed the report on resolution;</w:t>
      </w:r>
    </w:p>
    <w:p w14:paraId="1156323C" w14:textId="77777777" w:rsidR="00913078" w:rsidRDefault="00913078">
      <w:pPr>
        <w:pStyle w:val="Clauselevelstyle"/>
        <w:numPr>
          <w:ilvl w:val="1"/>
          <w:numId w:val="29"/>
        </w:numPr>
      </w:pPr>
      <w:r>
        <w:t>keeps records of modern slavery reports, consistently with the:</w:t>
      </w:r>
    </w:p>
    <w:p w14:paraId="32D1EC23" w14:textId="77777777" w:rsidR="00913078" w:rsidRDefault="00913078">
      <w:pPr>
        <w:pStyle w:val="Clauselevelstyle"/>
        <w:numPr>
          <w:ilvl w:val="2"/>
          <w:numId w:val="29"/>
        </w:numPr>
      </w:pPr>
      <w:hyperlink r:id="rId53" w:history="1">
        <w:r w:rsidRPr="00A77681">
          <w:rPr>
            <w:rStyle w:val="Hyperlink"/>
          </w:rPr>
          <w:t>Privacy Policy</w:t>
        </w:r>
      </w:hyperlink>
      <w:r>
        <w:t>; and</w:t>
      </w:r>
    </w:p>
    <w:p w14:paraId="3A5CB802" w14:textId="77777777" w:rsidR="00913078" w:rsidRDefault="00913078">
      <w:pPr>
        <w:pStyle w:val="Clauselevelstyle"/>
        <w:numPr>
          <w:ilvl w:val="2"/>
          <w:numId w:val="29"/>
        </w:numPr>
      </w:pPr>
      <w:hyperlink r:id="rId54" w:history="1">
        <w:r w:rsidRPr="00A77681">
          <w:rPr>
            <w:rStyle w:val="Hyperlink"/>
          </w:rPr>
          <w:t>Recordkeeping Policy</w:t>
        </w:r>
      </w:hyperlink>
      <w:r w:rsidRPr="00A77681">
        <w:rPr>
          <w:i/>
        </w:rPr>
        <w:t>.</w:t>
      </w:r>
    </w:p>
    <w:p w14:paraId="120BEE89" w14:textId="77777777" w:rsidR="00913078" w:rsidRDefault="00913078">
      <w:pPr>
        <w:pStyle w:val="Clauselevelstyle"/>
        <w:numPr>
          <w:ilvl w:val="0"/>
          <w:numId w:val="29"/>
        </w:numPr>
      </w:pPr>
      <w:r>
        <w:t>Where the University has caused or contributed to modern slavery, we:</w:t>
      </w:r>
    </w:p>
    <w:p w14:paraId="6ECAAE05" w14:textId="77777777" w:rsidR="00913078" w:rsidRDefault="00913078">
      <w:pPr>
        <w:pStyle w:val="Clauselevelstyle"/>
        <w:numPr>
          <w:ilvl w:val="1"/>
          <w:numId w:val="29"/>
        </w:numPr>
      </w:pPr>
      <w:r>
        <w:t xml:space="preserve">provide or cooperate in remediation to stop or prevent the impact; </w:t>
      </w:r>
    </w:p>
    <w:p w14:paraId="7082F51E" w14:textId="77777777" w:rsidR="00913078" w:rsidRDefault="00913078">
      <w:pPr>
        <w:pStyle w:val="Clauselevelstyle"/>
        <w:numPr>
          <w:ilvl w:val="1"/>
          <w:numId w:val="29"/>
        </w:numPr>
      </w:pPr>
      <w:r>
        <w:t>tailor our approach to the victim-survivor/s;</w:t>
      </w:r>
    </w:p>
    <w:p w14:paraId="6B02711D" w14:textId="77777777" w:rsidR="00913078" w:rsidRDefault="00913078">
      <w:pPr>
        <w:pStyle w:val="Clauselevelstyle"/>
        <w:numPr>
          <w:ilvl w:val="1"/>
          <w:numId w:val="29"/>
        </w:numPr>
      </w:pPr>
      <w:r>
        <w:t>may provide:</w:t>
      </w:r>
    </w:p>
    <w:p w14:paraId="57BA510E" w14:textId="77777777" w:rsidR="00913078" w:rsidRDefault="00913078">
      <w:pPr>
        <w:pStyle w:val="Clauselevelstyle"/>
        <w:numPr>
          <w:ilvl w:val="2"/>
          <w:numId w:val="29"/>
        </w:numPr>
      </w:pPr>
      <w:r>
        <w:t>compensation;</w:t>
      </w:r>
    </w:p>
    <w:p w14:paraId="21C4791A" w14:textId="77777777" w:rsidR="00913078" w:rsidRDefault="00913078">
      <w:pPr>
        <w:pStyle w:val="Clauselevelstyle"/>
        <w:numPr>
          <w:ilvl w:val="2"/>
          <w:numId w:val="29"/>
        </w:numPr>
      </w:pPr>
      <w:r>
        <w:t>support to make a formal complaint or take legal action; or</w:t>
      </w:r>
    </w:p>
    <w:p w14:paraId="0966AD52" w14:textId="77777777" w:rsidR="00913078" w:rsidRDefault="00913078">
      <w:pPr>
        <w:pStyle w:val="Clauselevelstyle"/>
        <w:numPr>
          <w:ilvl w:val="2"/>
          <w:numId w:val="29"/>
        </w:numPr>
      </w:pPr>
      <w:r>
        <w:t>rehabilitation (such as medical or psychological support); or</w:t>
      </w:r>
    </w:p>
    <w:p w14:paraId="1289DAF0" w14:textId="4313D238" w:rsidR="00913078" w:rsidRDefault="00913078">
      <w:pPr>
        <w:pStyle w:val="Clauselevelstyle"/>
        <w:numPr>
          <w:ilvl w:val="2"/>
          <w:numId w:val="29"/>
        </w:numPr>
      </w:pPr>
      <w:r>
        <w:t>may change our policies, systems and processes.</w:t>
      </w:r>
    </w:p>
    <w:p w14:paraId="0193012E" w14:textId="77777777" w:rsidR="00913078" w:rsidRDefault="00913078" w:rsidP="00913078">
      <w:pPr>
        <w:pStyle w:val="Clauselevelstyle"/>
        <w:ind w:left="1985"/>
        <w:sectPr w:rsidR="00913078" w:rsidSect="00A97506">
          <w:headerReference w:type="even" r:id="rId55"/>
          <w:headerReference w:type="default" r:id="rId56"/>
          <w:headerReference w:type="first" r:id="rId57"/>
          <w:pgSz w:w="11906" w:h="16838"/>
          <w:pgMar w:top="1134" w:right="1134" w:bottom="1247" w:left="1134" w:header="708" w:footer="708" w:gutter="0"/>
          <w:cols w:space="708"/>
          <w:docGrid w:linePitch="360"/>
        </w:sectPr>
      </w:pPr>
    </w:p>
    <w:p w14:paraId="211D0800" w14:textId="15EBCFA6" w:rsidR="00D828E5" w:rsidRDefault="00EA33AE" w:rsidP="00946C10">
      <w:pPr>
        <w:pStyle w:val="Heading1"/>
      </w:pPr>
      <w:bookmarkStart w:id="23" w:name="_Toc225169718"/>
      <w:r>
        <w:lastRenderedPageBreak/>
        <w:t>Requirements</w:t>
      </w:r>
      <w:bookmarkEnd w:id="17"/>
      <w:bookmarkEnd w:id="23"/>
    </w:p>
    <w:p w14:paraId="2A7117FF" w14:textId="2469E945" w:rsidR="008A168B" w:rsidRDefault="008A168B" w:rsidP="008A168B">
      <w:pPr>
        <w:pStyle w:val="Heading2"/>
        <w:keepNext w:val="0"/>
      </w:pPr>
      <w:bookmarkStart w:id="24" w:name="_Toc225169719"/>
      <w:r>
        <w:t>Engaging third parties</w:t>
      </w:r>
      <w:bookmarkEnd w:id="24"/>
    </w:p>
    <w:p w14:paraId="4FB24FD4" w14:textId="77777777" w:rsidR="008A168B" w:rsidRDefault="008A168B">
      <w:pPr>
        <w:pStyle w:val="Clauselevelstyle"/>
        <w:numPr>
          <w:ilvl w:val="0"/>
          <w:numId w:val="12"/>
        </w:numPr>
      </w:pPr>
      <w:r>
        <w:t>Staff engaging with third parties must:</w:t>
      </w:r>
    </w:p>
    <w:p w14:paraId="06AD48B8" w14:textId="7FD64D6C" w:rsidR="008A168B" w:rsidRDefault="008A168B">
      <w:pPr>
        <w:pStyle w:val="Clauselevelstyle"/>
        <w:numPr>
          <w:ilvl w:val="1"/>
          <w:numId w:val="12"/>
        </w:numPr>
      </w:pPr>
      <w:r>
        <w:t xml:space="preserve">screen the entity using the </w:t>
      </w:r>
      <w:hyperlink r:id="rId58" w:history="1">
        <w:r w:rsidRPr="002C3C8E">
          <w:rPr>
            <w:rStyle w:val="Hyperlink"/>
            <w:i w:val="0"/>
            <w:iCs w:val="0"/>
          </w:rPr>
          <w:t>Know Your Partner &amp; Project Tool (KYPPT)</w:t>
        </w:r>
      </w:hyperlink>
      <w:r w:rsidRPr="002C3C8E">
        <w:rPr>
          <w:i/>
          <w:iCs w:val="0"/>
        </w:rPr>
        <w:t xml:space="preserve"> </w:t>
      </w:r>
      <w:r>
        <w:t>before engagement; and</w:t>
      </w:r>
    </w:p>
    <w:p w14:paraId="40CB6002" w14:textId="77777777" w:rsidR="008A168B" w:rsidRDefault="008A168B">
      <w:pPr>
        <w:pStyle w:val="Clauselevelstyle"/>
        <w:numPr>
          <w:ilvl w:val="1"/>
          <w:numId w:val="12"/>
        </w:numPr>
      </w:pPr>
      <w:r>
        <w:t xml:space="preserve">refer any matched third parties to a specialist risk team for further assessment. </w:t>
      </w:r>
    </w:p>
    <w:p w14:paraId="552F0A29" w14:textId="77777777" w:rsidR="008A168B" w:rsidRDefault="008A168B" w:rsidP="008A168B">
      <w:pPr>
        <w:pStyle w:val="Heading2"/>
      </w:pPr>
      <w:bookmarkStart w:id="25" w:name="_Toc225169720"/>
      <w:r>
        <w:t>Procurement</w:t>
      </w:r>
      <w:bookmarkEnd w:id="25"/>
    </w:p>
    <w:p w14:paraId="08A5B425" w14:textId="77777777" w:rsidR="008A168B" w:rsidRDefault="008A168B">
      <w:pPr>
        <w:pStyle w:val="Clauselevelstyle"/>
        <w:numPr>
          <w:ilvl w:val="0"/>
          <w:numId w:val="23"/>
        </w:numPr>
      </w:pPr>
      <w:r>
        <w:t>Staff engaging in procurement must:</w:t>
      </w:r>
    </w:p>
    <w:p w14:paraId="74C1B5E8" w14:textId="1A7D875E" w:rsidR="008A168B" w:rsidRDefault="008A168B">
      <w:pPr>
        <w:pStyle w:val="Clauselevelstyle"/>
        <w:numPr>
          <w:ilvl w:val="1"/>
          <w:numId w:val="23"/>
        </w:numPr>
      </w:pPr>
      <w:r>
        <w:t xml:space="preserve">use the </w:t>
      </w:r>
      <w:hyperlink r:id="rId59" w:history="1">
        <w:r w:rsidRPr="002C3C8E">
          <w:rPr>
            <w:rStyle w:val="Hyperlink"/>
            <w:i w:val="0"/>
            <w:iCs w:val="0"/>
          </w:rPr>
          <w:t>KYPPT</w:t>
        </w:r>
      </w:hyperlink>
      <w:r>
        <w:t xml:space="preserve"> to:</w:t>
      </w:r>
    </w:p>
    <w:p w14:paraId="57FC9C79" w14:textId="466C8602" w:rsidR="008A168B" w:rsidRDefault="008A168B">
      <w:pPr>
        <w:pStyle w:val="Clauselevelstyle"/>
        <w:numPr>
          <w:ilvl w:val="2"/>
          <w:numId w:val="23"/>
        </w:numPr>
      </w:pPr>
      <w:r>
        <w:t>identify risks for each procurement activity; and</w:t>
      </w:r>
    </w:p>
    <w:p w14:paraId="110BAE2B" w14:textId="77777777" w:rsidR="008A168B" w:rsidRDefault="008A168B">
      <w:pPr>
        <w:pStyle w:val="Clauselevelstyle"/>
        <w:numPr>
          <w:ilvl w:val="2"/>
          <w:numId w:val="23"/>
        </w:numPr>
      </w:pPr>
      <w:r>
        <w:t>refer any matched third parties to a specialist risk team for further assessment;</w:t>
      </w:r>
    </w:p>
    <w:p w14:paraId="082563CB" w14:textId="77777777" w:rsidR="008A168B" w:rsidRDefault="008A168B">
      <w:pPr>
        <w:pStyle w:val="Clauselevelstyle"/>
        <w:numPr>
          <w:ilvl w:val="1"/>
          <w:numId w:val="23"/>
        </w:numPr>
      </w:pPr>
      <w:r>
        <w:t>report any actual or suspected modern slavery practices or human rights abuses:</w:t>
      </w:r>
    </w:p>
    <w:p w14:paraId="1D7210C1" w14:textId="77777777" w:rsidR="008A168B" w:rsidRDefault="008A168B">
      <w:pPr>
        <w:pStyle w:val="Clauselevelstyle"/>
        <w:numPr>
          <w:ilvl w:val="2"/>
          <w:numId w:val="23"/>
        </w:numPr>
      </w:pPr>
      <w:r>
        <w:t>relating to either direct or indirect suppliers;</w:t>
      </w:r>
    </w:p>
    <w:p w14:paraId="3BF983D2" w14:textId="77777777" w:rsidR="008A168B" w:rsidRDefault="008A168B">
      <w:pPr>
        <w:pStyle w:val="Clauselevelstyle"/>
        <w:numPr>
          <w:ilvl w:val="2"/>
          <w:numId w:val="23"/>
        </w:numPr>
      </w:pPr>
      <w:r>
        <w:t xml:space="preserve">using the Modern Slavery Incident Reporting Form. </w:t>
      </w:r>
    </w:p>
    <w:p w14:paraId="6E42E29B" w14:textId="77777777" w:rsidR="008A168B" w:rsidRDefault="008A168B">
      <w:pPr>
        <w:pStyle w:val="Clauselevelstyle"/>
        <w:numPr>
          <w:ilvl w:val="1"/>
          <w:numId w:val="23"/>
        </w:numPr>
      </w:pPr>
      <w:r>
        <w:t>where appropriate, engage affected stakeholders, including workers of suppliers, to ensure our due diligence is person-centred:</w:t>
      </w:r>
    </w:p>
    <w:p w14:paraId="16FC53EA" w14:textId="77777777" w:rsidR="008A168B" w:rsidRDefault="008A168B">
      <w:pPr>
        <w:pStyle w:val="Clauselevelstyle"/>
        <w:numPr>
          <w:ilvl w:val="2"/>
          <w:numId w:val="23"/>
        </w:numPr>
      </w:pPr>
      <w:r>
        <w:t>in collaboration with the Modern Slavery Unit; and</w:t>
      </w:r>
    </w:p>
    <w:p w14:paraId="692BF85E" w14:textId="77777777" w:rsidR="008A168B" w:rsidRDefault="008A168B">
      <w:pPr>
        <w:pStyle w:val="Clauselevelstyle"/>
        <w:numPr>
          <w:ilvl w:val="2"/>
          <w:numId w:val="23"/>
        </w:numPr>
      </w:pPr>
      <w:r>
        <w:t>in line with our Affected Stakeholder Engagement Plan (</w:t>
      </w:r>
      <w:r w:rsidRPr="002C3C8E">
        <w:rPr>
          <w:highlight w:val="yellow"/>
        </w:rPr>
        <w:t>link</w:t>
      </w:r>
      <w:r>
        <w:t xml:space="preserve">). </w:t>
      </w:r>
    </w:p>
    <w:p w14:paraId="56E42F79" w14:textId="37F45A33" w:rsidR="008A168B" w:rsidRDefault="00953668">
      <w:pPr>
        <w:pStyle w:val="Clauselevelstyle"/>
        <w:numPr>
          <w:ilvl w:val="1"/>
          <w:numId w:val="23"/>
        </w:numPr>
      </w:pPr>
      <w:r>
        <w:t>r</w:t>
      </w:r>
      <w:r w:rsidR="008A168B">
        <w:t>eport agreed modern slavery due diligence activities and outcomes:</w:t>
      </w:r>
    </w:p>
    <w:p w14:paraId="0AFE226E" w14:textId="77777777" w:rsidR="008A168B" w:rsidRDefault="008A168B">
      <w:pPr>
        <w:pStyle w:val="Clauselevelstyle"/>
        <w:numPr>
          <w:ilvl w:val="2"/>
          <w:numId w:val="23"/>
        </w:numPr>
      </w:pPr>
      <w:r>
        <w:t>every six months;</w:t>
      </w:r>
    </w:p>
    <w:p w14:paraId="527B97E6" w14:textId="77777777" w:rsidR="008A168B" w:rsidRDefault="008A168B">
      <w:pPr>
        <w:pStyle w:val="Clauselevelstyle"/>
        <w:numPr>
          <w:ilvl w:val="2"/>
          <w:numId w:val="23"/>
        </w:numPr>
      </w:pPr>
      <w:r>
        <w:t>to the Ethical and Sustainable Procurement team.</w:t>
      </w:r>
    </w:p>
    <w:p w14:paraId="6A7F2666" w14:textId="4D4C75AE" w:rsidR="008A168B" w:rsidRDefault="008A168B">
      <w:pPr>
        <w:pStyle w:val="Clauselevelstyle"/>
        <w:numPr>
          <w:ilvl w:val="0"/>
          <w:numId w:val="23"/>
        </w:numPr>
      </w:pPr>
      <w:r>
        <w:t xml:space="preserve">For standard risk procurement </w:t>
      </w:r>
      <w:r w:rsidR="00F62282">
        <w:t xml:space="preserve">sourcing </w:t>
      </w:r>
      <w:r>
        <w:t>activities, staff must:</w:t>
      </w:r>
    </w:p>
    <w:p w14:paraId="2AF0FAB6" w14:textId="77777777" w:rsidR="008A168B" w:rsidRDefault="008A168B">
      <w:pPr>
        <w:pStyle w:val="Clauselevelstyle"/>
        <w:numPr>
          <w:ilvl w:val="1"/>
          <w:numId w:val="23"/>
        </w:numPr>
      </w:pPr>
      <w:r>
        <w:t>ask suppliers standard risk questions and evaluate responses; and</w:t>
      </w:r>
    </w:p>
    <w:p w14:paraId="02B8B719" w14:textId="5C072B8A" w:rsidR="00BD57F6" w:rsidRDefault="00BD57F6">
      <w:pPr>
        <w:pStyle w:val="Clauselevelstyle"/>
        <w:numPr>
          <w:ilvl w:val="1"/>
          <w:numId w:val="23"/>
        </w:numPr>
      </w:pPr>
      <w:r>
        <w:t xml:space="preserve">consider </w:t>
      </w:r>
      <w:r w:rsidR="008A168B">
        <w:t>includ</w:t>
      </w:r>
      <w:r>
        <w:t>ing</w:t>
      </w:r>
      <w:r w:rsidR="008A168B">
        <w:t xml:space="preserve"> standard </w:t>
      </w:r>
      <w:r w:rsidR="0014552F">
        <w:t xml:space="preserve">risk </w:t>
      </w:r>
      <w:r w:rsidR="008A168B">
        <w:t>modern slavery risk clauses in the contract</w:t>
      </w:r>
      <w:r w:rsidR="002F13DE">
        <w:t xml:space="preserve"> </w:t>
      </w:r>
      <w:r>
        <w:t>based on:</w:t>
      </w:r>
    </w:p>
    <w:p w14:paraId="1CBBB3F7" w14:textId="4F757F76" w:rsidR="00BD57F6" w:rsidRDefault="0014552F">
      <w:pPr>
        <w:pStyle w:val="Clauselevelstyle"/>
        <w:numPr>
          <w:ilvl w:val="2"/>
          <w:numId w:val="23"/>
        </w:numPr>
      </w:pPr>
      <w:r>
        <w:t xml:space="preserve">the </w:t>
      </w:r>
      <w:r w:rsidR="002F13DE">
        <w:t>risk assessment</w:t>
      </w:r>
      <w:r w:rsidR="00BD57F6">
        <w:t>;</w:t>
      </w:r>
      <w:r w:rsidR="002F13DE">
        <w:t xml:space="preserve"> and </w:t>
      </w:r>
    </w:p>
    <w:p w14:paraId="79CEE1EB" w14:textId="0BBAABE3" w:rsidR="008A168B" w:rsidRDefault="002F13DE">
      <w:pPr>
        <w:pStyle w:val="Clauselevelstyle"/>
        <w:numPr>
          <w:ilvl w:val="2"/>
          <w:numId w:val="23"/>
        </w:numPr>
      </w:pPr>
      <w:r>
        <w:t>the principles in clause 2.3(4).</w:t>
      </w:r>
    </w:p>
    <w:p w14:paraId="10BDF15B" w14:textId="552881DB" w:rsidR="008A168B" w:rsidRDefault="008A168B">
      <w:pPr>
        <w:pStyle w:val="Clauselevelstyle"/>
        <w:numPr>
          <w:ilvl w:val="0"/>
          <w:numId w:val="23"/>
        </w:numPr>
      </w:pPr>
      <w:r>
        <w:t xml:space="preserve">For high-risk procurement </w:t>
      </w:r>
      <w:r w:rsidR="00F62282">
        <w:t xml:space="preserve">sourcing </w:t>
      </w:r>
      <w:r>
        <w:t>activities, staff must:</w:t>
      </w:r>
    </w:p>
    <w:p w14:paraId="61E0E2A2" w14:textId="77777777" w:rsidR="008A168B" w:rsidRDefault="008A168B">
      <w:pPr>
        <w:pStyle w:val="Clauselevelstyle"/>
        <w:numPr>
          <w:ilvl w:val="1"/>
          <w:numId w:val="23"/>
        </w:numPr>
      </w:pPr>
      <w:r>
        <w:t>include modern slavery criteria in the supplier evaluation;</w:t>
      </w:r>
    </w:p>
    <w:p w14:paraId="0B6351FF" w14:textId="77777777" w:rsidR="008A168B" w:rsidRDefault="008A168B">
      <w:pPr>
        <w:pStyle w:val="Clauselevelstyle"/>
        <w:numPr>
          <w:ilvl w:val="1"/>
          <w:numId w:val="23"/>
        </w:numPr>
      </w:pPr>
      <w:r>
        <w:t>ask suppliers high-risk, and where appropriate category-specific questions, and evaluate responses;</w:t>
      </w:r>
    </w:p>
    <w:p w14:paraId="23531B31" w14:textId="2B738A7E" w:rsidR="008C07D0" w:rsidRDefault="00F62282">
      <w:pPr>
        <w:pStyle w:val="Clauselevelstyle"/>
        <w:numPr>
          <w:ilvl w:val="1"/>
          <w:numId w:val="23"/>
        </w:numPr>
      </w:pPr>
      <w:r>
        <w:lastRenderedPageBreak/>
        <w:t>include high-risk</w:t>
      </w:r>
      <w:r w:rsidR="008C07D0">
        <w:t xml:space="preserve"> modern slavery clauses in the contract based on:</w:t>
      </w:r>
    </w:p>
    <w:p w14:paraId="4646E48B" w14:textId="69A7B093" w:rsidR="008C07D0" w:rsidRDefault="008C07D0">
      <w:pPr>
        <w:pStyle w:val="Clauselevelstyle"/>
        <w:numPr>
          <w:ilvl w:val="2"/>
          <w:numId w:val="23"/>
        </w:numPr>
      </w:pPr>
      <w:r>
        <w:t xml:space="preserve">the risk assessment; and </w:t>
      </w:r>
    </w:p>
    <w:p w14:paraId="7C4D61C0" w14:textId="376B600A" w:rsidR="008A168B" w:rsidRDefault="008C07D0">
      <w:pPr>
        <w:pStyle w:val="Clauselevelstyle"/>
        <w:numPr>
          <w:ilvl w:val="2"/>
          <w:numId w:val="23"/>
        </w:numPr>
      </w:pPr>
      <w:r>
        <w:t xml:space="preserve">the principles in clause 2.3(4); </w:t>
      </w:r>
      <w:r w:rsidR="008A168B">
        <w:t>and</w:t>
      </w:r>
      <w:r w:rsidR="00897C4E">
        <w:t xml:space="preserve"> </w:t>
      </w:r>
    </w:p>
    <w:p w14:paraId="3FABF2D8" w14:textId="3FF8B369" w:rsidR="008A168B" w:rsidRDefault="008A168B">
      <w:pPr>
        <w:pStyle w:val="Clauselevelstyle"/>
        <w:numPr>
          <w:ilvl w:val="1"/>
          <w:numId w:val="23"/>
        </w:numPr>
      </w:pPr>
      <w:r>
        <w:t>engage with the supplier and the Ethical and Sustainable Procurement team to address residual modern slavery risks through contract management</w:t>
      </w:r>
      <w:r w:rsidR="002C3C8E">
        <w:t>.</w:t>
      </w:r>
    </w:p>
    <w:p w14:paraId="4290181E" w14:textId="77777777" w:rsidR="008A168B" w:rsidRDefault="008A168B" w:rsidP="00953668">
      <w:pPr>
        <w:pStyle w:val="Heading2"/>
      </w:pPr>
      <w:bookmarkStart w:id="26" w:name="_Toc225169721"/>
      <w:r>
        <w:t>Research</w:t>
      </w:r>
      <w:bookmarkEnd w:id="26"/>
      <w:r>
        <w:t xml:space="preserve"> </w:t>
      </w:r>
    </w:p>
    <w:p w14:paraId="2CFA13F6" w14:textId="77777777" w:rsidR="008A168B" w:rsidRDefault="008A168B">
      <w:pPr>
        <w:pStyle w:val="Clauselevelstyle"/>
        <w:numPr>
          <w:ilvl w:val="0"/>
          <w:numId w:val="24"/>
        </w:numPr>
      </w:pPr>
      <w:r>
        <w:t>Staff and students that do or support research must:</w:t>
      </w:r>
    </w:p>
    <w:p w14:paraId="10DC8EC6" w14:textId="4B6A5B4F" w:rsidR="008A168B" w:rsidRDefault="008A168B">
      <w:pPr>
        <w:pStyle w:val="Clauselevelstyle"/>
        <w:numPr>
          <w:ilvl w:val="1"/>
          <w:numId w:val="24"/>
        </w:numPr>
      </w:pPr>
      <w:r>
        <w:t xml:space="preserve">know the </w:t>
      </w:r>
      <w:hyperlink r:id="rId60" w:history="1">
        <w:r w:rsidRPr="002C3C8E">
          <w:rPr>
            <w:rStyle w:val="Hyperlink"/>
            <w:i w:val="0"/>
            <w:iCs w:val="0"/>
          </w:rPr>
          <w:t>high-risk research categories</w:t>
        </w:r>
      </w:hyperlink>
      <w:r>
        <w:t>;</w:t>
      </w:r>
    </w:p>
    <w:p w14:paraId="785E0390" w14:textId="5A445828" w:rsidR="008A168B" w:rsidRDefault="008A168B">
      <w:pPr>
        <w:pStyle w:val="Clauselevelstyle"/>
        <w:numPr>
          <w:ilvl w:val="1"/>
          <w:numId w:val="24"/>
        </w:numPr>
      </w:pPr>
      <w:r>
        <w:t xml:space="preserve">screen third parties, external personnel and country locations (outside Australia) using the </w:t>
      </w:r>
      <w:hyperlink r:id="rId61" w:history="1">
        <w:r w:rsidRPr="002C3C8E">
          <w:rPr>
            <w:rStyle w:val="Hyperlink"/>
            <w:i w:val="0"/>
            <w:iCs w:val="0"/>
          </w:rPr>
          <w:t>KYPPT</w:t>
        </w:r>
      </w:hyperlink>
      <w:r>
        <w:t xml:space="preserve"> before engagement;</w:t>
      </w:r>
    </w:p>
    <w:p w14:paraId="49BBB003" w14:textId="77777777" w:rsidR="008A168B" w:rsidRDefault="008A168B">
      <w:pPr>
        <w:pStyle w:val="Clauselevelstyle"/>
        <w:numPr>
          <w:ilvl w:val="1"/>
          <w:numId w:val="24"/>
        </w:numPr>
      </w:pPr>
      <w:r>
        <w:t>refer any matched third parties to a specialist risk team for further assessment;</w:t>
      </w:r>
    </w:p>
    <w:p w14:paraId="6615D1A1" w14:textId="77777777" w:rsidR="0014552F" w:rsidRDefault="0014552F" w:rsidP="0014552F">
      <w:pPr>
        <w:pStyle w:val="Clauselevelstyle"/>
        <w:numPr>
          <w:ilvl w:val="1"/>
          <w:numId w:val="24"/>
        </w:numPr>
      </w:pPr>
      <w:r>
        <w:t>for standard risk contracts, consider including standard risk modern slavery clauses in the contract based on:</w:t>
      </w:r>
    </w:p>
    <w:p w14:paraId="6E17EE98" w14:textId="77777777" w:rsidR="0014552F" w:rsidRDefault="0014552F" w:rsidP="0014552F">
      <w:pPr>
        <w:pStyle w:val="Clauselevelstyle"/>
        <w:numPr>
          <w:ilvl w:val="2"/>
          <w:numId w:val="24"/>
        </w:numPr>
      </w:pPr>
      <w:r>
        <w:t xml:space="preserve">the risk assessment provided by the </w:t>
      </w:r>
      <w:hyperlink r:id="rId62" w:history="1">
        <w:r w:rsidRPr="002C3C8E">
          <w:rPr>
            <w:rStyle w:val="Hyperlink"/>
            <w:i w:val="0"/>
            <w:iCs w:val="0"/>
          </w:rPr>
          <w:t>Modern Slavery Unit</w:t>
        </w:r>
      </w:hyperlink>
      <w:r>
        <w:t xml:space="preserve">; and </w:t>
      </w:r>
    </w:p>
    <w:p w14:paraId="0E64CACB" w14:textId="77777777" w:rsidR="0014552F" w:rsidRDefault="0014552F" w:rsidP="0014552F">
      <w:pPr>
        <w:pStyle w:val="Clauselevelstyle"/>
        <w:numPr>
          <w:ilvl w:val="2"/>
          <w:numId w:val="24"/>
        </w:numPr>
      </w:pPr>
      <w:r>
        <w:t>the principles in clause 2.3(4).</w:t>
      </w:r>
    </w:p>
    <w:p w14:paraId="2727F21A" w14:textId="22E38B54" w:rsidR="008C07D0" w:rsidRDefault="008C07D0" w:rsidP="0014552F">
      <w:pPr>
        <w:pStyle w:val="Clauselevelstyle"/>
        <w:numPr>
          <w:ilvl w:val="1"/>
          <w:numId w:val="24"/>
        </w:numPr>
      </w:pPr>
      <w:r>
        <w:t xml:space="preserve">for high-risk contracts, </w:t>
      </w:r>
      <w:r w:rsidR="00F62282">
        <w:t xml:space="preserve">include high-risk </w:t>
      </w:r>
      <w:r>
        <w:t>standard modern slavery clauses in the contract based on:</w:t>
      </w:r>
    </w:p>
    <w:p w14:paraId="427F9547" w14:textId="3EB01420" w:rsidR="008C07D0" w:rsidRDefault="008C07D0">
      <w:pPr>
        <w:pStyle w:val="Clauselevelstyle"/>
        <w:numPr>
          <w:ilvl w:val="2"/>
          <w:numId w:val="24"/>
        </w:numPr>
      </w:pPr>
      <w:r>
        <w:t>the risk assessment</w:t>
      </w:r>
      <w:r w:rsidR="00F62282">
        <w:t xml:space="preserve"> provided by the </w:t>
      </w:r>
      <w:hyperlink r:id="rId63" w:history="1">
        <w:r w:rsidR="00F62282" w:rsidRPr="002C3C8E">
          <w:rPr>
            <w:rStyle w:val="Hyperlink"/>
            <w:i w:val="0"/>
            <w:iCs w:val="0"/>
          </w:rPr>
          <w:t>Modern Slavery Unit</w:t>
        </w:r>
      </w:hyperlink>
      <w:r>
        <w:t xml:space="preserve">; and </w:t>
      </w:r>
    </w:p>
    <w:p w14:paraId="405C30F1" w14:textId="6DC53814" w:rsidR="008A168B" w:rsidRDefault="008C07D0">
      <w:pPr>
        <w:pStyle w:val="Clauselevelstyle"/>
        <w:numPr>
          <w:ilvl w:val="2"/>
          <w:numId w:val="24"/>
        </w:numPr>
      </w:pPr>
      <w:r>
        <w:t>the principles in clause 2.3(4).</w:t>
      </w:r>
    </w:p>
    <w:p w14:paraId="2BCE5CD4" w14:textId="77777777" w:rsidR="008A168B" w:rsidRDefault="008A168B">
      <w:pPr>
        <w:pStyle w:val="Clauselevelstyle"/>
        <w:numPr>
          <w:ilvl w:val="1"/>
          <w:numId w:val="24"/>
        </w:numPr>
      </w:pPr>
      <w:r>
        <w:t xml:space="preserve">reduce a project’s modern slavery risk by implementing, where appropriate, recommended modern slavery mitigants; </w:t>
      </w:r>
    </w:p>
    <w:p w14:paraId="26CBEB3D" w14:textId="141583C3" w:rsidR="008A168B" w:rsidRDefault="008A168B">
      <w:pPr>
        <w:pStyle w:val="Clauselevelstyle"/>
        <w:numPr>
          <w:ilvl w:val="1"/>
          <w:numId w:val="24"/>
        </w:numPr>
      </w:pPr>
      <w:r>
        <w:t xml:space="preserve">report any actual or suspected modern slavery practices or human rights abuses to the </w:t>
      </w:r>
      <w:hyperlink r:id="rId64" w:history="1">
        <w:r w:rsidRPr="002C3C8E">
          <w:rPr>
            <w:rStyle w:val="Hyperlink"/>
            <w:i w:val="0"/>
            <w:iCs w:val="0"/>
          </w:rPr>
          <w:t>Modern Slavery Unit</w:t>
        </w:r>
      </w:hyperlink>
      <w:r>
        <w:t>.</w:t>
      </w:r>
    </w:p>
    <w:p w14:paraId="780C3BCE" w14:textId="315C5C74" w:rsidR="008A168B" w:rsidRDefault="00953668">
      <w:pPr>
        <w:pStyle w:val="Clauselevelstyle"/>
        <w:numPr>
          <w:ilvl w:val="1"/>
          <w:numId w:val="24"/>
        </w:numPr>
      </w:pPr>
      <w:r>
        <w:t>r</w:t>
      </w:r>
      <w:r w:rsidR="008A168B">
        <w:t xml:space="preserve">eport modern slavery due diligence activities and outcomes every six months to the </w:t>
      </w:r>
      <w:hyperlink r:id="rId65" w:history="1">
        <w:r w:rsidR="008A168B" w:rsidRPr="002C3C8E">
          <w:rPr>
            <w:rStyle w:val="Hyperlink"/>
            <w:i w:val="0"/>
            <w:iCs w:val="0"/>
          </w:rPr>
          <w:t>Modern Slavery Unit</w:t>
        </w:r>
      </w:hyperlink>
      <w:r w:rsidR="008A168B">
        <w:t>.</w:t>
      </w:r>
    </w:p>
    <w:p w14:paraId="085F33F8" w14:textId="77777777" w:rsidR="008A168B" w:rsidRDefault="008A168B" w:rsidP="00953668">
      <w:pPr>
        <w:pStyle w:val="Heading2"/>
      </w:pPr>
      <w:bookmarkStart w:id="27" w:name="_Toc225169722"/>
      <w:r>
        <w:t>Staff engaging with students</w:t>
      </w:r>
      <w:bookmarkEnd w:id="27"/>
    </w:p>
    <w:p w14:paraId="47595463" w14:textId="77777777" w:rsidR="008A168B" w:rsidRDefault="008A168B">
      <w:pPr>
        <w:pStyle w:val="Clauselevelstyle"/>
        <w:numPr>
          <w:ilvl w:val="0"/>
          <w:numId w:val="25"/>
        </w:numPr>
      </w:pPr>
      <w:r>
        <w:t>Staff in student-facing and support roles must:</w:t>
      </w:r>
    </w:p>
    <w:p w14:paraId="490722A5" w14:textId="77777777" w:rsidR="008A168B" w:rsidRDefault="008A168B">
      <w:pPr>
        <w:pStyle w:val="Clauselevelstyle"/>
        <w:numPr>
          <w:ilvl w:val="1"/>
          <w:numId w:val="25"/>
        </w:numPr>
      </w:pPr>
      <w:r>
        <w:t>recognise potential indicators of modern slavery among students;</w:t>
      </w:r>
    </w:p>
    <w:p w14:paraId="31C8F520" w14:textId="77777777" w:rsidR="008A168B" w:rsidRDefault="008A168B">
      <w:pPr>
        <w:pStyle w:val="Clauselevelstyle"/>
        <w:numPr>
          <w:ilvl w:val="1"/>
          <w:numId w:val="25"/>
        </w:numPr>
      </w:pPr>
      <w:r>
        <w:t>promote a culture amongst students where modern slavery is not tolerated;</w:t>
      </w:r>
    </w:p>
    <w:p w14:paraId="057096A8" w14:textId="77777777" w:rsidR="008A168B" w:rsidRDefault="008A168B">
      <w:pPr>
        <w:pStyle w:val="Clauselevelstyle"/>
        <w:numPr>
          <w:ilvl w:val="1"/>
          <w:numId w:val="25"/>
        </w:numPr>
      </w:pPr>
      <w:r>
        <w:t>encourage students to report concerns using the Modern Slavery reporting form;</w:t>
      </w:r>
    </w:p>
    <w:p w14:paraId="4B507031" w14:textId="77777777" w:rsidR="008A168B" w:rsidRDefault="008A168B">
      <w:pPr>
        <w:pStyle w:val="Clauselevelstyle"/>
        <w:numPr>
          <w:ilvl w:val="1"/>
          <w:numId w:val="25"/>
        </w:numPr>
      </w:pPr>
      <w:r>
        <w:t>know and apply referral and reporting pathways to the Modern Slavery Unit and other specialist student support teams;</w:t>
      </w:r>
    </w:p>
    <w:p w14:paraId="67ECD460" w14:textId="77777777" w:rsidR="008A168B" w:rsidRDefault="008A168B">
      <w:pPr>
        <w:pStyle w:val="Clauselevelstyle"/>
        <w:numPr>
          <w:ilvl w:val="1"/>
          <w:numId w:val="25"/>
        </w:numPr>
      </w:pPr>
      <w:r>
        <w:t>promote awareness of modern slavery risks, including encouraging students to complete Modern Slavery awareness training; and</w:t>
      </w:r>
    </w:p>
    <w:p w14:paraId="039C5925" w14:textId="77777777" w:rsidR="008A168B" w:rsidRDefault="008A168B">
      <w:pPr>
        <w:pStyle w:val="Clauselevelstyle"/>
        <w:numPr>
          <w:ilvl w:val="1"/>
          <w:numId w:val="25"/>
        </w:numPr>
      </w:pPr>
      <w:r>
        <w:lastRenderedPageBreak/>
        <w:t>complete training on preventing modern slavery and responding to disclosures.</w:t>
      </w:r>
    </w:p>
    <w:p w14:paraId="201493FF" w14:textId="77777777" w:rsidR="008A168B" w:rsidRDefault="008A168B">
      <w:pPr>
        <w:pStyle w:val="Clauselevelstyle"/>
        <w:numPr>
          <w:ilvl w:val="0"/>
          <w:numId w:val="25"/>
        </w:numPr>
      </w:pPr>
      <w:r>
        <w:t>Staff in the Student Wellbeing or Safer Communities Office must:</w:t>
      </w:r>
    </w:p>
    <w:p w14:paraId="507E4FEA" w14:textId="77777777" w:rsidR="008A168B" w:rsidRDefault="008A168B">
      <w:pPr>
        <w:pStyle w:val="Clauselevelstyle"/>
        <w:numPr>
          <w:ilvl w:val="1"/>
          <w:numId w:val="25"/>
        </w:numPr>
      </w:pPr>
      <w:r>
        <w:t>support students seeking in-person support about modern slavery or exploitation concerns;</w:t>
      </w:r>
    </w:p>
    <w:p w14:paraId="18CC9947" w14:textId="77777777" w:rsidR="008A168B" w:rsidRDefault="008A168B">
      <w:pPr>
        <w:pStyle w:val="Clauselevelstyle"/>
        <w:numPr>
          <w:ilvl w:val="1"/>
          <w:numId w:val="25"/>
        </w:numPr>
      </w:pPr>
      <w:r>
        <w:t>support prevention and early identification of risks across campus and student communities;</w:t>
      </w:r>
    </w:p>
    <w:p w14:paraId="7C210764" w14:textId="77777777" w:rsidR="008A168B" w:rsidRDefault="008A168B">
      <w:pPr>
        <w:pStyle w:val="Clauselevelstyle"/>
        <w:numPr>
          <w:ilvl w:val="1"/>
          <w:numId w:val="25"/>
        </w:numPr>
      </w:pPr>
      <w:r>
        <w:t xml:space="preserve">provide guidance on reporting pathways, safety planning and remediation; </w:t>
      </w:r>
    </w:p>
    <w:p w14:paraId="1A2575ED" w14:textId="77777777" w:rsidR="008A168B" w:rsidRDefault="008A168B">
      <w:pPr>
        <w:pStyle w:val="Clauselevelstyle"/>
        <w:numPr>
          <w:ilvl w:val="1"/>
          <w:numId w:val="25"/>
        </w:numPr>
      </w:pPr>
      <w:r>
        <w:t>coordinate with internal and external stakeholders, including law enforcement and specialist agencies where appropriate;</w:t>
      </w:r>
    </w:p>
    <w:p w14:paraId="1E302A5A" w14:textId="19E5B87D" w:rsidR="008A168B" w:rsidRDefault="008A168B">
      <w:pPr>
        <w:pStyle w:val="Clauselevelstyle"/>
        <w:numPr>
          <w:ilvl w:val="1"/>
          <w:numId w:val="25"/>
        </w:numPr>
      </w:pPr>
      <w:r>
        <w:t>report modern slavery related cases to the Modern Slavery Unit.</w:t>
      </w:r>
    </w:p>
    <w:p w14:paraId="38D5819B" w14:textId="77777777" w:rsidR="008A168B" w:rsidRDefault="008A168B" w:rsidP="00953668">
      <w:pPr>
        <w:pStyle w:val="Heading2"/>
      </w:pPr>
      <w:bookmarkStart w:id="28" w:name="_Toc225169723"/>
      <w:r>
        <w:t>Investment and Capital Management</w:t>
      </w:r>
      <w:bookmarkEnd w:id="28"/>
    </w:p>
    <w:p w14:paraId="71D9F903" w14:textId="77777777" w:rsidR="008A168B" w:rsidRDefault="008A168B">
      <w:pPr>
        <w:pStyle w:val="Clauselevelstyle"/>
        <w:numPr>
          <w:ilvl w:val="0"/>
          <w:numId w:val="26"/>
        </w:numPr>
      </w:pPr>
      <w:r>
        <w:t>Staff working in Investment and Capital Management must:</w:t>
      </w:r>
    </w:p>
    <w:p w14:paraId="5232E2E6" w14:textId="77777777" w:rsidR="008A168B" w:rsidRDefault="008A168B">
      <w:pPr>
        <w:pStyle w:val="Clauselevelstyle"/>
        <w:numPr>
          <w:ilvl w:val="1"/>
          <w:numId w:val="26"/>
        </w:numPr>
      </w:pPr>
      <w:r>
        <w:t>screen our direct equity holdings and publicly traded investment portfolio quarterly;</w:t>
      </w:r>
    </w:p>
    <w:p w14:paraId="0537604F" w14:textId="77777777" w:rsidR="008A168B" w:rsidRDefault="008A168B">
      <w:pPr>
        <w:pStyle w:val="Clauselevelstyle"/>
        <w:numPr>
          <w:ilvl w:val="1"/>
          <w:numId w:val="26"/>
        </w:numPr>
      </w:pPr>
      <w:r>
        <w:t>screen our private equity portfolio annually;</w:t>
      </w:r>
    </w:p>
    <w:p w14:paraId="38766681" w14:textId="77777777" w:rsidR="008A168B" w:rsidRDefault="008A168B">
      <w:pPr>
        <w:pStyle w:val="Clauselevelstyle"/>
        <w:numPr>
          <w:ilvl w:val="1"/>
          <w:numId w:val="26"/>
        </w:numPr>
      </w:pPr>
      <w:r>
        <w:t>engage proactively with public and private equity fund managers to identify, mitigate and, where appropriate, remediate modern slavery and human rights abuses; and</w:t>
      </w:r>
    </w:p>
    <w:p w14:paraId="3147385C" w14:textId="77777777" w:rsidR="008A168B" w:rsidRDefault="008A168B">
      <w:pPr>
        <w:pStyle w:val="Clauselevelstyle"/>
        <w:numPr>
          <w:ilvl w:val="1"/>
          <w:numId w:val="26"/>
        </w:numPr>
      </w:pPr>
      <w:r>
        <w:t xml:space="preserve">report any actual or suspected modern slavery practices or related human rights abuses to the Modern Slavery Unit. </w:t>
      </w:r>
    </w:p>
    <w:p w14:paraId="3C44FA5C" w14:textId="77777777" w:rsidR="00913078" w:rsidRDefault="008A168B">
      <w:pPr>
        <w:pStyle w:val="Clauselevelstyle"/>
        <w:numPr>
          <w:ilvl w:val="1"/>
          <w:numId w:val="26"/>
        </w:numPr>
      </w:pPr>
      <w:r>
        <w:t xml:space="preserve">or related human rights abuses to the Modern Slavery Unit. </w:t>
      </w:r>
      <w:r w:rsidR="00913078">
        <w:t>\</w:t>
      </w:r>
    </w:p>
    <w:p w14:paraId="4A3582F1" w14:textId="456484BC" w:rsidR="00AC5212" w:rsidRDefault="00953668" w:rsidP="00913078">
      <w:pPr>
        <w:pStyle w:val="Clauselevelstyle"/>
        <w:sectPr w:rsidR="00AC5212" w:rsidSect="00A97506">
          <w:headerReference w:type="default" r:id="rId66"/>
          <w:pgSz w:w="11906" w:h="16838"/>
          <w:pgMar w:top="1134" w:right="1134" w:bottom="1247" w:left="1134" w:header="708" w:footer="708" w:gutter="0"/>
          <w:cols w:space="708"/>
          <w:docGrid w:linePitch="360"/>
        </w:sectPr>
      </w:pPr>
      <w:r>
        <w:t xml:space="preserve"> </w:t>
      </w:r>
    </w:p>
    <w:p w14:paraId="29C3D68A" w14:textId="752EEC8C" w:rsidR="001F57A5" w:rsidRDefault="001F57A5" w:rsidP="00A40C4A">
      <w:pPr>
        <w:pStyle w:val="Heading1"/>
      </w:pPr>
      <w:bookmarkStart w:id="29" w:name="RolesAndResponsibilities"/>
      <w:bookmarkStart w:id="30" w:name="_Toc225169724"/>
      <w:r>
        <w:lastRenderedPageBreak/>
        <w:t>Roles and responsibilities</w:t>
      </w:r>
      <w:bookmarkEnd w:id="29"/>
      <w:bookmarkEnd w:id="30"/>
    </w:p>
    <w:p w14:paraId="706D5AD0" w14:textId="335A05D8" w:rsidR="00C03F84" w:rsidRDefault="00C03F84" w:rsidP="00C03F84">
      <w:pPr>
        <w:pStyle w:val="Heading2"/>
        <w:keepNext w:val="0"/>
      </w:pPr>
      <w:bookmarkStart w:id="31" w:name="_Toc225169725"/>
      <w:r>
        <w:t>Senate</w:t>
      </w:r>
      <w:bookmarkEnd w:id="31"/>
      <w:r>
        <w:t xml:space="preserve"> </w:t>
      </w:r>
    </w:p>
    <w:p w14:paraId="2E41CD22" w14:textId="77777777" w:rsidR="00C03F84" w:rsidRDefault="00C03F84">
      <w:pPr>
        <w:pStyle w:val="Clauselevelstyle"/>
        <w:numPr>
          <w:ilvl w:val="0"/>
          <w:numId w:val="14"/>
        </w:numPr>
      </w:pPr>
      <w:r>
        <w:t xml:space="preserve">approves our annual reports under the: </w:t>
      </w:r>
    </w:p>
    <w:p w14:paraId="2D6756A9" w14:textId="32126C97" w:rsidR="00C03F84" w:rsidRDefault="00C03F84">
      <w:pPr>
        <w:pStyle w:val="Clauselevelstyle"/>
        <w:numPr>
          <w:ilvl w:val="1"/>
          <w:numId w:val="14"/>
        </w:numPr>
      </w:pPr>
      <w:hyperlink r:id="rId67" w:history="1">
        <w:r w:rsidRPr="00A77681">
          <w:rPr>
            <w:rStyle w:val="Hyperlink"/>
          </w:rPr>
          <w:t>Modern Slavery Act 2018 (</w:t>
        </w:r>
        <w:proofErr w:type="spellStart"/>
        <w:r w:rsidRPr="00A77681">
          <w:rPr>
            <w:rStyle w:val="Hyperlink"/>
          </w:rPr>
          <w:t>Cth</w:t>
        </w:r>
        <w:proofErr w:type="spellEnd"/>
        <w:r w:rsidRPr="00A77681">
          <w:rPr>
            <w:rStyle w:val="Hyperlink"/>
          </w:rPr>
          <w:t>)</w:t>
        </w:r>
      </w:hyperlink>
      <w:r>
        <w:t>; and</w:t>
      </w:r>
    </w:p>
    <w:p w14:paraId="70746BE8" w14:textId="03133BB4" w:rsidR="00C03F84" w:rsidRDefault="00C03F84">
      <w:pPr>
        <w:pStyle w:val="Clauselevelstyle"/>
        <w:numPr>
          <w:ilvl w:val="1"/>
          <w:numId w:val="14"/>
        </w:numPr>
      </w:pPr>
      <w:hyperlink r:id="rId68" w:history="1">
        <w:r w:rsidRPr="00A77681">
          <w:rPr>
            <w:rStyle w:val="Hyperlink"/>
          </w:rPr>
          <w:t>Modern Slavery Act 2018 (NSW)</w:t>
        </w:r>
      </w:hyperlink>
      <w:r>
        <w:t>.</w:t>
      </w:r>
    </w:p>
    <w:p w14:paraId="3D5C8D4E" w14:textId="632C39BF" w:rsidR="00C03F84" w:rsidRDefault="00C03F84" w:rsidP="00C03F84">
      <w:pPr>
        <w:pStyle w:val="Heading2"/>
      </w:pPr>
      <w:bookmarkStart w:id="32" w:name="_Toc225169726"/>
      <w:r>
        <w:t>Vice-Chancellor and President</w:t>
      </w:r>
      <w:bookmarkEnd w:id="32"/>
      <w:r>
        <w:t xml:space="preserve"> </w:t>
      </w:r>
    </w:p>
    <w:p w14:paraId="22A5C414" w14:textId="77777777" w:rsidR="00C03F84" w:rsidRDefault="00C03F84">
      <w:pPr>
        <w:pStyle w:val="Clauselevelstyle"/>
        <w:numPr>
          <w:ilvl w:val="0"/>
          <w:numId w:val="30"/>
        </w:numPr>
      </w:pPr>
      <w:r>
        <w:t xml:space="preserve">approves </w:t>
      </w:r>
      <w:proofErr w:type="gramStart"/>
      <w:r>
        <w:t>this</w:t>
      </w:r>
      <w:proofErr w:type="gramEnd"/>
      <w:r>
        <w:t xml:space="preserve"> Policy; and </w:t>
      </w:r>
    </w:p>
    <w:p w14:paraId="4C5FE578" w14:textId="309F1D1A" w:rsidR="00C03F84" w:rsidRDefault="00C03F84">
      <w:pPr>
        <w:pStyle w:val="Clauselevelstyle"/>
        <w:numPr>
          <w:ilvl w:val="0"/>
          <w:numId w:val="30"/>
        </w:numPr>
      </w:pPr>
      <w:r>
        <w:t xml:space="preserve">oversees and </w:t>
      </w:r>
      <w:r w:rsidR="007823EF">
        <w:t>is</w:t>
      </w:r>
      <w:r>
        <w:t xml:space="preserve"> accountable for our compliance with modern slavery laws.</w:t>
      </w:r>
    </w:p>
    <w:p w14:paraId="15F2FAE6" w14:textId="2D789F94" w:rsidR="00C03F84" w:rsidRDefault="00C03F84" w:rsidP="00C03F84">
      <w:pPr>
        <w:pStyle w:val="Heading2"/>
      </w:pPr>
      <w:bookmarkStart w:id="33" w:name="_Toc225169727"/>
      <w:r>
        <w:t>University Executive (UE)</w:t>
      </w:r>
      <w:bookmarkEnd w:id="33"/>
    </w:p>
    <w:p w14:paraId="258FF5EA" w14:textId="75ADB304" w:rsidR="00C03F84" w:rsidRDefault="007823EF">
      <w:pPr>
        <w:pStyle w:val="Clauselevelstyle"/>
        <w:numPr>
          <w:ilvl w:val="0"/>
          <w:numId w:val="31"/>
        </w:numPr>
      </w:pPr>
      <w:r>
        <w:t>m</w:t>
      </w:r>
      <w:r w:rsidR="00C03F84">
        <w:t xml:space="preserve">onitors our compliance with modern slavery </w:t>
      </w:r>
      <w:r>
        <w:t>laws</w:t>
      </w:r>
      <w:r w:rsidR="00C03F84">
        <w:t xml:space="preserve"> and this Policy;</w:t>
      </w:r>
    </w:p>
    <w:p w14:paraId="1ED9D9DE" w14:textId="5E10F9FE" w:rsidR="00C03F84" w:rsidRDefault="007823EF">
      <w:pPr>
        <w:pStyle w:val="Clauselevelstyle"/>
        <w:numPr>
          <w:ilvl w:val="0"/>
          <w:numId w:val="31"/>
        </w:numPr>
      </w:pPr>
      <w:r>
        <w:t>proactively</w:t>
      </w:r>
      <w:r w:rsidR="00C03F84">
        <w:t xml:space="preserve"> identif</w:t>
      </w:r>
      <w:r>
        <w:t>ies</w:t>
      </w:r>
      <w:r w:rsidR="00C03F84">
        <w:t xml:space="preserve"> and address risks of modern slavery in our operations, supply chains and investments</w:t>
      </w:r>
      <w:r>
        <w:t>;</w:t>
      </w:r>
    </w:p>
    <w:p w14:paraId="2687D48B" w14:textId="3B49ECCD" w:rsidR="00C03F84" w:rsidRDefault="00C03F84">
      <w:pPr>
        <w:pStyle w:val="Clauselevelstyle"/>
        <w:numPr>
          <w:ilvl w:val="0"/>
          <w:numId w:val="31"/>
        </w:numPr>
      </w:pPr>
      <w:r>
        <w:t>receives regular reports on our activities to identify and address modern slavery risks;</w:t>
      </w:r>
      <w:r w:rsidR="00A77681">
        <w:t xml:space="preserve"> and</w:t>
      </w:r>
    </w:p>
    <w:p w14:paraId="23995BFF" w14:textId="58DC0B93" w:rsidR="007823EF" w:rsidRDefault="00C03F84">
      <w:pPr>
        <w:pStyle w:val="Clauselevelstyle"/>
        <w:numPr>
          <w:ilvl w:val="0"/>
          <w:numId w:val="31"/>
        </w:numPr>
      </w:pPr>
      <w:r>
        <w:t>where appropriate, escalates matters for consideration to either or both</w:t>
      </w:r>
      <w:r w:rsidR="007823EF">
        <w:t xml:space="preserve"> of the:</w:t>
      </w:r>
    </w:p>
    <w:p w14:paraId="5178BFDA" w14:textId="77777777" w:rsidR="007823EF" w:rsidRDefault="00C03F84">
      <w:pPr>
        <w:pStyle w:val="Clauselevelstyle"/>
        <w:numPr>
          <w:ilvl w:val="1"/>
          <w:numId w:val="31"/>
        </w:numPr>
      </w:pPr>
      <w:r>
        <w:t>Vice-Chancellor</w:t>
      </w:r>
      <w:r w:rsidR="007823EF">
        <w:t>;</w:t>
      </w:r>
      <w:r>
        <w:t xml:space="preserve"> and </w:t>
      </w:r>
    </w:p>
    <w:p w14:paraId="43F1A97E" w14:textId="53C897EA" w:rsidR="00C03F84" w:rsidRDefault="00C03F84">
      <w:pPr>
        <w:pStyle w:val="Clauselevelstyle"/>
        <w:numPr>
          <w:ilvl w:val="1"/>
          <w:numId w:val="31"/>
        </w:numPr>
      </w:pPr>
      <w:r>
        <w:t>Senate.</w:t>
      </w:r>
    </w:p>
    <w:p w14:paraId="29002E2D" w14:textId="5B9F0200" w:rsidR="00C03F84" w:rsidRDefault="00C03F84" w:rsidP="007823EF">
      <w:pPr>
        <w:pStyle w:val="Heading2"/>
      </w:pPr>
      <w:bookmarkStart w:id="34" w:name="_Toc225169728"/>
      <w:r>
        <w:t>Senior Deputy Vice</w:t>
      </w:r>
      <w:r w:rsidR="007823EF">
        <w:t>-</w:t>
      </w:r>
      <w:r>
        <w:t>Chancellor and Provost</w:t>
      </w:r>
      <w:bookmarkEnd w:id="34"/>
    </w:p>
    <w:p w14:paraId="06F8414E" w14:textId="77777777" w:rsidR="00C03F84" w:rsidRDefault="00C03F84">
      <w:pPr>
        <w:pStyle w:val="Clauselevelstyle"/>
        <w:numPr>
          <w:ilvl w:val="0"/>
          <w:numId w:val="32"/>
        </w:numPr>
      </w:pPr>
      <w:r>
        <w:t>in consultation with UE, prepares an annual Modern Slavery Statement as required by modern slavery legislation; and</w:t>
      </w:r>
    </w:p>
    <w:p w14:paraId="7CEDEF5A" w14:textId="77777777" w:rsidR="00C03F84" w:rsidRDefault="00C03F84">
      <w:pPr>
        <w:pStyle w:val="Clauselevelstyle"/>
        <w:numPr>
          <w:ilvl w:val="0"/>
          <w:numId w:val="32"/>
        </w:numPr>
      </w:pPr>
      <w:r>
        <w:t xml:space="preserve">submits an annual Modern Slavery Statement to the Senate; and </w:t>
      </w:r>
    </w:p>
    <w:p w14:paraId="4F043B5E" w14:textId="77777777" w:rsidR="00C03F84" w:rsidRDefault="00C03F84">
      <w:pPr>
        <w:pStyle w:val="Clauselevelstyle"/>
        <w:numPr>
          <w:ilvl w:val="0"/>
          <w:numId w:val="32"/>
        </w:numPr>
      </w:pPr>
      <w:r>
        <w:t>submits an annual report to the NSW Government on Reasonable Steps.</w:t>
      </w:r>
    </w:p>
    <w:p w14:paraId="70665FBC" w14:textId="77777777" w:rsidR="00C03F84" w:rsidRDefault="00C03F84" w:rsidP="007823EF">
      <w:pPr>
        <w:pStyle w:val="Heading2"/>
      </w:pPr>
      <w:bookmarkStart w:id="35" w:name="_Toc225169729"/>
      <w:r>
        <w:t>Vice-President (Operations)</w:t>
      </w:r>
      <w:bookmarkEnd w:id="35"/>
    </w:p>
    <w:p w14:paraId="2273A04A" w14:textId="77777777" w:rsidR="00C03F84" w:rsidRDefault="00C03F84">
      <w:pPr>
        <w:pStyle w:val="Clauselevelstyle"/>
        <w:numPr>
          <w:ilvl w:val="0"/>
          <w:numId w:val="33"/>
        </w:numPr>
      </w:pPr>
      <w:r>
        <w:t xml:space="preserve">owns and implements </w:t>
      </w:r>
      <w:proofErr w:type="gramStart"/>
      <w:r>
        <w:t>this</w:t>
      </w:r>
      <w:proofErr w:type="gramEnd"/>
      <w:r>
        <w:t xml:space="preserve"> Policy; </w:t>
      </w:r>
    </w:p>
    <w:p w14:paraId="48D90D6D" w14:textId="77777777" w:rsidR="00C03F84" w:rsidRDefault="00C03F84">
      <w:pPr>
        <w:pStyle w:val="Clauselevelstyle"/>
        <w:numPr>
          <w:ilvl w:val="0"/>
          <w:numId w:val="33"/>
        </w:numPr>
      </w:pPr>
      <w:r>
        <w:t>manages and addresses reports of modern slavery concerns and escalate them as appropriate; and</w:t>
      </w:r>
    </w:p>
    <w:p w14:paraId="49E4E092" w14:textId="77777777" w:rsidR="00C03F84" w:rsidRDefault="00C03F84">
      <w:pPr>
        <w:pStyle w:val="Clauselevelstyle"/>
        <w:numPr>
          <w:ilvl w:val="0"/>
          <w:numId w:val="33"/>
        </w:numPr>
      </w:pPr>
      <w:r>
        <w:t>provides six-monthly reports to UE via the Modern Slavery Unit.</w:t>
      </w:r>
    </w:p>
    <w:p w14:paraId="6C880FF0" w14:textId="77777777" w:rsidR="00C03F84" w:rsidRDefault="00C03F84" w:rsidP="007823EF">
      <w:pPr>
        <w:pStyle w:val="Heading2"/>
      </w:pPr>
      <w:bookmarkStart w:id="36" w:name="_Toc225169730"/>
      <w:r>
        <w:t>Deputy Vice-Chancellor (Education and Students)</w:t>
      </w:r>
      <w:bookmarkEnd w:id="36"/>
      <w:r>
        <w:t xml:space="preserve"> </w:t>
      </w:r>
    </w:p>
    <w:p w14:paraId="3AD84E4B" w14:textId="77777777" w:rsidR="00C03F84" w:rsidRDefault="00C03F84">
      <w:pPr>
        <w:pStyle w:val="Clauselevelstyle"/>
        <w:numPr>
          <w:ilvl w:val="0"/>
          <w:numId w:val="34"/>
        </w:numPr>
      </w:pPr>
      <w:r>
        <w:t>implements this Policy as it relates to their portfolio;</w:t>
      </w:r>
    </w:p>
    <w:p w14:paraId="17406080" w14:textId="77777777" w:rsidR="00C03F84" w:rsidRDefault="00C03F84">
      <w:pPr>
        <w:pStyle w:val="Clauselevelstyle"/>
        <w:numPr>
          <w:ilvl w:val="0"/>
          <w:numId w:val="34"/>
        </w:numPr>
      </w:pPr>
      <w:r>
        <w:t xml:space="preserve">provides students access to an online training module and monitors rates of completion; </w:t>
      </w:r>
    </w:p>
    <w:p w14:paraId="1BC2CC65" w14:textId="77777777" w:rsidR="00C03F84" w:rsidRDefault="00C03F84">
      <w:pPr>
        <w:pStyle w:val="Clauselevelstyle"/>
        <w:numPr>
          <w:ilvl w:val="0"/>
          <w:numId w:val="34"/>
        </w:numPr>
      </w:pPr>
      <w:r>
        <w:lastRenderedPageBreak/>
        <w:t>manages communications to raise student awareness of:</w:t>
      </w:r>
    </w:p>
    <w:p w14:paraId="1B27F385" w14:textId="77777777" w:rsidR="00C03F84" w:rsidRDefault="00C03F84">
      <w:pPr>
        <w:pStyle w:val="Clauselevelstyle"/>
        <w:numPr>
          <w:ilvl w:val="1"/>
          <w:numId w:val="34"/>
        </w:numPr>
      </w:pPr>
      <w:r>
        <w:t xml:space="preserve">modern slavery risks; </w:t>
      </w:r>
    </w:p>
    <w:p w14:paraId="66B5EAF7" w14:textId="77777777" w:rsidR="00C03F84" w:rsidRDefault="00C03F84">
      <w:pPr>
        <w:pStyle w:val="Clauselevelstyle"/>
        <w:numPr>
          <w:ilvl w:val="1"/>
          <w:numId w:val="34"/>
        </w:numPr>
      </w:pPr>
      <w:r>
        <w:t xml:space="preserve">the benefits of completing the training module; and </w:t>
      </w:r>
    </w:p>
    <w:p w14:paraId="6C03E1AA" w14:textId="77777777" w:rsidR="00C03F84" w:rsidRDefault="00C03F84">
      <w:pPr>
        <w:pStyle w:val="Clauselevelstyle"/>
        <w:numPr>
          <w:ilvl w:val="1"/>
          <w:numId w:val="34"/>
        </w:numPr>
      </w:pPr>
      <w:r>
        <w:t>student support activities such as those offered during Welcome Week; and</w:t>
      </w:r>
    </w:p>
    <w:p w14:paraId="6BF53216" w14:textId="77777777" w:rsidR="00C03F84" w:rsidRDefault="00C03F84">
      <w:pPr>
        <w:pStyle w:val="Clauselevelstyle"/>
        <w:numPr>
          <w:ilvl w:val="0"/>
          <w:numId w:val="34"/>
        </w:numPr>
      </w:pPr>
      <w:r>
        <w:t>provides six-monthly reports to UE on actions taken to identify and modern slavery risks.</w:t>
      </w:r>
    </w:p>
    <w:p w14:paraId="388F7599" w14:textId="2602C919" w:rsidR="00C03F84" w:rsidRDefault="00C03F84" w:rsidP="007823EF">
      <w:pPr>
        <w:pStyle w:val="Heading2"/>
      </w:pPr>
      <w:bookmarkStart w:id="37" w:name="_Toc225169731"/>
      <w:r>
        <w:t>Deputy Vice-Chancellor (Research)</w:t>
      </w:r>
      <w:bookmarkEnd w:id="37"/>
    </w:p>
    <w:p w14:paraId="729F2EF1" w14:textId="77777777" w:rsidR="00C03F84" w:rsidRDefault="00C03F84">
      <w:pPr>
        <w:pStyle w:val="Clauselevelstyle"/>
        <w:numPr>
          <w:ilvl w:val="0"/>
          <w:numId w:val="35"/>
        </w:numPr>
      </w:pPr>
      <w:r>
        <w:t>implements this Policy as it relates to their portfolio;</w:t>
      </w:r>
    </w:p>
    <w:p w14:paraId="5FD8D4E0" w14:textId="0DA71A42" w:rsidR="00C03F84" w:rsidRDefault="00C03F84">
      <w:pPr>
        <w:pStyle w:val="Clauselevelstyle"/>
        <w:numPr>
          <w:ilvl w:val="0"/>
          <w:numId w:val="35"/>
        </w:numPr>
      </w:pPr>
      <w:r>
        <w:t xml:space="preserve">manages the implementation of our </w:t>
      </w:r>
      <w:hyperlink r:id="rId69" w:history="1">
        <w:r w:rsidRPr="009040B6">
          <w:rPr>
            <w:rStyle w:val="Hyperlink"/>
            <w:i w:val="0"/>
            <w:iCs w:val="0"/>
          </w:rPr>
          <w:t>Due Diligence Framework</w:t>
        </w:r>
        <w:r w:rsidR="009040B6" w:rsidRPr="009040B6">
          <w:rPr>
            <w:rStyle w:val="Hyperlink"/>
            <w:i w:val="0"/>
            <w:iCs w:val="0"/>
          </w:rPr>
          <w:t xml:space="preserve"> (pdf, 243KB)</w:t>
        </w:r>
      </w:hyperlink>
      <w:r w:rsidRPr="009040B6">
        <w:rPr>
          <w:i/>
          <w:iCs w:val="0"/>
        </w:rPr>
        <w:t xml:space="preserve"> </w:t>
      </w:r>
      <w:r>
        <w:t xml:space="preserve">as it relates to research specific functions and activities; </w:t>
      </w:r>
      <w:r w:rsidR="009040B6">
        <w:t>and</w:t>
      </w:r>
    </w:p>
    <w:p w14:paraId="1C6B82FF" w14:textId="77777777" w:rsidR="00C03F84" w:rsidRDefault="00C03F84">
      <w:pPr>
        <w:pStyle w:val="Clauselevelstyle"/>
        <w:numPr>
          <w:ilvl w:val="0"/>
          <w:numId w:val="35"/>
        </w:numPr>
      </w:pPr>
      <w:r>
        <w:t>provides six-monthly reports to UE on actions taken to identify and modern slavery risks.</w:t>
      </w:r>
    </w:p>
    <w:p w14:paraId="638D4082" w14:textId="06D7A8AB" w:rsidR="00C03F84" w:rsidRDefault="00C03F84" w:rsidP="007823EF">
      <w:pPr>
        <w:pStyle w:val="Heading2"/>
      </w:pPr>
      <w:bookmarkStart w:id="38" w:name="_Toc225169732"/>
      <w:r>
        <w:t>Other Principal Officers</w:t>
      </w:r>
      <w:bookmarkEnd w:id="38"/>
    </w:p>
    <w:p w14:paraId="3CF0AD31" w14:textId="77777777" w:rsidR="00C03F84" w:rsidRDefault="00C03F84">
      <w:pPr>
        <w:pStyle w:val="Clauselevelstyle"/>
        <w:numPr>
          <w:ilvl w:val="0"/>
          <w:numId w:val="36"/>
        </w:numPr>
      </w:pPr>
      <w:r>
        <w:t>implement this Policy as it relates to their portfolios; and</w:t>
      </w:r>
    </w:p>
    <w:p w14:paraId="78311534" w14:textId="77777777" w:rsidR="00C03F84" w:rsidRDefault="00C03F84">
      <w:pPr>
        <w:pStyle w:val="Clauselevelstyle"/>
        <w:numPr>
          <w:ilvl w:val="0"/>
          <w:numId w:val="36"/>
        </w:numPr>
      </w:pPr>
      <w:r>
        <w:t>provides six-monthly reports to UE on actions taken to identify and modern slavery risks.</w:t>
      </w:r>
    </w:p>
    <w:p w14:paraId="0E075505" w14:textId="296E12B4" w:rsidR="00C03F84" w:rsidRDefault="00C03F84" w:rsidP="007823EF">
      <w:pPr>
        <w:pStyle w:val="Heading2"/>
      </w:pPr>
      <w:bookmarkStart w:id="39" w:name="_Toc225169733"/>
      <w:r>
        <w:t>Chief Procurement Officer</w:t>
      </w:r>
      <w:bookmarkEnd w:id="39"/>
    </w:p>
    <w:p w14:paraId="4A554E4C" w14:textId="77777777" w:rsidR="00C03F84" w:rsidRDefault="00C03F84">
      <w:pPr>
        <w:pStyle w:val="Clauselevelstyle"/>
        <w:numPr>
          <w:ilvl w:val="0"/>
          <w:numId w:val="37"/>
        </w:numPr>
      </w:pPr>
      <w:r>
        <w:t>implements risk-based assessments and due diligence of our supply chains;</w:t>
      </w:r>
    </w:p>
    <w:p w14:paraId="45A99D44" w14:textId="77777777" w:rsidR="00C03F84" w:rsidRDefault="00C03F84">
      <w:pPr>
        <w:pStyle w:val="Clauselevelstyle"/>
        <w:numPr>
          <w:ilvl w:val="0"/>
          <w:numId w:val="37"/>
        </w:numPr>
      </w:pPr>
      <w:r>
        <w:t xml:space="preserve">engages with suppliers to gain a proper understanding of the measures they have in place to identify and address modern slavery risks; </w:t>
      </w:r>
    </w:p>
    <w:p w14:paraId="17030383" w14:textId="77777777" w:rsidR="00C03F84" w:rsidRDefault="00C03F84">
      <w:pPr>
        <w:pStyle w:val="Clauselevelstyle"/>
        <w:numPr>
          <w:ilvl w:val="0"/>
          <w:numId w:val="37"/>
        </w:numPr>
      </w:pPr>
      <w:r>
        <w:t>implements measures to address modern slavery risks, as required; and</w:t>
      </w:r>
    </w:p>
    <w:p w14:paraId="69AA68D7" w14:textId="77777777" w:rsidR="00C03F84" w:rsidRDefault="00C03F84">
      <w:pPr>
        <w:pStyle w:val="Clauselevelstyle"/>
        <w:numPr>
          <w:ilvl w:val="0"/>
          <w:numId w:val="37"/>
        </w:numPr>
      </w:pPr>
      <w:r>
        <w:t>develops and implements sourcing and procurement policies, procedures and processes which comply with this Policy.</w:t>
      </w:r>
    </w:p>
    <w:p w14:paraId="4984FF69" w14:textId="77777777" w:rsidR="00C03F84" w:rsidRDefault="00C03F84" w:rsidP="007823EF">
      <w:pPr>
        <w:pStyle w:val="Heading2"/>
      </w:pPr>
      <w:bookmarkStart w:id="40" w:name="_Toc225169734"/>
      <w:r>
        <w:t>Chief Human Resources Officer</w:t>
      </w:r>
      <w:bookmarkEnd w:id="40"/>
      <w:r>
        <w:t xml:space="preserve"> </w:t>
      </w:r>
    </w:p>
    <w:p w14:paraId="0E4729ED" w14:textId="77777777" w:rsidR="00C03F84" w:rsidRDefault="00C03F84">
      <w:pPr>
        <w:pStyle w:val="Clauselevelstyle"/>
        <w:numPr>
          <w:ilvl w:val="0"/>
          <w:numId w:val="38"/>
        </w:numPr>
      </w:pPr>
      <w:r>
        <w:t>implements this Policy as it relates to:</w:t>
      </w:r>
    </w:p>
    <w:p w14:paraId="5B202736" w14:textId="77777777" w:rsidR="00C03F84" w:rsidRDefault="00C03F84">
      <w:pPr>
        <w:pStyle w:val="Clauselevelstyle"/>
        <w:numPr>
          <w:ilvl w:val="1"/>
          <w:numId w:val="38"/>
        </w:numPr>
      </w:pPr>
      <w:r>
        <w:t>the Staff and Affiliates Code of Conduct;</w:t>
      </w:r>
    </w:p>
    <w:p w14:paraId="7B8D32B5" w14:textId="77777777" w:rsidR="00C03F84" w:rsidRDefault="00C03F84">
      <w:pPr>
        <w:pStyle w:val="Clauselevelstyle"/>
        <w:numPr>
          <w:ilvl w:val="1"/>
          <w:numId w:val="38"/>
        </w:numPr>
      </w:pPr>
      <w:r>
        <w:t>staff recruitment; and</w:t>
      </w:r>
    </w:p>
    <w:p w14:paraId="72DF3FC3" w14:textId="77777777" w:rsidR="00C03F84" w:rsidRDefault="00C03F84">
      <w:pPr>
        <w:pStyle w:val="Clauselevelstyle"/>
        <w:numPr>
          <w:ilvl w:val="1"/>
          <w:numId w:val="38"/>
        </w:numPr>
      </w:pPr>
      <w:r>
        <w:t>human resource matters; and</w:t>
      </w:r>
    </w:p>
    <w:p w14:paraId="799E1F56" w14:textId="77777777" w:rsidR="00C03F84" w:rsidRDefault="00C03F84">
      <w:pPr>
        <w:pStyle w:val="Clauselevelstyle"/>
        <w:numPr>
          <w:ilvl w:val="0"/>
          <w:numId w:val="38"/>
        </w:numPr>
      </w:pPr>
      <w:r>
        <w:t xml:space="preserve">provides mandatory staff training on anti-slavery awareness. </w:t>
      </w:r>
    </w:p>
    <w:p w14:paraId="42251E0D" w14:textId="77777777" w:rsidR="00C03F84" w:rsidRDefault="00C03F84" w:rsidP="007823EF">
      <w:pPr>
        <w:pStyle w:val="Heading2"/>
      </w:pPr>
      <w:bookmarkStart w:id="41" w:name="_Toc225169735"/>
      <w:r>
        <w:t>Chief Investment Officer</w:t>
      </w:r>
      <w:bookmarkEnd w:id="41"/>
      <w:r>
        <w:t xml:space="preserve"> </w:t>
      </w:r>
    </w:p>
    <w:p w14:paraId="24FEC3A6" w14:textId="77777777" w:rsidR="00C03F84" w:rsidRDefault="00C03F84">
      <w:pPr>
        <w:pStyle w:val="Clauselevelstyle"/>
        <w:numPr>
          <w:ilvl w:val="0"/>
          <w:numId w:val="39"/>
        </w:numPr>
      </w:pPr>
      <w:r>
        <w:t xml:space="preserve">manages our investments and capital consistently with this Policy. </w:t>
      </w:r>
    </w:p>
    <w:p w14:paraId="674EA6A4" w14:textId="77777777" w:rsidR="00C03F84" w:rsidRDefault="00C03F84" w:rsidP="007823EF">
      <w:pPr>
        <w:pStyle w:val="Heading2"/>
      </w:pPr>
      <w:bookmarkStart w:id="42" w:name="_Toc225169736"/>
      <w:r>
        <w:lastRenderedPageBreak/>
        <w:t>Modern Slavery Unit</w:t>
      </w:r>
      <w:bookmarkEnd w:id="42"/>
      <w:r>
        <w:t xml:space="preserve"> </w:t>
      </w:r>
    </w:p>
    <w:p w14:paraId="21E1DA3D" w14:textId="7C0BB830" w:rsidR="009040B6" w:rsidRDefault="009040B6">
      <w:pPr>
        <w:pStyle w:val="Clauselevelstyle"/>
        <w:numPr>
          <w:ilvl w:val="0"/>
          <w:numId w:val="40"/>
        </w:numPr>
      </w:pPr>
      <w:r>
        <w:t xml:space="preserve">works to make </w:t>
      </w:r>
      <w:r w:rsidR="00C03F84">
        <w:t>University operations, supply chains, and activities comply with the</w:t>
      </w:r>
      <w:r>
        <w:t>:</w:t>
      </w:r>
    </w:p>
    <w:p w14:paraId="707E18C5" w14:textId="77777777" w:rsidR="009040B6" w:rsidRDefault="009040B6">
      <w:pPr>
        <w:pStyle w:val="Clauselevelstyle"/>
        <w:numPr>
          <w:ilvl w:val="1"/>
          <w:numId w:val="40"/>
        </w:numPr>
      </w:pPr>
      <w:hyperlink r:id="rId70" w:history="1">
        <w:r w:rsidRPr="00A77681">
          <w:rPr>
            <w:rStyle w:val="Hyperlink"/>
          </w:rPr>
          <w:t>Modern Slavery Act 2018 (</w:t>
        </w:r>
        <w:proofErr w:type="spellStart"/>
        <w:r w:rsidRPr="00A77681">
          <w:rPr>
            <w:rStyle w:val="Hyperlink"/>
          </w:rPr>
          <w:t>Cth</w:t>
        </w:r>
        <w:proofErr w:type="spellEnd"/>
        <w:r w:rsidRPr="00A77681">
          <w:rPr>
            <w:rStyle w:val="Hyperlink"/>
          </w:rPr>
          <w:t>)</w:t>
        </w:r>
      </w:hyperlink>
      <w:r>
        <w:t>; and</w:t>
      </w:r>
    </w:p>
    <w:p w14:paraId="4F5BD664" w14:textId="191402C5" w:rsidR="00C03F84" w:rsidRDefault="009040B6">
      <w:pPr>
        <w:pStyle w:val="Clauselevelstyle"/>
        <w:numPr>
          <w:ilvl w:val="1"/>
          <w:numId w:val="40"/>
        </w:numPr>
      </w:pPr>
      <w:hyperlink r:id="rId71" w:history="1">
        <w:r w:rsidRPr="00A77681">
          <w:rPr>
            <w:rStyle w:val="Hyperlink"/>
          </w:rPr>
          <w:t>Modern Slavery Act 2018 (NSW)</w:t>
        </w:r>
      </w:hyperlink>
      <w:r>
        <w:t>.</w:t>
      </w:r>
      <w:r w:rsidR="00C03F84">
        <w:t xml:space="preserve"> </w:t>
      </w:r>
    </w:p>
    <w:p w14:paraId="113C9AFD" w14:textId="77777777" w:rsidR="00C03F84" w:rsidRDefault="00C03F84">
      <w:pPr>
        <w:pStyle w:val="Clauselevelstyle"/>
        <w:numPr>
          <w:ilvl w:val="0"/>
          <w:numId w:val="40"/>
        </w:numPr>
      </w:pPr>
      <w:r>
        <w:t xml:space="preserve">prepares and submits: </w:t>
      </w:r>
    </w:p>
    <w:p w14:paraId="5D129B86" w14:textId="77777777" w:rsidR="00C03F84" w:rsidRDefault="00C03F84">
      <w:pPr>
        <w:pStyle w:val="Clauselevelstyle"/>
        <w:numPr>
          <w:ilvl w:val="1"/>
          <w:numId w:val="40"/>
        </w:numPr>
      </w:pPr>
      <w:r>
        <w:t>the annual Modern Slavery Statement to the Commonwealth Government; and</w:t>
      </w:r>
    </w:p>
    <w:p w14:paraId="2DE545B0" w14:textId="77777777" w:rsidR="00C03F84" w:rsidRDefault="00C03F84">
      <w:pPr>
        <w:pStyle w:val="Clauselevelstyle"/>
        <w:numPr>
          <w:ilvl w:val="1"/>
          <w:numId w:val="40"/>
        </w:numPr>
      </w:pPr>
      <w:r>
        <w:t>the annual response to the NSW Guidance on Reasonable Steps.</w:t>
      </w:r>
    </w:p>
    <w:p w14:paraId="4FAF3AE4" w14:textId="77777777" w:rsidR="00C03F84" w:rsidRDefault="00C03F84">
      <w:pPr>
        <w:pStyle w:val="Clauselevelstyle"/>
        <w:numPr>
          <w:ilvl w:val="0"/>
          <w:numId w:val="40"/>
        </w:numPr>
      </w:pPr>
      <w:r>
        <w:t xml:space="preserve">provides written reports to UE (in consultation with Principal Officers) on: </w:t>
      </w:r>
    </w:p>
    <w:p w14:paraId="10732163" w14:textId="77777777" w:rsidR="00C03F84" w:rsidRDefault="00C03F84">
      <w:pPr>
        <w:pStyle w:val="Clauselevelstyle"/>
        <w:numPr>
          <w:ilvl w:val="1"/>
          <w:numId w:val="40"/>
        </w:numPr>
      </w:pPr>
      <w:r>
        <w:t>modern slavery risks or issues identified;</w:t>
      </w:r>
    </w:p>
    <w:p w14:paraId="2BD47D4D" w14:textId="77777777" w:rsidR="00C03F84" w:rsidRDefault="00C03F84">
      <w:pPr>
        <w:pStyle w:val="Clauselevelstyle"/>
        <w:numPr>
          <w:ilvl w:val="1"/>
          <w:numId w:val="40"/>
        </w:numPr>
      </w:pPr>
      <w:r>
        <w:t>steps taken to address them;</w:t>
      </w:r>
    </w:p>
    <w:p w14:paraId="11D7BE81" w14:textId="77777777" w:rsidR="00C03F84" w:rsidRDefault="00C03F84">
      <w:pPr>
        <w:pStyle w:val="Clauselevelstyle"/>
        <w:numPr>
          <w:ilvl w:val="1"/>
          <w:numId w:val="40"/>
        </w:numPr>
      </w:pPr>
      <w:r>
        <w:t>performance against targets and KPIs;</w:t>
      </w:r>
    </w:p>
    <w:p w14:paraId="1CB411F0" w14:textId="77777777" w:rsidR="00C03F84" w:rsidRDefault="00C03F84">
      <w:pPr>
        <w:pStyle w:val="Clauselevelstyle"/>
        <w:numPr>
          <w:ilvl w:val="1"/>
          <w:numId w:val="40"/>
        </w:numPr>
      </w:pPr>
      <w:r>
        <w:t>evaluation of effectiveness; and</w:t>
      </w:r>
    </w:p>
    <w:p w14:paraId="4320EB12" w14:textId="77777777" w:rsidR="00C03F84" w:rsidRDefault="00C03F84">
      <w:pPr>
        <w:pStyle w:val="Clauselevelstyle"/>
        <w:numPr>
          <w:ilvl w:val="1"/>
          <w:numId w:val="40"/>
        </w:numPr>
      </w:pPr>
      <w:r>
        <w:t>plans for continuous improvement.</w:t>
      </w:r>
    </w:p>
    <w:p w14:paraId="60E6E4EF" w14:textId="2FDD9D6E" w:rsidR="00C03F84" w:rsidRDefault="00C03F84">
      <w:pPr>
        <w:pStyle w:val="Clauselevelstyle"/>
        <w:numPr>
          <w:ilvl w:val="0"/>
          <w:numId w:val="40"/>
        </w:numPr>
      </w:pPr>
      <w:r>
        <w:t xml:space="preserve">does an annual review of modern slavery risks and </w:t>
      </w:r>
      <w:r w:rsidR="008878C2">
        <w:t xml:space="preserve">human rights abuses </w:t>
      </w:r>
      <w:r>
        <w:t xml:space="preserve">across our operations, supply chains, partnerships, and investments. </w:t>
      </w:r>
    </w:p>
    <w:p w14:paraId="14E98509" w14:textId="77777777" w:rsidR="00C03F84" w:rsidRDefault="00C03F84">
      <w:pPr>
        <w:pStyle w:val="Clauselevelstyle"/>
        <w:numPr>
          <w:ilvl w:val="0"/>
          <w:numId w:val="40"/>
        </w:numPr>
      </w:pPr>
      <w:r>
        <w:t>enables and oversees a process for reporting and remedying modern slavery and human rights concerns;</w:t>
      </w:r>
    </w:p>
    <w:p w14:paraId="5DA1666F" w14:textId="77777777" w:rsidR="00C03F84" w:rsidRDefault="00C03F84">
      <w:pPr>
        <w:pStyle w:val="Clauselevelstyle"/>
        <w:numPr>
          <w:ilvl w:val="0"/>
          <w:numId w:val="40"/>
        </w:numPr>
      </w:pPr>
      <w:r>
        <w:t>fosters a safe environment for disclosures;</w:t>
      </w:r>
    </w:p>
    <w:p w14:paraId="13E3AB0F" w14:textId="77777777" w:rsidR="00C03F84" w:rsidRDefault="00C03F84">
      <w:pPr>
        <w:pStyle w:val="Clauselevelstyle"/>
        <w:numPr>
          <w:ilvl w:val="0"/>
          <w:numId w:val="40"/>
        </w:numPr>
      </w:pPr>
      <w:r>
        <w:t>coordinates risk assessments, develops mitigation strategies, and embeds anti-slavery measures;</w:t>
      </w:r>
    </w:p>
    <w:p w14:paraId="20262628" w14:textId="77777777" w:rsidR="00C03F84" w:rsidRDefault="00C03F84">
      <w:pPr>
        <w:pStyle w:val="Clauselevelstyle"/>
        <w:numPr>
          <w:ilvl w:val="0"/>
          <w:numId w:val="40"/>
        </w:numPr>
      </w:pPr>
      <w:r>
        <w:t>provides training and education;</w:t>
      </w:r>
    </w:p>
    <w:p w14:paraId="72929FD9" w14:textId="77777777" w:rsidR="00C03F84" w:rsidRDefault="00C03F84">
      <w:pPr>
        <w:pStyle w:val="Clauselevelstyle"/>
        <w:numPr>
          <w:ilvl w:val="0"/>
          <w:numId w:val="40"/>
        </w:numPr>
      </w:pPr>
      <w:r>
        <w:t>fosters internal and external partnerships;</w:t>
      </w:r>
    </w:p>
    <w:p w14:paraId="7E0B476E" w14:textId="77777777" w:rsidR="00C03F84" w:rsidRDefault="00C03F84">
      <w:pPr>
        <w:pStyle w:val="Clauselevelstyle"/>
        <w:numPr>
          <w:ilvl w:val="0"/>
          <w:numId w:val="40"/>
        </w:numPr>
      </w:pPr>
      <w:r>
        <w:t>promotes awareness of modern slavery across our community;</w:t>
      </w:r>
    </w:p>
    <w:p w14:paraId="11C0540E" w14:textId="629E30EB" w:rsidR="00C03F84" w:rsidRDefault="00C03F84">
      <w:pPr>
        <w:pStyle w:val="Clauselevelstyle"/>
        <w:numPr>
          <w:ilvl w:val="0"/>
          <w:numId w:val="40"/>
        </w:numPr>
      </w:pPr>
      <w:r>
        <w:t>provides timely, evidence-based support on modern slavery and human rights impacts, including due diligence steps, mitigants, and, where appropriate, remedy; and</w:t>
      </w:r>
    </w:p>
    <w:p w14:paraId="1A6551C3" w14:textId="77777777" w:rsidR="00C03F84" w:rsidRDefault="00C03F84">
      <w:pPr>
        <w:pStyle w:val="Clauselevelstyle"/>
        <w:numPr>
          <w:ilvl w:val="0"/>
          <w:numId w:val="40"/>
        </w:numPr>
      </w:pPr>
      <w:r>
        <w:t>continuously improves through monitoring, evaluation, and engagement with affected stakeholders.</w:t>
      </w:r>
    </w:p>
    <w:p w14:paraId="3BFE73EA" w14:textId="77777777" w:rsidR="00C03F84" w:rsidRDefault="00C03F84" w:rsidP="007823EF">
      <w:pPr>
        <w:pStyle w:val="Heading2"/>
      </w:pPr>
      <w:bookmarkStart w:id="43" w:name="_Toc225169737"/>
      <w:r>
        <w:t>Office of General Counsel</w:t>
      </w:r>
      <w:bookmarkEnd w:id="43"/>
      <w:r>
        <w:t xml:space="preserve"> </w:t>
      </w:r>
    </w:p>
    <w:p w14:paraId="2BB1BC30" w14:textId="77777777" w:rsidR="00C03F84" w:rsidRDefault="00C03F84">
      <w:pPr>
        <w:pStyle w:val="Clauselevelstyle"/>
        <w:numPr>
          <w:ilvl w:val="0"/>
          <w:numId w:val="41"/>
        </w:numPr>
      </w:pPr>
      <w:r>
        <w:t xml:space="preserve">drafts and advises on policies and procedures which reflect </w:t>
      </w:r>
      <w:proofErr w:type="gramStart"/>
      <w:r>
        <w:t>this</w:t>
      </w:r>
      <w:proofErr w:type="gramEnd"/>
      <w:r>
        <w:t xml:space="preserve"> Policy; and</w:t>
      </w:r>
    </w:p>
    <w:p w14:paraId="5C8D51A8" w14:textId="77777777" w:rsidR="00C03F84" w:rsidRDefault="00C03F84">
      <w:pPr>
        <w:pStyle w:val="Clauselevelstyle"/>
        <w:numPr>
          <w:ilvl w:val="0"/>
          <w:numId w:val="41"/>
        </w:numPr>
      </w:pPr>
      <w:r>
        <w:t>when required, drafts and advises on contracts with suppliers and partners to incorporate modern slavery requirements that are consistent with this Policy.</w:t>
      </w:r>
    </w:p>
    <w:p w14:paraId="34827A2A" w14:textId="56EA76B4" w:rsidR="00C03F84" w:rsidRDefault="00C03F84" w:rsidP="007823EF">
      <w:pPr>
        <w:pStyle w:val="Heading2"/>
      </w:pPr>
      <w:bookmarkStart w:id="44" w:name="_Toc225169738"/>
      <w:r>
        <w:lastRenderedPageBreak/>
        <w:t xml:space="preserve">Controlled </w:t>
      </w:r>
      <w:r w:rsidR="00FC3E6E">
        <w:t>e</w:t>
      </w:r>
      <w:r>
        <w:t>ntities</w:t>
      </w:r>
      <w:bookmarkEnd w:id="44"/>
      <w:r>
        <w:t xml:space="preserve"> </w:t>
      </w:r>
    </w:p>
    <w:p w14:paraId="0C9578D3" w14:textId="7964725C" w:rsidR="00C03F84" w:rsidRDefault="00C03F84">
      <w:pPr>
        <w:pStyle w:val="Clauselevelstyle"/>
        <w:numPr>
          <w:ilvl w:val="0"/>
          <w:numId w:val="42"/>
        </w:numPr>
      </w:pPr>
      <w:r>
        <w:t xml:space="preserve">use the </w:t>
      </w:r>
      <w:hyperlink r:id="rId72" w:history="1">
        <w:r w:rsidR="00FC3E6E" w:rsidRPr="009040B6">
          <w:rPr>
            <w:rStyle w:val="Hyperlink"/>
            <w:i w:val="0"/>
            <w:iCs w:val="0"/>
          </w:rPr>
          <w:t>Due Diligence Framework (pdf, 243KB)</w:t>
        </w:r>
      </w:hyperlink>
      <w:r w:rsidR="00FC3E6E">
        <w:rPr>
          <w:i/>
          <w:iCs w:val="0"/>
        </w:rPr>
        <w:t xml:space="preserve"> </w:t>
      </w:r>
      <w:r>
        <w:t xml:space="preserve">and </w:t>
      </w:r>
      <w:hyperlink r:id="rId73" w:history="1">
        <w:r w:rsidRPr="00FC3E6E">
          <w:rPr>
            <w:rStyle w:val="Hyperlink"/>
            <w:i w:val="0"/>
            <w:iCs w:val="0"/>
          </w:rPr>
          <w:t>KYPPT</w:t>
        </w:r>
      </w:hyperlink>
      <w:r>
        <w:t xml:space="preserve"> where appropriate;</w:t>
      </w:r>
    </w:p>
    <w:p w14:paraId="5D48E8C7" w14:textId="77777777" w:rsidR="00C03F84" w:rsidRDefault="00C03F84">
      <w:pPr>
        <w:pStyle w:val="Clauselevelstyle"/>
        <w:numPr>
          <w:ilvl w:val="0"/>
          <w:numId w:val="42"/>
        </w:numPr>
      </w:pPr>
      <w:r>
        <w:t>do an annual modern slavery risk assessment of their operations, research and teaching activities, supply chain and partnerships;</w:t>
      </w:r>
    </w:p>
    <w:p w14:paraId="511707FD" w14:textId="77777777" w:rsidR="00C03F84" w:rsidRDefault="00C03F84">
      <w:pPr>
        <w:pStyle w:val="Clauselevelstyle"/>
        <w:numPr>
          <w:ilvl w:val="0"/>
          <w:numId w:val="42"/>
        </w:numPr>
      </w:pPr>
      <w:r>
        <w:t>work in collaboration with the Modern Slavery Unit to develop an annual due diligence plan to address risks identified in the risk assessment; and</w:t>
      </w:r>
    </w:p>
    <w:p w14:paraId="7B9A4BC0" w14:textId="77777777" w:rsidR="00C03F84" w:rsidRDefault="00C03F84">
      <w:pPr>
        <w:pStyle w:val="Clauselevelstyle"/>
        <w:numPr>
          <w:ilvl w:val="0"/>
          <w:numId w:val="42"/>
        </w:numPr>
      </w:pPr>
      <w:r>
        <w:t xml:space="preserve">report any actual or suspected modern slavery in their operations, supply chain or partnerships via the Modern Slavery Incident Reporting Form.  </w:t>
      </w:r>
    </w:p>
    <w:p w14:paraId="6958F298" w14:textId="6DC84357" w:rsidR="00C03F84" w:rsidRDefault="00C03F84" w:rsidP="007823EF">
      <w:pPr>
        <w:pStyle w:val="Heading2"/>
      </w:pPr>
      <w:bookmarkStart w:id="45" w:name="_Toc225169739"/>
      <w:r>
        <w:t xml:space="preserve">Suppliers and </w:t>
      </w:r>
      <w:r w:rsidR="00FC3E6E">
        <w:t>p</w:t>
      </w:r>
      <w:r>
        <w:t>artners</w:t>
      </w:r>
      <w:bookmarkEnd w:id="45"/>
    </w:p>
    <w:p w14:paraId="145F9626" w14:textId="77777777" w:rsidR="00C03F84" w:rsidRDefault="00C03F84">
      <w:pPr>
        <w:pStyle w:val="Clauselevelstyle"/>
        <w:numPr>
          <w:ilvl w:val="0"/>
          <w:numId w:val="43"/>
        </w:numPr>
      </w:pPr>
      <w:r>
        <w:t>take a shared responsibility approach to addressing modern slavery;</w:t>
      </w:r>
    </w:p>
    <w:p w14:paraId="320FFCFB" w14:textId="77777777" w:rsidR="00C03F84" w:rsidRDefault="00C03F84">
      <w:pPr>
        <w:pStyle w:val="Clauselevelstyle"/>
        <w:numPr>
          <w:ilvl w:val="0"/>
          <w:numId w:val="43"/>
        </w:numPr>
      </w:pPr>
      <w:r>
        <w:t>take reasonable steps to identify, assess, mitigate, address and remediate modern slavery risks in their operations and supply chain;</w:t>
      </w:r>
    </w:p>
    <w:p w14:paraId="2A690679" w14:textId="77777777" w:rsidR="00C03F84" w:rsidRDefault="00C03F84">
      <w:pPr>
        <w:pStyle w:val="Clauselevelstyle"/>
        <w:numPr>
          <w:ilvl w:val="0"/>
          <w:numId w:val="43"/>
        </w:numPr>
      </w:pPr>
      <w:r>
        <w:t>work with us to engage, where appropriate, affected stakeholders:</w:t>
      </w:r>
    </w:p>
    <w:p w14:paraId="1A2A08E8" w14:textId="77777777" w:rsidR="00C03F84" w:rsidRDefault="00C03F84">
      <w:pPr>
        <w:pStyle w:val="Clauselevelstyle"/>
        <w:numPr>
          <w:ilvl w:val="1"/>
          <w:numId w:val="43"/>
        </w:numPr>
      </w:pPr>
      <w:r>
        <w:t>including their direct and subcontracted staff;</w:t>
      </w:r>
    </w:p>
    <w:p w14:paraId="59A4618E" w14:textId="77777777" w:rsidR="00C03F84" w:rsidRDefault="00C03F84">
      <w:pPr>
        <w:pStyle w:val="Clauselevelstyle"/>
        <w:numPr>
          <w:ilvl w:val="1"/>
          <w:numId w:val="43"/>
        </w:numPr>
      </w:pPr>
      <w:r>
        <w:t xml:space="preserve">to ensure our due diligence is people-centred, </w:t>
      </w:r>
    </w:p>
    <w:p w14:paraId="6C427E69" w14:textId="77777777" w:rsidR="007823EF" w:rsidRDefault="00C03F84">
      <w:pPr>
        <w:pStyle w:val="Clauselevelstyle"/>
        <w:numPr>
          <w:ilvl w:val="0"/>
          <w:numId w:val="43"/>
        </w:numPr>
      </w:pPr>
      <w:r>
        <w:t>report any actual or suspected modern slavery practices or human rights abuses concerning their operations or suppliers</w:t>
      </w:r>
      <w:r w:rsidR="007823EF">
        <w:t>;</w:t>
      </w:r>
    </w:p>
    <w:p w14:paraId="21B24322" w14:textId="77777777" w:rsidR="007823EF" w:rsidRDefault="00C03F84">
      <w:pPr>
        <w:pStyle w:val="Clauselevelstyle"/>
        <w:numPr>
          <w:ilvl w:val="1"/>
          <w:numId w:val="43"/>
        </w:numPr>
      </w:pPr>
      <w:r>
        <w:t>direct or indirect</w:t>
      </w:r>
      <w:r w:rsidR="007823EF">
        <w:t>;</w:t>
      </w:r>
    </w:p>
    <w:p w14:paraId="123F640C" w14:textId="1C8951BD" w:rsidR="00C03F84" w:rsidRDefault="00C03F84">
      <w:pPr>
        <w:pStyle w:val="Clauselevelstyle"/>
        <w:numPr>
          <w:ilvl w:val="1"/>
          <w:numId w:val="43"/>
        </w:numPr>
      </w:pPr>
      <w:r>
        <w:t xml:space="preserve">to the </w:t>
      </w:r>
      <w:hyperlink r:id="rId74" w:history="1">
        <w:r w:rsidRPr="00FC3E6E">
          <w:rPr>
            <w:rStyle w:val="Hyperlink"/>
            <w:i w:val="0"/>
            <w:iCs w:val="0"/>
          </w:rPr>
          <w:t>Modern Slavery Unit</w:t>
        </w:r>
      </w:hyperlink>
      <w:r>
        <w:t>.</w:t>
      </w:r>
    </w:p>
    <w:p w14:paraId="24EDE392" w14:textId="77777777" w:rsidR="00C03F84" w:rsidRDefault="00C03F84">
      <w:pPr>
        <w:pStyle w:val="Clauselevelstyle"/>
        <w:numPr>
          <w:ilvl w:val="0"/>
          <w:numId w:val="43"/>
        </w:numPr>
      </w:pPr>
      <w:r>
        <w:t>in response to reports of modern slavery:</w:t>
      </w:r>
    </w:p>
    <w:p w14:paraId="55402F41" w14:textId="77777777" w:rsidR="00C03F84" w:rsidRDefault="00C03F84">
      <w:pPr>
        <w:pStyle w:val="Clauselevelstyle"/>
        <w:numPr>
          <w:ilvl w:val="1"/>
          <w:numId w:val="43"/>
        </w:numPr>
      </w:pPr>
      <w:r>
        <w:t xml:space="preserve">directly engage with us; and </w:t>
      </w:r>
    </w:p>
    <w:p w14:paraId="1A61BAF0" w14:textId="77777777" w:rsidR="00C03F84" w:rsidRDefault="00C03F84">
      <w:pPr>
        <w:pStyle w:val="Clauselevelstyle"/>
        <w:numPr>
          <w:ilvl w:val="1"/>
          <w:numId w:val="43"/>
        </w:numPr>
      </w:pPr>
      <w:r>
        <w:t xml:space="preserve">respond to recommendations on improving practices and processes, such as monitoring contract implementation. </w:t>
      </w:r>
    </w:p>
    <w:p w14:paraId="324D595D" w14:textId="77777777" w:rsidR="00C03F84" w:rsidRDefault="00C03F84">
      <w:pPr>
        <w:pStyle w:val="Clauselevelstyle"/>
        <w:numPr>
          <w:ilvl w:val="0"/>
          <w:numId w:val="43"/>
        </w:numPr>
      </w:pPr>
      <w:r>
        <w:t>take reasonable steps, including working with us, to remediate identified modern slavery or human rights abuses in their operations and supply chain;</w:t>
      </w:r>
    </w:p>
    <w:p w14:paraId="5C6A05E5" w14:textId="77777777" w:rsidR="00C03F84" w:rsidRDefault="00C03F84">
      <w:pPr>
        <w:pStyle w:val="Clauselevelstyle"/>
        <w:numPr>
          <w:ilvl w:val="0"/>
          <w:numId w:val="43"/>
        </w:numPr>
      </w:pPr>
      <w:r>
        <w:t>provide us with their modern slavery policy or a risk management plan or any updates to it.</w:t>
      </w:r>
    </w:p>
    <w:p w14:paraId="6A711C79" w14:textId="77777777" w:rsidR="00C03F84" w:rsidRDefault="00C03F84" w:rsidP="007823EF">
      <w:pPr>
        <w:pStyle w:val="Heading2"/>
      </w:pPr>
      <w:bookmarkStart w:id="46" w:name="_Toc225169740"/>
      <w:r>
        <w:t>Students</w:t>
      </w:r>
      <w:bookmarkEnd w:id="46"/>
    </w:p>
    <w:p w14:paraId="105E3895" w14:textId="77777777" w:rsidR="00C03F84" w:rsidRDefault="00C03F84">
      <w:pPr>
        <w:pStyle w:val="Clauselevelstyle"/>
        <w:numPr>
          <w:ilvl w:val="0"/>
          <w:numId w:val="44"/>
        </w:numPr>
      </w:pPr>
      <w:r>
        <w:t>foster a study, work, living and social environment that respects human rights;</w:t>
      </w:r>
    </w:p>
    <w:p w14:paraId="09AD71D1" w14:textId="3FE6D774" w:rsidR="00C03F84" w:rsidRDefault="00C03F84">
      <w:pPr>
        <w:pStyle w:val="Clauselevelstyle"/>
        <w:numPr>
          <w:ilvl w:val="0"/>
          <w:numId w:val="44"/>
        </w:numPr>
      </w:pPr>
      <w:r>
        <w:t xml:space="preserve">familiarise themselves with the indicators of modern slavery and </w:t>
      </w:r>
      <w:hyperlink r:id="rId75" w:history="1">
        <w:r w:rsidRPr="00FC3E6E">
          <w:rPr>
            <w:rStyle w:val="Hyperlink"/>
            <w:i w:val="0"/>
            <w:iCs w:val="0"/>
          </w:rPr>
          <w:t>where to seek support</w:t>
        </w:r>
      </w:hyperlink>
      <w:r w:rsidR="00FC3E6E">
        <w:t>; and</w:t>
      </w:r>
    </w:p>
    <w:p w14:paraId="5DF40F8E" w14:textId="485C85DC" w:rsidR="00C03F84" w:rsidRDefault="00C03F84">
      <w:pPr>
        <w:pStyle w:val="Clauselevelstyle"/>
        <w:numPr>
          <w:ilvl w:val="0"/>
          <w:numId w:val="44"/>
        </w:numPr>
      </w:pPr>
      <w:r>
        <w:t>when in an Anti-</w:t>
      </w:r>
      <w:r w:rsidR="00FC3E6E">
        <w:t>s</w:t>
      </w:r>
      <w:r>
        <w:t xml:space="preserve">lavery Ambassador position, complete anti-slavery awareness training. </w:t>
      </w:r>
    </w:p>
    <w:p w14:paraId="77059000" w14:textId="1A249BC1" w:rsidR="00C03F84" w:rsidRDefault="00C03F84" w:rsidP="007823EF">
      <w:pPr>
        <w:pStyle w:val="Heading2"/>
      </w:pPr>
      <w:bookmarkStart w:id="47" w:name="_Toc225169741"/>
      <w:r>
        <w:lastRenderedPageBreak/>
        <w:t>Staff and affiliates</w:t>
      </w:r>
      <w:bookmarkEnd w:id="47"/>
    </w:p>
    <w:p w14:paraId="2B7252E7" w14:textId="77777777" w:rsidR="00C03F84" w:rsidRDefault="00C03F84">
      <w:pPr>
        <w:pStyle w:val="Clauselevelstyle"/>
        <w:numPr>
          <w:ilvl w:val="0"/>
          <w:numId w:val="45"/>
        </w:numPr>
      </w:pPr>
      <w:r>
        <w:t>consider modern slavery risks in decision-making regarding activity, partnership and funding opportunities;</w:t>
      </w:r>
    </w:p>
    <w:p w14:paraId="33329A70" w14:textId="77777777" w:rsidR="007823EF" w:rsidRDefault="00C03F84">
      <w:pPr>
        <w:pStyle w:val="Clauselevelstyle"/>
        <w:numPr>
          <w:ilvl w:val="0"/>
          <w:numId w:val="45"/>
        </w:numPr>
      </w:pPr>
      <w:r>
        <w:t>where appropriate, undertake human rights due diligence</w:t>
      </w:r>
      <w:r w:rsidR="007823EF">
        <w:t>:</w:t>
      </w:r>
    </w:p>
    <w:p w14:paraId="4CEFD640" w14:textId="77777777" w:rsidR="007823EF" w:rsidRDefault="00C03F84">
      <w:pPr>
        <w:pStyle w:val="Clauselevelstyle"/>
        <w:numPr>
          <w:ilvl w:val="1"/>
          <w:numId w:val="45"/>
        </w:numPr>
      </w:pPr>
      <w:r>
        <w:t>to assess, prevent, and mitigate risks of human rights harm arising within the University’s</w:t>
      </w:r>
      <w:r w:rsidR="007823EF">
        <w:t>:</w:t>
      </w:r>
    </w:p>
    <w:p w14:paraId="5244A7FD" w14:textId="2EED6E73" w:rsidR="007823EF" w:rsidRDefault="00C03F84">
      <w:pPr>
        <w:pStyle w:val="Clauselevelstyle"/>
        <w:numPr>
          <w:ilvl w:val="2"/>
          <w:numId w:val="45"/>
        </w:numPr>
      </w:pPr>
      <w:r>
        <w:t>operations</w:t>
      </w:r>
      <w:r w:rsidR="007823EF">
        <w:t>;</w:t>
      </w:r>
    </w:p>
    <w:p w14:paraId="11677135" w14:textId="77777777" w:rsidR="007823EF" w:rsidRDefault="00C03F84">
      <w:pPr>
        <w:pStyle w:val="Clauselevelstyle"/>
        <w:numPr>
          <w:ilvl w:val="2"/>
          <w:numId w:val="45"/>
        </w:numPr>
      </w:pPr>
      <w:r>
        <w:t>supply chain</w:t>
      </w:r>
      <w:r w:rsidR="007823EF">
        <w:t>;</w:t>
      </w:r>
    </w:p>
    <w:p w14:paraId="1B410DE5" w14:textId="46B13B0E" w:rsidR="007823EF" w:rsidRDefault="00C03F84">
      <w:pPr>
        <w:pStyle w:val="Clauselevelstyle"/>
        <w:numPr>
          <w:ilvl w:val="2"/>
          <w:numId w:val="45"/>
        </w:numPr>
      </w:pPr>
      <w:r>
        <w:t>partnerships</w:t>
      </w:r>
      <w:r w:rsidR="007823EF">
        <w:t>;</w:t>
      </w:r>
    </w:p>
    <w:p w14:paraId="5D3EA0F2" w14:textId="77777777" w:rsidR="007823EF" w:rsidRDefault="00C03F84">
      <w:pPr>
        <w:pStyle w:val="Clauselevelstyle"/>
        <w:numPr>
          <w:ilvl w:val="2"/>
          <w:numId w:val="45"/>
        </w:numPr>
      </w:pPr>
      <w:r>
        <w:t>investments</w:t>
      </w:r>
      <w:r w:rsidR="007823EF">
        <w:t>;</w:t>
      </w:r>
      <w:r>
        <w:t xml:space="preserve"> or </w:t>
      </w:r>
    </w:p>
    <w:p w14:paraId="3DB5ABFE" w14:textId="19368FFD" w:rsidR="007823EF" w:rsidRDefault="00C03F84">
      <w:pPr>
        <w:pStyle w:val="Clauselevelstyle"/>
        <w:numPr>
          <w:ilvl w:val="2"/>
          <w:numId w:val="45"/>
        </w:numPr>
      </w:pPr>
      <w:r>
        <w:t xml:space="preserve">controlled entities, </w:t>
      </w:r>
    </w:p>
    <w:p w14:paraId="5BE327FB" w14:textId="4EBCD7F5" w:rsidR="00C03F84" w:rsidRDefault="00C03F84">
      <w:pPr>
        <w:pStyle w:val="Clauselevelstyle"/>
        <w:numPr>
          <w:ilvl w:val="1"/>
          <w:numId w:val="45"/>
        </w:numPr>
      </w:pPr>
      <w:r>
        <w:t xml:space="preserve">consistent with our Human Rights Due Diligence Toolkit; </w:t>
      </w:r>
    </w:p>
    <w:p w14:paraId="3481ADA3" w14:textId="23271DFC" w:rsidR="00C03F84" w:rsidRDefault="00C03F84">
      <w:pPr>
        <w:pStyle w:val="Clauselevelstyle"/>
        <w:numPr>
          <w:ilvl w:val="0"/>
          <w:numId w:val="45"/>
        </w:numPr>
      </w:pPr>
      <w:r>
        <w:t>report actual or suspected modern slavery practices or human rights abuses to the Modern Slavery Unit;</w:t>
      </w:r>
    </w:p>
    <w:p w14:paraId="09574EA4" w14:textId="19F1B7E9" w:rsidR="00C03F84" w:rsidRDefault="00C03F84">
      <w:pPr>
        <w:pStyle w:val="Clauselevelstyle"/>
        <w:numPr>
          <w:ilvl w:val="0"/>
          <w:numId w:val="45"/>
        </w:numPr>
      </w:pPr>
      <w:r>
        <w:t>respond to actual or suspected modern slavery practices or human rights abuses in a trauma-informed way;</w:t>
      </w:r>
      <w:r w:rsidR="007823EF">
        <w:t xml:space="preserve"> and</w:t>
      </w:r>
    </w:p>
    <w:p w14:paraId="285F4684" w14:textId="32235F53" w:rsidR="00703A1D" w:rsidRPr="00703A1D" w:rsidRDefault="00C03F84">
      <w:pPr>
        <w:pStyle w:val="Clauselevelstyle"/>
        <w:numPr>
          <w:ilvl w:val="0"/>
          <w:numId w:val="45"/>
        </w:numPr>
        <w:sectPr w:rsidR="00703A1D" w:rsidRPr="00703A1D" w:rsidSect="00A97506">
          <w:headerReference w:type="even" r:id="rId76"/>
          <w:headerReference w:type="default" r:id="rId77"/>
          <w:headerReference w:type="first" r:id="rId78"/>
          <w:pgSz w:w="11906" w:h="16838"/>
          <w:pgMar w:top="1134" w:right="1134" w:bottom="1247" w:left="1134" w:header="708" w:footer="708" w:gutter="0"/>
          <w:cols w:space="708"/>
          <w:docGrid w:linePitch="360"/>
        </w:sectPr>
      </w:pPr>
      <w:r>
        <w:t>complete the Anti-Slavery Awareness Training module, and other mandatory training.</w:t>
      </w:r>
    </w:p>
    <w:p w14:paraId="31AA532F" w14:textId="2BB71596" w:rsidR="00086BD2" w:rsidRDefault="00086BD2" w:rsidP="00A40C4A">
      <w:pPr>
        <w:pStyle w:val="Heading1"/>
      </w:pPr>
      <w:bookmarkStart w:id="48" w:name="Definitions"/>
      <w:bookmarkStart w:id="49" w:name="_Toc225169742"/>
      <w:r>
        <w:lastRenderedPageBreak/>
        <w:t>Definitions</w:t>
      </w:r>
      <w:bookmarkEnd w:id="48"/>
      <w:bookmarkEnd w:id="49"/>
    </w:p>
    <w:p w14:paraId="5C5FA187" w14:textId="64B1C146" w:rsidR="00E37F58" w:rsidRPr="0009345A" w:rsidRDefault="0009345A">
      <w:pPr>
        <w:pStyle w:val="Clauselevelstyle"/>
        <w:numPr>
          <w:ilvl w:val="0"/>
          <w:numId w:val="18"/>
        </w:numPr>
      </w:pPr>
      <w:r w:rsidRPr="0009345A">
        <w:t>In this Policy a reference to ‘we’, ‘our’ or ‘us’ means the University.</w:t>
      </w:r>
    </w:p>
    <w:tbl>
      <w:tblPr>
        <w:tblStyle w:val="TableGrid"/>
        <w:tblW w:w="10065" w:type="dxa"/>
        <w:tblBorders>
          <w:top w:val="dotted" w:sz="4" w:space="0" w:color="000000" w:themeColor="accent2"/>
          <w:bottom w:val="dotted" w:sz="4" w:space="0" w:color="000000" w:themeColor="accent2"/>
          <w:insideH w:val="dotted" w:sz="4" w:space="0" w:color="000000" w:themeColor="accent2"/>
        </w:tblBorders>
        <w:tblLook w:val="04A0" w:firstRow="1" w:lastRow="0" w:firstColumn="1" w:lastColumn="0" w:noHBand="0" w:noVBand="1"/>
        <w:tblCaption w:val="Definition table"/>
        <w:tblDescription w:val="Table of terms used in the policy and their definitions"/>
      </w:tblPr>
      <w:tblGrid>
        <w:gridCol w:w="3119"/>
        <w:gridCol w:w="6946"/>
      </w:tblGrid>
      <w:tr w:rsidR="008847A7" w:rsidRPr="000018F4" w14:paraId="57D6A602" w14:textId="77777777" w:rsidTr="009D4527">
        <w:trPr>
          <w:cantSplit/>
          <w:trHeight w:val="430"/>
        </w:trPr>
        <w:tc>
          <w:tcPr>
            <w:tcW w:w="3119" w:type="dxa"/>
          </w:tcPr>
          <w:p w14:paraId="4EEEB49C" w14:textId="77777777" w:rsidR="008847A7" w:rsidRPr="000018F4" w:rsidRDefault="008847A7" w:rsidP="009D4527">
            <w:pPr>
              <w:pStyle w:val="Tableheadingdefinitions"/>
              <w:framePr w:hSpace="0" w:wrap="auto" w:vAnchor="margin" w:hAnchor="text" w:xAlign="left" w:yAlign="inline"/>
            </w:pPr>
            <w:r w:rsidRPr="00765A6C">
              <w:t>affiliates</w:t>
            </w:r>
          </w:p>
        </w:tc>
        <w:tc>
          <w:tcPr>
            <w:tcW w:w="6946" w:type="dxa"/>
          </w:tcPr>
          <w:p w14:paraId="3693B73D" w14:textId="5EECE863" w:rsidR="008847A7" w:rsidRDefault="008847A7" w:rsidP="009D4527">
            <w:pPr>
              <w:pStyle w:val="Tablebody"/>
              <w:framePr w:wrap="around"/>
            </w:pPr>
            <w:r>
              <w:t xml:space="preserve">as set out in the </w:t>
            </w:r>
            <w:hyperlink r:id="rId79" w:history="1">
              <w:r w:rsidRPr="00F86064">
                <w:rPr>
                  <w:rStyle w:val="Hyperlink"/>
                </w:rPr>
                <w:t>Staff and Affiliates Code of Conduct</w:t>
              </w:r>
            </w:hyperlink>
            <w:r>
              <w:t>;</w:t>
            </w:r>
          </w:p>
          <w:p w14:paraId="5BE96E95" w14:textId="77777777" w:rsidR="008847A7" w:rsidRDefault="008847A7" w:rsidP="009D4527">
            <w:pPr>
              <w:pStyle w:val="TableQuotingdefinitions"/>
              <w:framePr w:wrap="around"/>
            </w:pPr>
            <w:r>
              <w:t>means a person appointed or engaged by the University to perform duties or functions on its behalf, including but not limited to:</w:t>
            </w:r>
          </w:p>
          <w:p w14:paraId="254438A6" w14:textId="77777777" w:rsidR="008847A7" w:rsidRDefault="008847A7" w:rsidP="009D4527">
            <w:pPr>
              <w:pStyle w:val="TableQuotingdefinitions"/>
              <w:framePr w:wrap="around"/>
            </w:pPr>
            <w:r>
              <w:t>an honorary title holder engaged under the Honorary Titles Policy;</w:t>
            </w:r>
          </w:p>
          <w:p w14:paraId="453E0F12" w14:textId="77777777" w:rsidR="008847A7" w:rsidRDefault="008847A7" w:rsidP="009D4527">
            <w:pPr>
              <w:pStyle w:val="TableQuotingdefinitions"/>
              <w:framePr w:wrap="around"/>
            </w:pPr>
            <w:r>
              <w:t>a consultant or contractor to the University; and</w:t>
            </w:r>
          </w:p>
          <w:p w14:paraId="78D50C6A" w14:textId="77777777" w:rsidR="008847A7" w:rsidRDefault="008847A7" w:rsidP="009D4527">
            <w:pPr>
              <w:pStyle w:val="TableQuotingdefinitions"/>
              <w:framePr w:wrap="around"/>
            </w:pPr>
            <w:r>
              <w:t xml:space="preserve">an office holder in a </w:t>
            </w:r>
            <w:proofErr w:type="gramStart"/>
            <w:r>
              <w:t>University</w:t>
            </w:r>
            <w:proofErr w:type="gramEnd"/>
            <w:r>
              <w:t xml:space="preserve"> entity, a member of any University committee, board or foundation.</w:t>
            </w:r>
          </w:p>
          <w:p w14:paraId="204A2769" w14:textId="77777777" w:rsidR="008847A7" w:rsidRPr="007D657C" w:rsidRDefault="008847A7" w:rsidP="009D4527">
            <w:pPr>
              <w:pStyle w:val="TableQuotingdefinitions"/>
              <w:framePr w:wrap="around"/>
            </w:pPr>
            <w:r>
              <w:t>An affiliate is not an employee of the University.</w:t>
            </w:r>
          </w:p>
        </w:tc>
      </w:tr>
      <w:tr w:rsidR="008847A7" w:rsidRPr="000018F4" w14:paraId="356B518F" w14:textId="77777777" w:rsidTr="009D4527">
        <w:trPr>
          <w:cantSplit/>
          <w:trHeight w:val="430"/>
        </w:trPr>
        <w:tc>
          <w:tcPr>
            <w:tcW w:w="3119" w:type="dxa"/>
          </w:tcPr>
          <w:p w14:paraId="3C5F97FC" w14:textId="77777777" w:rsidR="008847A7" w:rsidRPr="000018F4" w:rsidRDefault="008847A7" w:rsidP="009D4527">
            <w:pPr>
              <w:pStyle w:val="Tableheadingdefinitions"/>
              <w:framePr w:hSpace="0" w:wrap="auto" w:vAnchor="margin" w:hAnchor="text" w:xAlign="left" w:yAlign="inline"/>
            </w:pPr>
            <w:r w:rsidRPr="00765A6C">
              <w:t>affected stakeholder</w:t>
            </w:r>
          </w:p>
        </w:tc>
        <w:tc>
          <w:tcPr>
            <w:tcW w:w="6946" w:type="dxa"/>
          </w:tcPr>
          <w:p w14:paraId="3A566940" w14:textId="154432CF" w:rsidR="008847A7" w:rsidRDefault="008847A7" w:rsidP="009D4527">
            <w:pPr>
              <w:pStyle w:val="Tablebody"/>
              <w:framePr w:wrap="around"/>
            </w:pPr>
            <w:r>
              <w:t xml:space="preserve">people who have experienced modern slavery in the University’s operations, supply chain, partnerships or controlled entities, or are at greater risk of experiencing modern slavery. Affected stakeholders include: </w:t>
            </w:r>
          </w:p>
          <w:p w14:paraId="201099C3" w14:textId="77777777" w:rsidR="008847A7" w:rsidRDefault="008847A7" w:rsidP="009D4527">
            <w:pPr>
              <w:pStyle w:val="Tablebullet"/>
              <w:framePr w:wrap="around"/>
            </w:pPr>
            <w:r>
              <w:t>People with lived experience of modern slavery, including victim-survivors and their dependents</w:t>
            </w:r>
          </w:p>
          <w:p w14:paraId="37E79BB1" w14:textId="77777777" w:rsidR="008847A7" w:rsidRDefault="008847A7" w:rsidP="009D4527">
            <w:pPr>
              <w:pStyle w:val="Tablebullet"/>
              <w:framePr w:wrap="around"/>
            </w:pPr>
            <w:r>
              <w:t>Students at heightened risk of modern slavery (e.g., international students, placement students, or those experiencing financial hardship)</w:t>
            </w:r>
          </w:p>
          <w:p w14:paraId="4B4CA493" w14:textId="77777777" w:rsidR="008847A7" w:rsidRDefault="008847A7" w:rsidP="009D4527">
            <w:pPr>
              <w:pStyle w:val="Tablebullet"/>
              <w:framePr w:wrap="around"/>
            </w:pPr>
            <w:r>
              <w:t>Workers in our supply chain, including labour-hire, cleaning, maintenance, construction and service workers engaged through suppliers and contractors</w:t>
            </w:r>
          </w:p>
          <w:p w14:paraId="56527BFC" w14:textId="77777777" w:rsidR="008847A7" w:rsidRPr="00DD25DE" w:rsidRDefault="008847A7" w:rsidP="009D4527">
            <w:pPr>
              <w:pStyle w:val="Tablebullet"/>
              <w:framePr w:wrap="around"/>
            </w:pPr>
            <w:r>
              <w:t xml:space="preserve">Community members at heightened risk of modern slavery, engaged in research or connected to </w:t>
            </w:r>
            <w:proofErr w:type="gramStart"/>
            <w:r>
              <w:t>University</w:t>
            </w:r>
            <w:proofErr w:type="gramEnd"/>
            <w:r>
              <w:t xml:space="preserve"> programs, outreach or partnerships</w:t>
            </w:r>
          </w:p>
        </w:tc>
      </w:tr>
      <w:tr w:rsidR="00FC3E6E" w:rsidRPr="000018F4" w14:paraId="30151E24" w14:textId="77777777" w:rsidTr="009D4527">
        <w:trPr>
          <w:cantSplit/>
          <w:trHeight w:val="430"/>
        </w:trPr>
        <w:tc>
          <w:tcPr>
            <w:tcW w:w="3119" w:type="dxa"/>
          </w:tcPr>
          <w:p w14:paraId="0F9DFFBB" w14:textId="48239FE1" w:rsidR="00FC3E6E" w:rsidRDefault="00FC3E6E" w:rsidP="00FC3E6E">
            <w:pPr>
              <w:pStyle w:val="Tableheadingdefinitions"/>
              <w:framePr w:hSpace="0" w:wrap="auto" w:vAnchor="margin" w:hAnchor="text" w:xAlign="left" w:yAlign="inline"/>
            </w:pPr>
            <w:r w:rsidRPr="00FF4720">
              <w:t>Anti-</w:t>
            </w:r>
            <w:r>
              <w:t>s</w:t>
            </w:r>
            <w:r w:rsidRPr="00FF4720">
              <w:t>lavery Ambassador</w:t>
            </w:r>
          </w:p>
        </w:tc>
        <w:tc>
          <w:tcPr>
            <w:tcW w:w="6946" w:type="dxa"/>
          </w:tcPr>
          <w:p w14:paraId="5EB06220" w14:textId="6B93D24C" w:rsidR="00FC3E6E" w:rsidRDefault="00FC3E6E" w:rsidP="00FC3E6E">
            <w:pPr>
              <w:pStyle w:val="Tablebody"/>
              <w:framePr w:wrap="around"/>
            </w:pPr>
            <w:r>
              <w:t xml:space="preserve">a </w:t>
            </w:r>
            <w:r w:rsidRPr="00FF4720">
              <w:t xml:space="preserve">student that </w:t>
            </w:r>
            <w:r>
              <w:t xml:space="preserve">works with and represents the </w:t>
            </w:r>
            <w:hyperlink r:id="rId80" w:history="1">
              <w:r w:rsidRPr="006D4E0E">
                <w:rPr>
                  <w:rStyle w:val="Hyperlink"/>
                  <w:i w:val="0"/>
                  <w:iCs/>
                </w:rPr>
                <w:t>Modern Slavery Unit</w:t>
              </w:r>
            </w:hyperlink>
            <w:r w:rsidRPr="00FF4720">
              <w:t xml:space="preserve"> (MSU). </w:t>
            </w:r>
          </w:p>
          <w:p w14:paraId="3B686C72" w14:textId="01A7CEFA" w:rsidR="00FC3E6E" w:rsidRDefault="00FC3E6E" w:rsidP="00FC3E6E">
            <w:pPr>
              <w:pStyle w:val="Tablebody"/>
              <w:framePr w:wrap="around"/>
            </w:pPr>
            <w:r>
              <w:t>An Anti-slavery Ambassador</w:t>
            </w:r>
            <w:r w:rsidRPr="00FC3E6E">
              <w:t xml:space="preserve"> champion</w:t>
            </w:r>
            <w:r>
              <w:t>s</w:t>
            </w:r>
            <w:r w:rsidRPr="00FC3E6E">
              <w:t xml:space="preserve"> the MSU’s student engagement initiatives and advocate</w:t>
            </w:r>
            <w:r>
              <w:t>s</w:t>
            </w:r>
            <w:r w:rsidRPr="00FC3E6E">
              <w:t xml:space="preserve"> for meaningful change, including educating peers on what modern slavery is and how to keep safe from exploitation. They support events, speaking engagements and preparation of material for the MSU.</w:t>
            </w:r>
          </w:p>
        </w:tc>
      </w:tr>
      <w:tr w:rsidR="008847A7" w:rsidRPr="000018F4" w14:paraId="321DAFAD" w14:textId="77777777" w:rsidTr="009D4527">
        <w:trPr>
          <w:cantSplit/>
          <w:trHeight w:val="430"/>
        </w:trPr>
        <w:tc>
          <w:tcPr>
            <w:tcW w:w="3119" w:type="dxa"/>
          </w:tcPr>
          <w:p w14:paraId="71249AB6" w14:textId="77777777" w:rsidR="008847A7" w:rsidRPr="00765A6C" w:rsidRDefault="008847A7" w:rsidP="009D4527">
            <w:pPr>
              <w:pStyle w:val="Tableheadingdefinitions"/>
              <w:framePr w:hSpace="0" w:wrap="auto" w:vAnchor="margin" w:hAnchor="text" w:xAlign="left" w:yAlign="inline"/>
            </w:pPr>
            <w:r>
              <w:lastRenderedPageBreak/>
              <w:t xml:space="preserve">coercion </w:t>
            </w:r>
          </w:p>
        </w:tc>
        <w:tc>
          <w:tcPr>
            <w:tcW w:w="6946" w:type="dxa"/>
          </w:tcPr>
          <w:p w14:paraId="24502810" w14:textId="745DFB8C" w:rsidR="008847A7" w:rsidRDefault="008847A7" w:rsidP="009D4527">
            <w:pPr>
              <w:pStyle w:val="Tablebody"/>
              <w:framePr w:wrap="around"/>
            </w:pPr>
            <w:r>
              <w:t>forcing a person/group of people to do something against their will by using manipulation, control or violence.</w:t>
            </w:r>
          </w:p>
        </w:tc>
      </w:tr>
      <w:tr w:rsidR="008847A7" w:rsidRPr="000018F4" w14:paraId="3C3ACC8D" w14:textId="77777777" w:rsidTr="009D4527">
        <w:trPr>
          <w:cantSplit/>
          <w:trHeight w:val="430"/>
        </w:trPr>
        <w:tc>
          <w:tcPr>
            <w:tcW w:w="3119" w:type="dxa"/>
          </w:tcPr>
          <w:p w14:paraId="37E94CBA" w14:textId="77777777" w:rsidR="008847A7" w:rsidRPr="000018F4" w:rsidRDefault="008847A7" w:rsidP="009D4527">
            <w:pPr>
              <w:pStyle w:val="Tableheadingdefinitions"/>
              <w:framePr w:hSpace="0" w:wrap="auto" w:vAnchor="margin" w:hAnchor="text" w:xAlign="left" w:yAlign="inline"/>
            </w:pPr>
            <w:r w:rsidRPr="00765A6C">
              <w:t>controlled entity</w:t>
            </w:r>
          </w:p>
        </w:tc>
        <w:tc>
          <w:tcPr>
            <w:tcW w:w="6946" w:type="dxa"/>
          </w:tcPr>
          <w:p w14:paraId="0C313CFC" w14:textId="67D1666A" w:rsidR="008847A7" w:rsidRDefault="008847A7" w:rsidP="009D4527">
            <w:pPr>
              <w:pStyle w:val="Tablebody"/>
              <w:framePr w:wrap="around"/>
            </w:pPr>
            <w:r>
              <w:t xml:space="preserve">as set out in the </w:t>
            </w:r>
            <w:hyperlink r:id="rId81" w:history="1">
              <w:r w:rsidRPr="006D4E0E">
                <w:rPr>
                  <w:rStyle w:val="Hyperlink"/>
                </w:rPr>
                <w:t>Controlled Entity Policy</w:t>
              </w:r>
            </w:hyperlink>
            <w:r>
              <w:t>:</w:t>
            </w:r>
          </w:p>
          <w:p w14:paraId="57FD58FA" w14:textId="77777777" w:rsidR="008847A7" w:rsidRDefault="008847A7" w:rsidP="009D4527">
            <w:pPr>
              <w:pStyle w:val="TableQuotingdefinitions"/>
              <w:framePr w:wrap="around"/>
            </w:pPr>
            <w:r>
              <w:t>means a person, group of persons or body over which the University has control.</w:t>
            </w:r>
          </w:p>
          <w:p w14:paraId="2D4B48F6" w14:textId="77777777" w:rsidR="008847A7" w:rsidRPr="000018F4" w:rsidRDefault="008847A7" w:rsidP="009D4527">
            <w:pPr>
              <w:pStyle w:val="Notesfortables"/>
              <w:framePr w:wrap="around"/>
              <w:ind w:left="1311"/>
            </w:pPr>
            <w:r w:rsidRPr="006B3F8E">
              <w:rPr>
                <w:b/>
                <w:bCs/>
              </w:rPr>
              <w:t>Note</w:t>
            </w:r>
            <w:r>
              <w:t>:</w:t>
            </w:r>
            <w:r>
              <w:tab/>
              <w:t>See also the definition of ’controlled entity’ in section 16A of the University of Sydney Act 1989 (as amended) and section 2.2 (1) of the Government Sector Finance Act 2018 (NSW).</w:t>
            </w:r>
            <w:r w:rsidRPr="002108DF">
              <w:rPr>
                <w:rStyle w:val="HyperlinkBodytextCustomColorRGB2303515"/>
              </w:rPr>
              <w:t xml:space="preserve"> </w:t>
            </w:r>
          </w:p>
        </w:tc>
      </w:tr>
      <w:tr w:rsidR="008847A7" w:rsidRPr="000018F4" w14:paraId="02E16117" w14:textId="77777777" w:rsidTr="009D4527">
        <w:trPr>
          <w:cantSplit/>
          <w:trHeight w:val="430"/>
        </w:trPr>
        <w:tc>
          <w:tcPr>
            <w:tcW w:w="3119" w:type="dxa"/>
          </w:tcPr>
          <w:p w14:paraId="36C60621" w14:textId="62D2A005" w:rsidR="008847A7" w:rsidRPr="00765A6C" w:rsidRDefault="008847A7" w:rsidP="009D4527">
            <w:pPr>
              <w:pStyle w:val="Tableheadingdefinitions"/>
              <w:framePr w:hSpace="0" w:wrap="auto" w:vAnchor="margin" w:hAnchor="text" w:xAlign="left" w:yAlign="inline"/>
            </w:pPr>
            <w:r>
              <w:t>de-identified</w:t>
            </w:r>
          </w:p>
        </w:tc>
        <w:tc>
          <w:tcPr>
            <w:tcW w:w="6946" w:type="dxa"/>
          </w:tcPr>
          <w:p w14:paraId="65E5EFB6" w14:textId="658C05A1" w:rsidR="008847A7" w:rsidRDefault="008847A7" w:rsidP="009D4527">
            <w:pPr>
              <w:pStyle w:val="Tablebody"/>
              <w:framePr w:wrap="around"/>
              <w:spacing w:line="259" w:lineRule="auto"/>
              <w:ind w:left="360"/>
            </w:pPr>
            <w:r>
              <w:t xml:space="preserve">as set out in the </w:t>
            </w:r>
            <w:hyperlink r:id="rId82" w:history="1">
              <w:r w:rsidRPr="006D4E0E">
                <w:rPr>
                  <w:rStyle w:val="Hyperlink"/>
                  <w:iCs/>
                </w:rPr>
                <w:t xml:space="preserve">Privacy Act 1988 </w:t>
              </w:r>
              <w:r w:rsidRPr="006D4E0E">
                <w:rPr>
                  <w:rStyle w:val="Hyperlink"/>
                </w:rPr>
                <w:t>(</w:t>
              </w:r>
              <w:proofErr w:type="spellStart"/>
              <w:r w:rsidRPr="006D4E0E">
                <w:rPr>
                  <w:rStyle w:val="Hyperlink"/>
                </w:rPr>
                <w:t>Cth</w:t>
              </w:r>
              <w:proofErr w:type="spellEnd"/>
              <w:r w:rsidRPr="006D4E0E">
                <w:rPr>
                  <w:rStyle w:val="Hyperlink"/>
                </w:rPr>
                <w:t>)</w:t>
              </w:r>
            </w:hyperlink>
            <w:r w:rsidRPr="689049B0">
              <w:t xml:space="preserve">: </w:t>
            </w:r>
          </w:p>
          <w:p w14:paraId="4129FD26" w14:textId="3D97BCE4" w:rsidR="008847A7" w:rsidRDefault="008847A7" w:rsidP="008847A7">
            <w:pPr>
              <w:pStyle w:val="TableQuotingdefinitions"/>
              <w:framePr w:wrap="around"/>
            </w:pPr>
            <w:r w:rsidRPr="689049B0">
              <w:t>personal information is de</w:t>
            </w:r>
            <w:r w:rsidRPr="689049B0">
              <w:rPr>
                <w:rFonts w:ascii="Cambria Math" w:hAnsi="Cambria Math" w:cs="Cambria Math"/>
              </w:rPr>
              <w:t>‑</w:t>
            </w:r>
            <w:r w:rsidRPr="689049B0">
              <w:t>identified if the information is no longer about an identifiable individual or an individual who is reasonably identifiable</w:t>
            </w:r>
            <w:r>
              <w:t>.</w:t>
            </w:r>
          </w:p>
        </w:tc>
      </w:tr>
      <w:tr w:rsidR="008847A7" w:rsidRPr="000018F4" w14:paraId="3DB60E09" w14:textId="77777777" w:rsidTr="009D4527">
        <w:trPr>
          <w:cantSplit/>
          <w:trHeight w:val="430"/>
        </w:trPr>
        <w:tc>
          <w:tcPr>
            <w:tcW w:w="3119" w:type="dxa"/>
          </w:tcPr>
          <w:p w14:paraId="1B56715F" w14:textId="77777777" w:rsidR="008847A7" w:rsidRPr="000018F4" w:rsidRDefault="008847A7" w:rsidP="009D4527">
            <w:pPr>
              <w:pStyle w:val="Tableheadingdefinitions"/>
              <w:framePr w:hSpace="0" w:wrap="auto" w:vAnchor="margin" w:hAnchor="text" w:xAlign="left" w:yAlign="inline"/>
            </w:pPr>
            <w:r>
              <w:t>Disclosure Officer</w:t>
            </w:r>
          </w:p>
        </w:tc>
        <w:tc>
          <w:tcPr>
            <w:tcW w:w="6946" w:type="dxa"/>
          </w:tcPr>
          <w:p w14:paraId="5E47FDF6" w14:textId="778F8F80" w:rsidR="008847A7" w:rsidRDefault="008847A7" w:rsidP="009D4527">
            <w:pPr>
              <w:pStyle w:val="Tablebody"/>
              <w:framePr w:wrap="around"/>
            </w:pPr>
            <w:r>
              <w:t xml:space="preserve">as set out in the </w:t>
            </w:r>
            <w:hyperlink r:id="rId83" w:history="1">
              <w:r w:rsidRPr="006D4E0E">
                <w:rPr>
                  <w:rStyle w:val="Hyperlink"/>
                </w:rPr>
                <w:t>Reporting Wrongdoing Policy</w:t>
              </w:r>
            </w:hyperlink>
            <w:r>
              <w:t>:</w:t>
            </w:r>
          </w:p>
          <w:p w14:paraId="0AE6BCE8" w14:textId="77777777" w:rsidR="008847A7" w:rsidRDefault="008847A7" w:rsidP="009D4527">
            <w:pPr>
              <w:pStyle w:val="TableQuotingdefinitions"/>
              <w:framePr w:wrap="around"/>
            </w:pPr>
            <w:r>
              <w:t>any of the following:</w:t>
            </w:r>
          </w:p>
          <w:p w14:paraId="50E9D165" w14:textId="4481133F" w:rsidR="008847A7" w:rsidRDefault="008847A7">
            <w:pPr>
              <w:pStyle w:val="TableQuotingdefinitions"/>
              <w:framePr w:wrap="around"/>
              <w:numPr>
                <w:ilvl w:val="0"/>
                <w:numId w:val="21"/>
              </w:numPr>
              <w:spacing w:line="240" w:lineRule="auto"/>
            </w:pPr>
            <w:r>
              <w:t>Chancellor</w:t>
            </w:r>
          </w:p>
          <w:p w14:paraId="3512E39D" w14:textId="26CC406A" w:rsidR="008847A7" w:rsidRDefault="008847A7">
            <w:pPr>
              <w:pStyle w:val="TableQuotingdefinitions"/>
              <w:framePr w:wrap="around"/>
              <w:numPr>
                <w:ilvl w:val="0"/>
                <w:numId w:val="21"/>
              </w:numPr>
              <w:spacing w:line="240" w:lineRule="auto"/>
            </w:pPr>
            <w:r>
              <w:t>Fellow of Senate</w:t>
            </w:r>
          </w:p>
          <w:p w14:paraId="30B2C24C" w14:textId="04CFE4E6" w:rsidR="008847A7" w:rsidRDefault="008847A7">
            <w:pPr>
              <w:pStyle w:val="TableQuotingdefinitions"/>
              <w:framePr w:wrap="around"/>
              <w:numPr>
                <w:ilvl w:val="0"/>
                <w:numId w:val="21"/>
              </w:numPr>
              <w:spacing w:line="240" w:lineRule="auto"/>
            </w:pPr>
            <w:r>
              <w:t>Vice-Chancellor</w:t>
            </w:r>
          </w:p>
          <w:p w14:paraId="54D4A34B" w14:textId="77777777" w:rsidR="008847A7" w:rsidRDefault="008847A7">
            <w:pPr>
              <w:pStyle w:val="TableQuotingdefinitions"/>
              <w:framePr w:wrap="around"/>
              <w:numPr>
                <w:ilvl w:val="0"/>
                <w:numId w:val="21"/>
              </w:numPr>
              <w:spacing w:line="240" w:lineRule="auto"/>
            </w:pPr>
            <w:r>
              <w:t>Senior Deputy Vice-Chancellor &amp; Provost</w:t>
            </w:r>
          </w:p>
          <w:p w14:paraId="7C894B3C" w14:textId="77777777" w:rsidR="008847A7" w:rsidRDefault="008847A7">
            <w:pPr>
              <w:pStyle w:val="TableQuotingdefinitions"/>
              <w:framePr w:wrap="around"/>
              <w:numPr>
                <w:ilvl w:val="0"/>
                <w:numId w:val="21"/>
              </w:numPr>
              <w:spacing w:line="240" w:lineRule="auto"/>
            </w:pPr>
            <w:r>
              <w:t>General Counsel</w:t>
            </w:r>
          </w:p>
          <w:p w14:paraId="3A183894" w14:textId="77777777" w:rsidR="008847A7" w:rsidRDefault="008847A7">
            <w:pPr>
              <w:pStyle w:val="TableQuotingdefinitions"/>
              <w:framePr w:wrap="around"/>
              <w:numPr>
                <w:ilvl w:val="0"/>
                <w:numId w:val="21"/>
              </w:numPr>
              <w:spacing w:line="240" w:lineRule="auto"/>
            </w:pPr>
            <w:r>
              <w:t>Chief Internal Audit Officer</w:t>
            </w:r>
          </w:p>
          <w:p w14:paraId="4E3F624D" w14:textId="77777777" w:rsidR="008847A7" w:rsidRDefault="008847A7">
            <w:pPr>
              <w:pStyle w:val="TableQuotingdefinitions"/>
              <w:framePr w:wrap="around"/>
              <w:numPr>
                <w:ilvl w:val="0"/>
                <w:numId w:val="21"/>
              </w:numPr>
              <w:spacing w:line="240" w:lineRule="auto"/>
            </w:pPr>
            <w:r>
              <w:t>Director, Workplace Relations</w:t>
            </w:r>
          </w:p>
          <w:p w14:paraId="70AB0A52" w14:textId="77777777" w:rsidR="008847A7" w:rsidRDefault="008847A7">
            <w:pPr>
              <w:pStyle w:val="TableQuotingdefinitions"/>
              <w:framePr w:wrap="around"/>
              <w:numPr>
                <w:ilvl w:val="0"/>
                <w:numId w:val="21"/>
              </w:numPr>
              <w:spacing w:line="240" w:lineRule="auto"/>
            </w:pPr>
            <w:r>
              <w:t>Director Employment, Workplace Relations and Administrative Law in the Office of General Counsel</w:t>
            </w:r>
          </w:p>
          <w:p w14:paraId="6CB7F0A2" w14:textId="77777777" w:rsidR="008847A7" w:rsidRDefault="008847A7">
            <w:pPr>
              <w:pStyle w:val="TableQuotingdefinitions"/>
              <w:framePr w:wrap="around"/>
              <w:numPr>
                <w:ilvl w:val="0"/>
                <w:numId w:val="21"/>
              </w:numPr>
              <w:spacing w:line="240" w:lineRule="auto"/>
            </w:pPr>
            <w:r>
              <w:t>Manager, Archives and Records Services</w:t>
            </w:r>
          </w:p>
          <w:p w14:paraId="67977900" w14:textId="77777777" w:rsidR="008847A7" w:rsidRPr="00D56ED8" w:rsidRDefault="008847A7">
            <w:pPr>
              <w:pStyle w:val="TableQuotingdefinitions"/>
              <w:framePr w:wrap="around"/>
              <w:numPr>
                <w:ilvl w:val="0"/>
                <w:numId w:val="21"/>
              </w:numPr>
              <w:spacing w:line="240" w:lineRule="auto"/>
            </w:pPr>
            <w:r>
              <w:t xml:space="preserve">Senior Manager, Workplace Behaviour and </w:t>
            </w:r>
            <w:r w:rsidRPr="00D56ED8">
              <w:t>Conduct</w:t>
            </w:r>
          </w:p>
          <w:p w14:paraId="3909E279" w14:textId="77777777" w:rsidR="008847A7" w:rsidRPr="00D56ED8" w:rsidRDefault="008847A7">
            <w:pPr>
              <w:pStyle w:val="TableQuotingdefinitions"/>
              <w:framePr w:wrap="around"/>
              <w:numPr>
                <w:ilvl w:val="0"/>
                <w:numId w:val="21"/>
              </w:numPr>
              <w:spacing w:line="240" w:lineRule="auto"/>
            </w:pPr>
            <w:r w:rsidRPr="00D56ED8">
              <w:t>Senior Manager, Industrial Relations</w:t>
            </w:r>
          </w:p>
          <w:p w14:paraId="4B41FDE5" w14:textId="77777777" w:rsidR="008847A7" w:rsidRPr="00B97F4A" w:rsidRDefault="008847A7">
            <w:pPr>
              <w:pStyle w:val="TableQuotingdefinitions"/>
              <w:framePr w:wrap="around"/>
              <w:numPr>
                <w:ilvl w:val="0"/>
                <w:numId w:val="21"/>
              </w:numPr>
              <w:spacing w:line="259" w:lineRule="auto"/>
              <w:rPr>
                <w:rStyle w:val="HyperlinkBodytextCustomColorRGB2303515"/>
              </w:rPr>
            </w:pPr>
            <w:r>
              <w:t xml:space="preserve">At sites other than the University’s main campuses, the most senior employee ordinarily at that site.  A list of these positions are available at </w:t>
            </w:r>
            <w:hyperlink r:id="rId84">
              <w:r w:rsidRPr="00430016">
                <w:rPr>
                  <w:rStyle w:val="Hyperlink"/>
                  <w:i w:val="0"/>
                  <w:iCs/>
                </w:rPr>
                <w:t>Report wrongdoing - The University of Sydney</w:t>
              </w:r>
            </w:hyperlink>
            <w:r>
              <w:t>.</w:t>
            </w:r>
          </w:p>
        </w:tc>
      </w:tr>
      <w:tr w:rsidR="008847A7" w:rsidRPr="000018F4" w14:paraId="2520CF89" w14:textId="77777777" w:rsidTr="009D4527">
        <w:trPr>
          <w:cantSplit/>
          <w:trHeight w:val="430"/>
        </w:trPr>
        <w:tc>
          <w:tcPr>
            <w:tcW w:w="3119" w:type="dxa"/>
          </w:tcPr>
          <w:p w14:paraId="0C4552ED" w14:textId="368CFC7C" w:rsidR="008847A7" w:rsidRPr="00765A6C" w:rsidRDefault="008847A7" w:rsidP="009D4527">
            <w:pPr>
              <w:pStyle w:val="Tableheadingdefinitions"/>
              <w:framePr w:hSpace="0" w:wrap="auto" w:vAnchor="margin" w:hAnchor="text" w:xAlign="left" w:yAlign="inline"/>
            </w:pPr>
            <w:r>
              <w:lastRenderedPageBreak/>
              <w:t xml:space="preserve">Investment and Capital Management </w:t>
            </w:r>
          </w:p>
        </w:tc>
        <w:tc>
          <w:tcPr>
            <w:tcW w:w="6946" w:type="dxa"/>
          </w:tcPr>
          <w:p w14:paraId="5A8B17E7" w14:textId="77777777" w:rsidR="008847A7" w:rsidRDefault="008847A7" w:rsidP="009D4527">
            <w:pPr>
              <w:pStyle w:val="Tablebody"/>
              <w:framePr w:wrap="around"/>
            </w:pPr>
            <w:r>
              <w:t>the team that invests selected donations and bequests gifted to the University. These funds are invested to financially support intended academic and research outcomes.</w:t>
            </w:r>
          </w:p>
        </w:tc>
      </w:tr>
      <w:tr w:rsidR="008847A7" w:rsidRPr="000018F4" w14:paraId="748D70D1" w14:textId="77777777" w:rsidTr="009D4527">
        <w:trPr>
          <w:cantSplit/>
          <w:trHeight w:val="430"/>
        </w:trPr>
        <w:tc>
          <w:tcPr>
            <w:tcW w:w="3119" w:type="dxa"/>
          </w:tcPr>
          <w:p w14:paraId="76C693B5" w14:textId="77777777" w:rsidR="008847A7" w:rsidRDefault="008847A7" w:rsidP="009D4527">
            <w:pPr>
              <w:pStyle w:val="Tableheadingdefinitions"/>
              <w:framePr w:hSpace="0" w:wrap="auto" w:vAnchor="margin" w:hAnchor="text" w:xAlign="left" w:yAlign="inline"/>
            </w:pPr>
            <w:r w:rsidRPr="00765A6C">
              <w:t xml:space="preserve">modern slavery </w:t>
            </w:r>
          </w:p>
        </w:tc>
        <w:tc>
          <w:tcPr>
            <w:tcW w:w="6946" w:type="dxa"/>
          </w:tcPr>
          <w:p w14:paraId="3B1D77E5" w14:textId="7E7492A7" w:rsidR="008847A7" w:rsidRPr="00624B04" w:rsidRDefault="008847A7" w:rsidP="009D4527">
            <w:pPr>
              <w:pStyle w:val="Tablebody"/>
              <w:framePr w:hSpace="0" w:wrap="auto" w:vAnchor="margin" w:hAnchor="text" w:xAlign="left" w:yAlign="inline"/>
              <w:suppressOverlap w:val="0"/>
            </w:pPr>
            <w:r w:rsidRPr="003C0338">
              <w:t xml:space="preserve">has the meaning given in </w:t>
            </w:r>
            <w:hyperlink w:anchor="clause22" w:history="1">
              <w:r w:rsidRPr="00F86064">
                <w:rPr>
                  <w:rStyle w:val="Hyperlink"/>
                  <w:i w:val="0"/>
                  <w:iCs/>
                </w:rPr>
                <w:t>clause 2.2</w:t>
              </w:r>
            </w:hyperlink>
            <w:r w:rsidRPr="00713047">
              <w:t>.</w:t>
            </w:r>
          </w:p>
        </w:tc>
      </w:tr>
      <w:tr w:rsidR="008847A7" w:rsidRPr="000018F4" w14:paraId="683156C5" w14:textId="77777777" w:rsidTr="009D4527">
        <w:trPr>
          <w:cantSplit/>
          <w:trHeight w:val="430"/>
        </w:trPr>
        <w:tc>
          <w:tcPr>
            <w:tcW w:w="3119" w:type="dxa"/>
          </w:tcPr>
          <w:p w14:paraId="712DFFF4" w14:textId="77777777" w:rsidR="008847A7" w:rsidRDefault="008847A7" w:rsidP="009D4527">
            <w:pPr>
              <w:pStyle w:val="Tableheadingdefinitions"/>
              <w:framePr w:hSpace="0" w:wrap="auto" w:vAnchor="margin" w:hAnchor="text" w:xAlign="left" w:yAlign="inline"/>
            </w:pPr>
            <w:r w:rsidRPr="00765A6C">
              <w:t>Modern Slavery Act</w:t>
            </w:r>
          </w:p>
        </w:tc>
        <w:tc>
          <w:tcPr>
            <w:tcW w:w="6946" w:type="dxa"/>
          </w:tcPr>
          <w:p w14:paraId="0CC12190" w14:textId="5585E0E3" w:rsidR="008847A7" w:rsidRPr="00624B04" w:rsidRDefault="008847A7" w:rsidP="009D4527">
            <w:pPr>
              <w:pStyle w:val="Tablebody"/>
              <w:framePr w:hSpace="0" w:wrap="auto" w:vAnchor="margin" w:hAnchor="text" w:xAlign="left" w:yAlign="inline"/>
              <w:suppressOverlap w:val="0"/>
            </w:pPr>
            <w:hyperlink r:id="rId85" w:history="1">
              <w:r w:rsidRPr="006D4E0E">
                <w:rPr>
                  <w:rStyle w:val="Hyperlink"/>
                  <w:iCs/>
                </w:rPr>
                <w:t>Modern Slavery Act 2018</w:t>
              </w:r>
              <w:r w:rsidRPr="006D4E0E">
                <w:rPr>
                  <w:rStyle w:val="Hyperlink"/>
                </w:rPr>
                <w:t xml:space="preserve"> (</w:t>
              </w:r>
              <w:proofErr w:type="spellStart"/>
              <w:r w:rsidRPr="006D4E0E">
                <w:rPr>
                  <w:rStyle w:val="Hyperlink"/>
                </w:rPr>
                <w:t>Cth</w:t>
              </w:r>
              <w:proofErr w:type="spellEnd"/>
              <w:r w:rsidRPr="006D4E0E">
                <w:rPr>
                  <w:rStyle w:val="Hyperlink"/>
                </w:rPr>
                <w:t>)</w:t>
              </w:r>
            </w:hyperlink>
            <w:r>
              <w:t>, as amended from time to time.</w:t>
            </w:r>
          </w:p>
        </w:tc>
      </w:tr>
      <w:tr w:rsidR="008847A7" w:rsidRPr="000018F4" w14:paraId="3E65C6E3" w14:textId="77777777" w:rsidTr="009D4527">
        <w:trPr>
          <w:cantSplit/>
          <w:trHeight w:val="430"/>
        </w:trPr>
        <w:tc>
          <w:tcPr>
            <w:tcW w:w="3119" w:type="dxa"/>
          </w:tcPr>
          <w:p w14:paraId="2844A62C" w14:textId="77777777" w:rsidR="008847A7" w:rsidRPr="00765A6C" w:rsidRDefault="008847A7" w:rsidP="009D4527">
            <w:pPr>
              <w:pStyle w:val="Tableheadingdefinitions"/>
              <w:framePr w:hSpace="0" w:wrap="auto" w:vAnchor="margin" w:hAnchor="text" w:xAlign="left" w:yAlign="inline"/>
            </w:pPr>
            <w:r w:rsidRPr="00765A6C">
              <w:t>partner</w:t>
            </w:r>
          </w:p>
        </w:tc>
        <w:tc>
          <w:tcPr>
            <w:tcW w:w="6946" w:type="dxa"/>
          </w:tcPr>
          <w:p w14:paraId="6CA7B58E" w14:textId="77777777" w:rsidR="008847A7" w:rsidRDefault="008847A7" w:rsidP="009D4527">
            <w:pPr>
              <w:pStyle w:val="Tablebody"/>
              <w:framePr w:wrap="around"/>
            </w:pPr>
            <w:r>
              <w:t xml:space="preserve">any organisation or person who is: </w:t>
            </w:r>
          </w:p>
          <w:p w14:paraId="78ED050A" w14:textId="77777777" w:rsidR="008847A7" w:rsidRDefault="008847A7" w:rsidP="009D4527">
            <w:pPr>
              <w:pStyle w:val="Tablebullet"/>
              <w:framePr w:wrap="around"/>
            </w:pPr>
            <w:r>
              <w:t xml:space="preserve">collaborating with us; or </w:t>
            </w:r>
          </w:p>
          <w:p w14:paraId="37E74599" w14:textId="77777777" w:rsidR="008847A7" w:rsidRPr="00AA62A8" w:rsidRDefault="008847A7" w:rsidP="008847A7">
            <w:pPr>
              <w:pStyle w:val="Tablebullet"/>
              <w:framePr w:wrap="around"/>
            </w:pPr>
            <w:r>
              <w:t>participating in a joint venture or research initiative with, or on behalf of, the University</w:t>
            </w:r>
          </w:p>
        </w:tc>
      </w:tr>
      <w:tr w:rsidR="008847A7" w:rsidRPr="000018F4" w14:paraId="0114512C" w14:textId="77777777" w:rsidTr="009D4527">
        <w:trPr>
          <w:cantSplit/>
          <w:trHeight w:val="430"/>
        </w:trPr>
        <w:tc>
          <w:tcPr>
            <w:tcW w:w="3119" w:type="dxa"/>
          </w:tcPr>
          <w:p w14:paraId="618BD72B" w14:textId="77777777" w:rsidR="008847A7" w:rsidRPr="00765A6C" w:rsidRDefault="008847A7" w:rsidP="009D4527">
            <w:pPr>
              <w:pStyle w:val="Tableheadingdefinitions"/>
              <w:framePr w:hSpace="0" w:wrap="auto" w:vAnchor="margin" w:hAnchor="text" w:xAlign="left" w:yAlign="inline"/>
            </w:pPr>
            <w:r w:rsidRPr="00765A6C">
              <w:t>Principal Officer</w:t>
            </w:r>
          </w:p>
        </w:tc>
        <w:tc>
          <w:tcPr>
            <w:tcW w:w="6946" w:type="dxa"/>
          </w:tcPr>
          <w:p w14:paraId="4CCA6B41" w14:textId="5D7F336E" w:rsidR="008847A7" w:rsidRDefault="008847A7" w:rsidP="009D4527">
            <w:pPr>
              <w:pStyle w:val="Tablebody"/>
              <w:framePr w:wrap="around"/>
            </w:pPr>
            <w:r>
              <w:t xml:space="preserve">as set out in the </w:t>
            </w:r>
            <w:hyperlink r:id="rId86" w:history="1">
              <w:r w:rsidRPr="006D4E0E">
                <w:rPr>
                  <w:rStyle w:val="Hyperlink"/>
                </w:rPr>
                <w:t>University of Sydney (Delegations of Authority) Rule</w:t>
              </w:r>
            </w:hyperlink>
            <w:r>
              <w:t>:</w:t>
            </w:r>
          </w:p>
          <w:p w14:paraId="0C818644" w14:textId="77777777" w:rsidR="008847A7" w:rsidRDefault="008847A7" w:rsidP="009D4527">
            <w:pPr>
              <w:pStyle w:val="TableQuotingdefinitions"/>
              <w:framePr w:wrap="around"/>
            </w:pPr>
            <w:r>
              <w:t>any of:</w:t>
            </w:r>
          </w:p>
          <w:p w14:paraId="60089686" w14:textId="77777777" w:rsidR="008847A7" w:rsidRDefault="008847A7">
            <w:pPr>
              <w:pStyle w:val="TableQuotingdefinitions"/>
              <w:framePr w:wrap="around"/>
              <w:numPr>
                <w:ilvl w:val="0"/>
                <w:numId w:val="22"/>
              </w:numPr>
              <w:spacing w:line="240" w:lineRule="auto"/>
            </w:pPr>
            <w:r>
              <w:t>Vice-Chancellor and President;</w:t>
            </w:r>
          </w:p>
          <w:p w14:paraId="448378E2" w14:textId="77777777" w:rsidR="008847A7" w:rsidRDefault="008847A7">
            <w:pPr>
              <w:pStyle w:val="TableQuotingdefinitions"/>
              <w:framePr w:wrap="around"/>
              <w:numPr>
                <w:ilvl w:val="0"/>
                <w:numId w:val="22"/>
              </w:numPr>
              <w:spacing w:line="240" w:lineRule="auto"/>
            </w:pPr>
            <w:r>
              <w:t>Senior Deputy Vice-Chancellor &amp; Provost</w:t>
            </w:r>
          </w:p>
          <w:p w14:paraId="02C146A7" w14:textId="77777777" w:rsidR="008847A7" w:rsidRDefault="008847A7">
            <w:pPr>
              <w:pStyle w:val="TableQuotingdefinitions"/>
              <w:framePr w:wrap="around"/>
              <w:numPr>
                <w:ilvl w:val="0"/>
                <w:numId w:val="22"/>
              </w:numPr>
              <w:spacing w:line="240" w:lineRule="auto"/>
            </w:pPr>
            <w:r>
              <w:t>Deputy Vice-Chancellor;</w:t>
            </w:r>
          </w:p>
          <w:p w14:paraId="4BC03242" w14:textId="77777777" w:rsidR="008847A7" w:rsidRDefault="008847A7">
            <w:pPr>
              <w:pStyle w:val="TableQuotingdefinitions"/>
              <w:framePr w:wrap="around"/>
              <w:numPr>
                <w:ilvl w:val="0"/>
                <w:numId w:val="22"/>
              </w:numPr>
              <w:spacing w:line="240" w:lineRule="auto"/>
            </w:pPr>
            <w:r>
              <w:t>Vice-President; and</w:t>
            </w:r>
          </w:p>
          <w:p w14:paraId="2754F3A9" w14:textId="77777777" w:rsidR="008847A7" w:rsidRPr="00AA62A8" w:rsidRDefault="008847A7">
            <w:pPr>
              <w:pStyle w:val="Tablebody"/>
              <w:framePr w:hSpace="0" w:wrap="auto" w:vAnchor="margin" w:hAnchor="text" w:xAlign="left" w:yAlign="inline"/>
              <w:numPr>
                <w:ilvl w:val="0"/>
                <w:numId w:val="22"/>
              </w:numPr>
              <w:spacing w:line="240" w:lineRule="auto"/>
              <w:suppressOverlap w:val="0"/>
            </w:pPr>
            <w:r>
              <w:t>General Counsel.</w:t>
            </w:r>
          </w:p>
        </w:tc>
      </w:tr>
      <w:tr w:rsidR="008847A7" w:rsidRPr="000018F4" w14:paraId="6C53CD5F" w14:textId="77777777" w:rsidTr="009D4527">
        <w:trPr>
          <w:cantSplit/>
          <w:trHeight w:val="430"/>
        </w:trPr>
        <w:tc>
          <w:tcPr>
            <w:tcW w:w="3119" w:type="dxa"/>
          </w:tcPr>
          <w:p w14:paraId="037AAFFF" w14:textId="77777777" w:rsidR="008847A7" w:rsidRPr="00765A6C" w:rsidRDefault="008847A7" w:rsidP="009D4527">
            <w:pPr>
              <w:pStyle w:val="Tableheadingdefinitions"/>
              <w:framePr w:hSpace="0" w:wrap="auto" w:vAnchor="margin" w:hAnchor="text" w:xAlign="left" w:yAlign="inline"/>
            </w:pPr>
            <w:r>
              <w:t>procurement activities</w:t>
            </w:r>
          </w:p>
        </w:tc>
        <w:tc>
          <w:tcPr>
            <w:tcW w:w="6946" w:type="dxa"/>
          </w:tcPr>
          <w:p w14:paraId="14BE8728" w14:textId="6A15E7D3" w:rsidR="008847A7" w:rsidRPr="00AA62A8" w:rsidRDefault="00D161E7" w:rsidP="009D4527">
            <w:pPr>
              <w:pStyle w:val="Tablebody"/>
              <w:framePr w:hSpace="0" w:wrap="auto" w:vAnchor="margin" w:hAnchor="text" w:xAlign="left" w:yAlign="inline"/>
              <w:suppressOverlap w:val="0"/>
            </w:pPr>
            <w:r>
              <w:t>as</w:t>
            </w:r>
            <w:r w:rsidR="008847A7">
              <w:t xml:space="preserve"> set out in the </w:t>
            </w:r>
            <w:hyperlink r:id="rId87">
              <w:r w:rsidR="008847A7" w:rsidRPr="689049B0">
                <w:rPr>
                  <w:rStyle w:val="Hyperlink"/>
                </w:rPr>
                <w:t>Procurement Policy</w:t>
              </w:r>
              <w:r>
                <w:rPr>
                  <w:rStyle w:val="Hyperlink"/>
                </w:rPr>
                <w:t>.</w:t>
              </w:r>
            </w:hyperlink>
            <w:r w:rsidR="008847A7">
              <w:t xml:space="preserve"> </w:t>
            </w:r>
          </w:p>
        </w:tc>
      </w:tr>
      <w:tr w:rsidR="008847A7" w:rsidRPr="000018F4" w14:paraId="6EF11C89" w14:textId="77777777" w:rsidTr="00D067A0">
        <w:tblPrEx>
          <w:tblBorders>
            <w:top w:val="dotted" w:sz="4" w:space="0" w:color="000000"/>
            <w:bottom w:val="dotted" w:sz="4" w:space="0" w:color="000000"/>
            <w:insideH w:val="dotted" w:sz="4" w:space="0" w:color="000000"/>
          </w:tblBorders>
        </w:tblPrEx>
        <w:trPr>
          <w:cantSplit/>
          <w:trHeight w:val="430"/>
        </w:trPr>
        <w:tc>
          <w:tcPr>
            <w:tcW w:w="3119" w:type="dxa"/>
          </w:tcPr>
          <w:p w14:paraId="0B93E104" w14:textId="1153935E" w:rsidR="008847A7" w:rsidRPr="000018F4" w:rsidRDefault="008847A7" w:rsidP="008847A7">
            <w:pPr>
              <w:pStyle w:val="Tableheadingdefinitions"/>
              <w:framePr w:hSpace="0" w:wrap="auto" w:vAnchor="margin" w:hAnchor="text" w:xAlign="left" w:yAlign="inline"/>
            </w:pPr>
            <w:r>
              <w:t>supplier</w:t>
            </w:r>
          </w:p>
        </w:tc>
        <w:tc>
          <w:tcPr>
            <w:tcW w:w="6946" w:type="dxa"/>
          </w:tcPr>
          <w:p w14:paraId="7F2CA634" w14:textId="68C9FC92" w:rsidR="008847A7" w:rsidRPr="007D657C" w:rsidRDefault="008847A7" w:rsidP="008847A7">
            <w:pPr>
              <w:pStyle w:val="Tablebody"/>
              <w:framePr w:wrap="around"/>
            </w:pPr>
            <w:r>
              <w:t>an organisation or person who supplies us with goods or services, including their officers, directors, subcontractors, agents, related entities and consultants.</w:t>
            </w:r>
          </w:p>
        </w:tc>
      </w:tr>
      <w:tr w:rsidR="00FB792B" w:rsidRPr="000018F4" w14:paraId="3E5BD817" w14:textId="77777777" w:rsidTr="00D067A0">
        <w:tblPrEx>
          <w:tblBorders>
            <w:top w:val="dotted" w:sz="4" w:space="0" w:color="000000"/>
            <w:bottom w:val="dotted" w:sz="4" w:space="0" w:color="000000"/>
            <w:insideH w:val="dotted" w:sz="4" w:space="0" w:color="000000"/>
          </w:tblBorders>
        </w:tblPrEx>
        <w:trPr>
          <w:cantSplit/>
          <w:trHeight w:val="430"/>
        </w:trPr>
        <w:tc>
          <w:tcPr>
            <w:tcW w:w="3119" w:type="dxa"/>
          </w:tcPr>
          <w:p w14:paraId="74603609" w14:textId="19CD1BCD" w:rsidR="00FB792B" w:rsidRDefault="00FB792B" w:rsidP="008847A7">
            <w:pPr>
              <w:pStyle w:val="Tableheadingdefinitions"/>
              <w:framePr w:hSpace="0" w:wrap="auto" w:vAnchor="margin" w:hAnchor="text" w:xAlign="left" w:yAlign="inline"/>
            </w:pPr>
            <w:r>
              <w:t>University values</w:t>
            </w:r>
          </w:p>
        </w:tc>
        <w:tc>
          <w:tcPr>
            <w:tcW w:w="6946" w:type="dxa"/>
          </w:tcPr>
          <w:p w14:paraId="01594260" w14:textId="7140B283" w:rsidR="00FB792B" w:rsidRDefault="00FB792B" w:rsidP="00FB792B">
            <w:pPr>
              <w:pStyle w:val="Tablebody"/>
              <w:framePr w:wrap="around"/>
            </w:pPr>
            <w:hyperlink r:id="rId88" w:history="1">
              <w:r w:rsidRPr="006D4E0E">
                <w:rPr>
                  <w:rStyle w:val="Hyperlink"/>
                  <w:i w:val="0"/>
                  <w:iCs/>
                </w:rPr>
                <w:t>the values</w:t>
              </w:r>
            </w:hyperlink>
            <w:r>
              <w:t xml:space="preserve"> that serve as our guiding principles for behaviour and decision-making. They are: </w:t>
            </w:r>
          </w:p>
          <w:p w14:paraId="2AD6A920" w14:textId="29CED220" w:rsidR="00FB792B" w:rsidRDefault="00FB792B">
            <w:pPr>
              <w:pStyle w:val="Tablebody"/>
              <w:framePr w:wrap="around"/>
              <w:numPr>
                <w:ilvl w:val="0"/>
                <w:numId w:val="47"/>
              </w:numPr>
            </w:pPr>
            <w:r>
              <w:t xml:space="preserve">Excellence - Pursuing outstanding performance in service to our communities; </w:t>
            </w:r>
          </w:p>
          <w:p w14:paraId="0822EB4C" w14:textId="77777777" w:rsidR="00FB792B" w:rsidRDefault="00FB792B">
            <w:pPr>
              <w:pStyle w:val="Tablebody"/>
              <w:framePr w:wrap="around"/>
              <w:numPr>
                <w:ilvl w:val="0"/>
                <w:numId w:val="47"/>
              </w:numPr>
            </w:pPr>
            <w:r>
              <w:t xml:space="preserve">Trust - Actively creating an inclusive and collaborative work environment; and </w:t>
            </w:r>
          </w:p>
          <w:p w14:paraId="2A05DF7F" w14:textId="3EA97EB4" w:rsidR="00FB792B" w:rsidRDefault="00FB792B">
            <w:pPr>
              <w:pStyle w:val="Tablebody"/>
              <w:framePr w:wrap="around"/>
              <w:numPr>
                <w:ilvl w:val="0"/>
                <w:numId w:val="47"/>
              </w:numPr>
            </w:pPr>
            <w:r>
              <w:t>Accountability - Owning our successes and failures, both collectively and individually.</w:t>
            </w:r>
          </w:p>
        </w:tc>
      </w:tr>
    </w:tbl>
    <w:p w14:paraId="3F43127F" w14:textId="5E636032" w:rsidR="00D55378" w:rsidRPr="00D55378" w:rsidRDefault="00D55378" w:rsidP="00D55378">
      <w:pPr>
        <w:tabs>
          <w:tab w:val="left" w:pos="5625"/>
        </w:tabs>
        <w:sectPr w:rsidR="00D55378" w:rsidRPr="00D55378" w:rsidSect="00A97506">
          <w:headerReference w:type="even" r:id="rId89"/>
          <w:headerReference w:type="default" r:id="rId90"/>
          <w:headerReference w:type="first" r:id="rId91"/>
          <w:pgSz w:w="11906" w:h="16838"/>
          <w:pgMar w:top="1134" w:right="1134" w:bottom="1247" w:left="1134" w:header="708" w:footer="708" w:gutter="0"/>
          <w:cols w:space="708"/>
          <w:docGrid w:linePitch="360"/>
        </w:sectPr>
      </w:pPr>
    </w:p>
    <w:p w14:paraId="0B2976B2" w14:textId="77777777" w:rsidR="000A2993" w:rsidRDefault="00F51515" w:rsidP="00A40C4A">
      <w:pPr>
        <w:pStyle w:val="Heading1"/>
      </w:pPr>
      <w:bookmarkStart w:id="50" w:name="_Toc225169743"/>
      <w:r>
        <w:lastRenderedPageBreak/>
        <w:t>Notes</w:t>
      </w:r>
      <w:bookmarkEnd w:id="50"/>
    </w:p>
    <w:p w14:paraId="50BB34FF" w14:textId="45D6F26C" w:rsidR="00A47E26" w:rsidRPr="00D067A0" w:rsidRDefault="00A47E26" w:rsidP="00F61C2C">
      <w:pPr>
        <w:spacing w:after="120" w:line="276" w:lineRule="auto"/>
        <w:rPr>
          <w:b/>
          <w:bCs/>
        </w:rPr>
      </w:pPr>
      <w:bookmarkStart w:id="51" w:name="_Toc135744609"/>
      <w:bookmarkStart w:id="52" w:name="_Toc135747361"/>
      <w:r w:rsidRPr="00D067A0">
        <w:rPr>
          <w:b/>
          <w:bCs/>
        </w:rPr>
        <w:t>Recissions and replacements</w:t>
      </w:r>
    </w:p>
    <w:p w14:paraId="38ED0C87" w14:textId="520F8D15" w:rsidR="00A47E26" w:rsidRDefault="00A504C7" w:rsidP="00F61C2C">
      <w:pPr>
        <w:spacing w:after="120" w:line="276" w:lineRule="auto"/>
      </w:pPr>
      <w:r w:rsidRPr="00A504C7">
        <w:t>This document replaces the following, which are rescinded from the date this document commences</w:t>
      </w:r>
      <w:r w:rsidR="00A47E26">
        <w:t>:</w:t>
      </w:r>
    </w:p>
    <w:p w14:paraId="07AF5992" w14:textId="2C3FA84B" w:rsidR="00A47E26" w:rsidRPr="008608B0" w:rsidRDefault="008608B0">
      <w:pPr>
        <w:pStyle w:val="ListParagraph"/>
        <w:numPr>
          <w:ilvl w:val="0"/>
          <w:numId w:val="15"/>
        </w:numPr>
        <w:rPr>
          <w:iCs/>
          <w:color w:val="000000" w:themeColor="text1"/>
          <w:szCs w:val="20"/>
        </w:rPr>
      </w:pPr>
      <w:r w:rsidRPr="008608B0">
        <w:rPr>
          <w:i/>
          <w:color w:val="000000" w:themeColor="text1"/>
          <w:szCs w:val="20"/>
        </w:rPr>
        <w:t>Modern Slavery Policy 2020</w:t>
      </w:r>
      <w:r w:rsidRPr="008608B0">
        <w:rPr>
          <w:iCs/>
          <w:color w:val="000000" w:themeColor="text1"/>
          <w:szCs w:val="20"/>
        </w:rPr>
        <w:t>, which commenced on 16 December 2020</w:t>
      </w:r>
    </w:p>
    <w:p w14:paraId="6D0BE338" w14:textId="77777777" w:rsidR="007F55C2" w:rsidRDefault="007F55C2" w:rsidP="001D29C1"/>
    <w:p w14:paraId="7C18C97C" w14:textId="3D393917" w:rsidR="006731A1" w:rsidRPr="00D067A0" w:rsidRDefault="008608B0" w:rsidP="00BF10E8">
      <w:pPr>
        <w:spacing w:after="120" w:line="276" w:lineRule="auto"/>
        <w:rPr>
          <w:b/>
          <w:bCs/>
        </w:rPr>
      </w:pPr>
      <w:r w:rsidRPr="008608B0">
        <w:rPr>
          <w:b/>
          <w:bCs/>
        </w:rPr>
        <w:t>Modern Slavery Policy 2026</w:t>
      </w:r>
    </w:p>
    <w:tbl>
      <w:tblPr>
        <w:tblStyle w:val="TableGrid"/>
        <w:tblW w:w="0" w:type="auto"/>
        <w:tblBorders>
          <w:top w:val="none" w:sz="0" w:space="0" w:color="auto"/>
          <w:bottom w:val="none" w:sz="0" w:space="0" w:color="auto"/>
          <w:insideH w:val="none" w:sz="0" w:space="0" w:color="auto"/>
        </w:tblBorders>
        <w:tblCellMar>
          <w:top w:w="0" w:type="dxa"/>
          <w:left w:w="0" w:type="dxa"/>
          <w:bottom w:w="0" w:type="dxa"/>
          <w:right w:w="0" w:type="dxa"/>
        </w:tblCellMar>
        <w:tblLook w:val="04A0" w:firstRow="1" w:lastRow="0" w:firstColumn="1" w:lastColumn="0" w:noHBand="0" w:noVBand="1"/>
      </w:tblPr>
      <w:tblGrid>
        <w:gridCol w:w="3402"/>
        <w:gridCol w:w="6236"/>
      </w:tblGrid>
      <w:tr w:rsidR="006731A1" w14:paraId="744B181E" w14:textId="77777777" w:rsidTr="006731A1">
        <w:tc>
          <w:tcPr>
            <w:tcW w:w="3402" w:type="dxa"/>
          </w:tcPr>
          <w:p w14:paraId="5DF69AD9" w14:textId="61211DE5" w:rsidR="006731A1" w:rsidRDefault="006731A1" w:rsidP="00BF10E8">
            <w:pPr>
              <w:spacing w:after="120" w:line="276" w:lineRule="auto"/>
            </w:pPr>
            <w:r w:rsidRPr="00A64041">
              <w:t xml:space="preserve">Date </w:t>
            </w:r>
            <w:r w:rsidR="00CF4E2E">
              <w:t>approved</w:t>
            </w:r>
          </w:p>
        </w:tc>
        <w:tc>
          <w:tcPr>
            <w:tcW w:w="6236" w:type="dxa"/>
          </w:tcPr>
          <w:p w14:paraId="589F59F6" w14:textId="77777777" w:rsidR="006731A1" w:rsidRDefault="006731A1" w:rsidP="00BF10E8">
            <w:pPr>
              <w:spacing w:after="120" w:line="276" w:lineRule="auto"/>
            </w:pPr>
            <w:r>
              <w:t>[date]</w:t>
            </w:r>
          </w:p>
        </w:tc>
      </w:tr>
      <w:tr w:rsidR="006731A1" w14:paraId="554590D2" w14:textId="77777777" w:rsidTr="006731A1">
        <w:tc>
          <w:tcPr>
            <w:tcW w:w="3402" w:type="dxa"/>
          </w:tcPr>
          <w:p w14:paraId="7FE92A5C" w14:textId="77777777" w:rsidR="006731A1" w:rsidRDefault="006731A1" w:rsidP="00BF10E8">
            <w:pPr>
              <w:spacing w:after="120" w:line="276" w:lineRule="auto"/>
            </w:pPr>
            <w:r w:rsidRPr="00A64041">
              <w:t>Date commenced</w:t>
            </w:r>
          </w:p>
        </w:tc>
        <w:tc>
          <w:tcPr>
            <w:tcW w:w="6236" w:type="dxa"/>
          </w:tcPr>
          <w:p w14:paraId="2F0B082E" w14:textId="77777777" w:rsidR="006731A1" w:rsidRDefault="006731A1" w:rsidP="00BF10E8">
            <w:pPr>
              <w:spacing w:after="120" w:line="276" w:lineRule="auto"/>
            </w:pPr>
            <w:r>
              <w:t>[date]</w:t>
            </w:r>
          </w:p>
        </w:tc>
      </w:tr>
      <w:tr w:rsidR="00583F16" w14:paraId="68A1F153" w14:textId="77777777" w:rsidTr="006731A1">
        <w:tc>
          <w:tcPr>
            <w:tcW w:w="3402" w:type="dxa"/>
          </w:tcPr>
          <w:p w14:paraId="6A307FCE" w14:textId="08C4FC89" w:rsidR="00583F16" w:rsidRPr="00A64041" w:rsidRDefault="00DA588D" w:rsidP="00583F16">
            <w:pPr>
              <w:spacing w:after="120" w:line="276" w:lineRule="auto"/>
            </w:pPr>
            <w:r>
              <w:t>D</w:t>
            </w:r>
            <w:r w:rsidR="00583F16">
              <w:t>ate</w:t>
            </w:r>
            <w:r>
              <w:t xml:space="preserve"> for review</w:t>
            </w:r>
          </w:p>
        </w:tc>
        <w:tc>
          <w:tcPr>
            <w:tcW w:w="6236" w:type="dxa"/>
          </w:tcPr>
          <w:p w14:paraId="61A3EC02" w14:textId="28B57406" w:rsidR="00583F16" w:rsidRDefault="00583F16" w:rsidP="00583F16">
            <w:pPr>
              <w:spacing w:after="120" w:line="276" w:lineRule="auto"/>
            </w:pPr>
            <w:r>
              <w:t>[date]</w:t>
            </w:r>
          </w:p>
        </w:tc>
      </w:tr>
      <w:tr w:rsidR="008608B0" w14:paraId="712C9901" w14:textId="77777777" w:rsidTr="006731A1">
        <w:tc>
          <w:tcPr>
            <w:tcW w:w="3402" w:type="dxa"/>
          </w:tcPr>
          <w:p w14:paraId="35A46AC9" w14:textId="0B586AC5" w:rsidR="008608B0" w:rsidRPr="00A64041" w:rsidRDefault="008608B0" w:rsidP="008608B0">
            <w:pPr>
              <w:spacing w:after="120" w:line="276" w:lineRule="auto"/>
            </w:pPr>
            <w:r>
              <w:t>Approver</w:t>
            </w:r>
          </w:p>
        </w:tc>
        <w:tc>
          <w:tcPr>
            <w:tcW w:w="6236" w:type="dxa"/>
          </w:tcPr>
          <w:p w14:paraId="7FA17C5B" w14:textId="60DCB7D2" w:rsidR="008608B0" w:rsidRDefault="008608B0" w:rsidP="008608B0">
            <w:pPr>
              <w:spacing w:after="120" w:line="276" w:lineRule="auto"/>
            </w:pPr>
            <w:r w:rsidRPr="0088170C">
              <w:t>Vice-Chancellor and President</w:t>
            </w:r>
          </w:p>
        </w:tc>
      </w:tr>
      <w:tr w:rsidR="008608B0" w14:paraId="0CB22F3A" w14:textId="77777777" w:rsidTr="006731A1">
        <w:tc>
          <w:tcPr>
            <w:tcW w:w="3402" w:type="dxa"/>
          </w:tcPr>
          <w:p w14:paraId="122009CE" w14:textId="70DEDC3B" w:rsidR="008608B0" w:rsidRDefault="008608B0" w:rsidP="008608B0">
            <w:pPr>
              <w:spacing w:after="120" w:line="276" w:lineRule="auto"/>
            </w:pPr>
            <w:r>
              <w:t>Owner(s)</w:t>
            </w:r>
          </w:p>
        </w:tc>
        <w:tc>
          <w:tcPr>
            <w:tcW w:w="6236" w:type="dxa"/>
          </w:tcPr>
          <w:p w14:paraId="7224E6AB" w14:textId="1BF70C09" w:rsidR="008608B0" w:rsidRDefault="008608B0" w:rsidP="008608B0">
            <w:pPr>
              <w:spacing w:after="120" w:line="276" w:lineRule="auto"/>
            </w:pPr>
            <w:r w:rsidRPr="0088170C">
              <w:t>Vice-President (Operations)</w:t>
            </w:r>
          </w:p>
        </w:tc>
      </w:tr>
      <w:tr w:rsidR="00583F16" w14:paraId="715B431C" w14:textId="77777777" w:rsidTr="006731A1">
        <w:tc>
          <w:tcPr>
            <w:tcW w:w="3402" w:type="dxa"/>
          </w:tcPr>
          <w:p w14:paraId="3D25EE17" w14:textId="05FA667E" w:rsidR="00583F16" w:rsidRDefault="00583F16" w:rsidP="00583F16">
            <w:pPr>
              <w:spacing w:after="120" w:line="276" w:lineRule="auto"/>
            </w:pPr>
            <w:r w:rsidRPr="00A64041">
              <w:t xml:space="preserve">Date </w:t>
            </w:r>
            <w:r>
              <w:t>last amended</w:t>
            </w:r>
          </w:p>
        </w:tc>
        <w:tc>
          <w:tcPr>
            <w:tcW w:w="6236" w:type="dxa"/>
          </w:tcPr>
          <w:p w14:paraId="732BC617" w14:textId="554FD17C" w:rsidR="00583F16" w:rsidRDefault="00583F16" w:rsidP="00583F16">
            <w:pPr>
              <w:spacing w:after="120" w:line="276" w:lineRule="auto"/>
            </w:pPr>
          </w:p>
        </w:tc>
      </w:tr>
      <w:tr w:rsidR="006731A1" w14:paraId="3F1106B1" w14:textId="77777777" w:rsidTr="006731A1">
        <w:tc>
          <w:tcPr>
            <w:tcW w:w="3402" w:type="dxa"/>
          </w:tcPr>
          <w:p w14:paraId="552A7298" w14:textId="77777777" w:rsidR="006731A1" w:rsidRDefault="006731A1" w:rsidP="00BF10E8">
            <w:pPr>
              <w:spacing w:after="120" w:line="276" w:lineRule="auto"/>
            </w:pPr>
            <w:r>
              <w:t>Related documents</w:t>
            </w:r>
          </w:p>
        </w:tc>
        <w:tc>
          <w:tcPr>
            <w:tcW w:w="6236" w:type="dxa"/>
          </w:tcPr>
          <w:p w14:paraId="40420A25" w14:textId="77777777" w:rsidR="008608B0" w:rsidRPr="00F8464E" w:rsidRDefault="008608B0" w:rsidP="008608B0">
            <w:pPr>
              <w:spacing w:after="120" w:line="259" w:lineRule="auto"/>
            </w:pPr>
            <w:hyperlink r:id="rId92">
              <w:r w:rsidRPr="49F1DA22">
                <w:rPr>
                  <w:rStyle w:val="Hyperlink"/>
                </w:rPr>
                <w:t>Corporations Act 2001 (</w:t>
              </w:r>
              <w:proofErr w:type="spellStart"/>
              <w:r w:rsidRPr="49F1DA22">
                <w:rPr>
                  <w:rStyle w:val="Hyperlink"/>
                </w:rPr>
                <w:t>Cth</w:t>
              </w:r>
              <w:proofErr w:type="spellEnd"/>
              <w:r w:rsidRPr="49F1DA22">
                <w:rPr>
                  <w:rStyle w:val="Hyperlink"/>
                </w:rPr>
                <w:t>)</w:t>
              </w:r>
            </w:hyperlink>
          </w:p>
          <w:p w14:paraId="408BFA3E" w14:textId="77777777" w:rsidR="008608B0" w:rsidRPr="00F8464E" w:rsidRDefault="008608B0" w:rsidP="008608B0">
            <w:pPr>
              <w:spacing w:after="120" w:line="259" w:lineRule="auto"/>
            </w:pPr>
            <w:hyperlink r:id="rId93">
              <w:r w:rsidRPr="49F1DA22">
                <w:rPr>
                  <w:rStyle w:val="Hyperlink"/>
                </w:rPr>
                <w:t>Criminal Code Act 1995 (</w:t>
              </w:r>
              <w:proofErr w:type="spellStart"/>
              <w:r w:rsidRPr="49F1DA22">
                <w:rPr>
                  <w:rStyle w:val="Hyperlink"/>
                </w:rPr>
                <w:t>Cth</w:t>
              </w:r>
              <w:proofErr w:type="spellEnd"/>
              <w:r w:rsidRPr="49F1DA22">
                <w:rPr>
                  <w:rStyle w:val="Hyperlink"/>
                </w:rPr>
                <w:t>)</w:t>
              </w:r>
            </w:hyperlink>
          </w:p>
          <w:p w14:paraId="550BFD54" w14:textId="77777777" w:rsidR="008608B0" w:rsidRDefault="008608B0" w:rsidP="008608B0">
            <w:pPr>
              <w:spacing w:after="120" w:line="259" w:lineRule="auto"/>
            </w:pPr>
            <w:hyperlink r:id="rId94">
              <w:r w:rsidRPr="49F1DA22">
                <w:rPr>
                  <w:rStyle w:val="Hyperlink"/>
                </w:rPr>
                <w:t>Crimes Act 1914 (</w:t>
              </w:r>
              <w:proofErr w:type="spellStart"/>
              <w:r w:rsidRPr="49F1DA22">
                <w:rPr>
                  <w:rStyle w:val="Hyperlink"/>
                </w:rPr>
                <w:t>Cth</w:t>
              </w:r>
              <w:proofErr w:type="spellEnd"/>
              <w:r w:rsidRPr="49F1DA22">
                <w:rPr>
                  <w:rStyle w:val="Hyperlink"/>
                </w:rPr>
                <w:t>)</w:t>
              </w:r>
            </w:hyperlink>
          </w:p>
          <w:p w14:paraId="08FD84A2" w14:textId="136EE8DB" w:rsidR="00B7367E" w:rsidRPr="00F8464E" w:rsidRDefault="00B7367E" w:rsidP="008608B0">
            <w:pPr>
              <w:spacing w:after="120" w:line="259" w:lineRule="auto"/>
            </w:pPr>
            <w:hyperlink r:id="rId95">
              <w:r w:rsidRPr="49F1DA22">
                <w:rPr>
                  <w:rStyle w:val="Hyperlink"/>
                </w:rPr>
                <w:t>Modern Slavery Act 2018 (</w:t>
              </w:r>
              <w:proofErr w:type="spellStart"/>
              <w:r w:rsidRPr="49F1DA22">
                <w:rPr>
                  <w:rStyle w:val="Hyperlink"/>
                </w:rPr>
                <w:t>Cth</w:t>
              </w:r>
              <w:proofErr w:type="spellEnd"/>
              <w:r w:rsidRPr="49F1DA22">
                <w:rPr>
                  <w:rStyle w:val="Hyperlink"/>
                </w:rPr>
                <w:t>)</w:t>
              </w:r>
            </w:hyperlink>
          </w:p>
          <w:p w14:paraId="4802736E" w14:textId="77777777" w:rsidR="008608B0" w:rsidRDefault="008608B0" w:rsidP="008608B0">
            <w:pPr>
              <w:spacing w:after="120" w:line="259" w:lineRule="auto"/>
            </w:pPr>
            <w:hyperlink r:id="rId96">
              <w:r w:rsidRPr="2E358CD4">
                <w:rPr>
                  <w:rStyle w:val="Hyperlink"/>
                </w:rPr>
                <w:t>Government Sector Audit Act 1983 (NSW)</w:t>
              </w:r>
            </w:hyperlink>
          </w:p>
          <w:p w14:paraId="0E0DB11B" w14:textId="3E500E28" w:rsidR="00B7367E" w:rsidRPr="00F8464E" w:rsidRDefault="00B7367E" w:rsidP="008608B0">
            <w:pPr>
              <w:spacing w:after="120" w:line="259" w:lineRule="auto"/>
            </w:pPr>
            <w:hyperlink r:id="rId97" w:history="1">
              <w:r w:rsidRPr="00A77681">
                <w:rPr>
                  <w:rStyle w:val="Hyperlink"/>
                </w:rPr>
                <w:t>Modern Slavery Act 2018 (NSW)</w:t>
              </w:r>
            </w:hyperlink>
          </w:p>
          <w:p w14:paraId="21131CBA" w14:textId="77777777" w:rsidR="008608B0" w:rsidRPr="00F8464E" w:rsidRDefault="008608B0" w:rsidP="008608B0">
            <w:pPr>
              <w:spacing w:after="120" w:line="259" w:lineRule="auto"/>
            </w:pPr>
            <w:hyperlink r:id="rId98" w:anchor="/view/act/1994/92">
              <w:r w:rsidRPr="49F1DA22">
                <w:rPr>
                  <w:rStyle w:val="Hyperlink"/>
                </w:rPr>
                <w:t>Public Interest Disclosures Act 1994 (NSW)</w:t>
              </w:r>
            </w:hyperlink>
          </w:p>
          <w:p w14:paraId="7541D645" w14:textId="77777777" w:rsidR="008608B0" w:rsidRPr="00F8464E" w:rsidRDefault="008608B0" w:rsidP="008608B0">
            <w:pPr>
              <w:spacing w:after="120" w:line="259" w:lineRule="auto"/>
            </w:pPr>
            <w:hyperlink r:id="rId99">
              <w:r w:rsidRPr="49F1DA22">
                <w:rPr>
                  <w:rStyle w:val="Hyperlink"/>
                </w:rPr>
                <w:t>University of Sydney Act 1989 (NSW)</w:t>
              </w:r>
            </w:hyperlink>
          </w:p>
          <w:p w14:paraId="79C618F0" w14:textId="77777777" w:rsidR="008608B0" w:rsidRPr="00F8464E" w:rsidRDefault="008608B0" w:rsidP="008608B0">
            <w:pPr>
              <w:spacing w:after="120" w:line="259" w:lineRule="auto"/>
            </w:pPr>
            <w:hyperlink r:id="rId100">
              <w:r w:rsidRPr="49F1DA22">
                <w:rPr>
                  <w:rStyle w:val="Hyperlink"/>
                </w:rPr>
                <w:t>UN Guiding Principles on Business and Human Rights</w:t>
              </w:r>
            </w:hyperlink>
          </w:p>
          <w:p w14:paraId="3FB7A367" w14:textId="77777777" w:rsidR="008608B0" w:rsidRPr="00F8464E" w:rsidRDefault="008608B0" w:rsidP="008608B0">
            <w:pPr>
              <w:spacing w:after="120" w:line="259" w:lineRule="auto"/>
            </w:pPr>
            <w:hyperlink r:id="rId101">
              <w:r w:rsidRPr="49F1DA22">
                <w:rPr>
                  <w:rStyle w:val="Hyperlink"/>
                </w:rPr>
                <w:t>International Convention to Suppress the Slave Trade and Slavery (1926)</w:t>
              </w:r>
            </w:hyperlink>
            <w:r>
              <w:t xml:space="preserve"> </w:t>
            </w:r>
          </w:p>
          <w:p w14:paraId="030475C5" w14:textId="77777777" w:rsidR="008608B0" w:rsidRPr="00F8464E" w:rsidRDefault="008608B0" w:rsidP="008608B0">
            <w:pPr>
              <w:spacing w:after="120" w:line="259" w:lineRule="auto"/>
            </w:pPr>
            <w:hyperlink r:id="rId102">
              <w:r w:rsidRPr="49F1DA22">
                <w:rPr>
                  <w:rStyle w:val="Hyperlink"/>
                </w:rPr>
                <w:t>ILO Convention (No. 29) concerning Forced or Compulsory Labour (1930)</w:t>
              </w:r>
            </w:hyperlink>
            <w:r>
              <w:t xml:space="preserve"> </w:t>
            </w:r>
          </w:p>
          <w:p w14:paraId="5D26C7C1" w14:textId="77777777" w:rsidR="008608B0" w:rsidRPr="00F8464E" w:rsidRDefault="008608B0" w:rsidP="008608B0">
            <w:pPr>
              <w:spacing w:after="120" w:line="259" w:lineRule="auto"/>
            </w:pPr>
            <w:hyperlink r:id="rId103">
              <w:r w:rsidRPr="2E358CD4">
                <w:rPr>
                  <w:rStyle w:val="Hyperlink"/>
                </w:rPr>
                <w:t>Supplementary Convention on the Abolition of Slavery</w:t>
              </w:r>
            </w:hyperlink>
            <w:r>
              <w:t xml:space="preserve"> </w:t>
            </w:r>
          </w:p>
          <w:p w14:paraId="33CA1201" w14:textId="77777777" w:rsidR="008608B0" w:rsidRPr="00F8464E" w:rsidRDefault="008608B0" w:rsidP="008608B0">
            <w:pPr>
              <w:spacing w:after="120" w:line="259" w:lineRule="auto"/>
            </w:pPr>
            <w:hyperlink r:id="rId104">
              <w:r w:rsidRPr="2E358CD4">
                <w:rPr>
                  <w:rStyle w:val="Hyperlink"/>
                </w:rPr>
                <w:t xml:space="preserve">Slave Trade and Practices </w:t>
              </w:r>
              <w:proofErr w:type="gramStart"/>
              <w:r w:rsidRPr="2E358CD4">
                <w:rPr>
                  <w:rStyle w:val="Hyperlink"/>
                </w:rPr>
                <w:t>similar to</w:t>
              </w:r>
              <w:proofErr w:type="gramEnd"/>
              <w:r w:rsidRPr="2E358CD4">
                <w:rPr>
                  <w:rStyle w:val="Hyperlink"/>
                </w:rPr>
                <w:t xml:space="preserve"> Slavery (1956)</w:t>
              </w:r>
            </w:hyperlink>
            <w:r>
              <w:t xml:space="preserve"> </w:t>
            </w:r>
          </w:p>
          <w:p w14:paraId="6A218781" w14:textId="77777777" w:rsidR="008608B0" w:rsidRPr="00F8464E" w:rsidRDefault="008608B0" w:rsidP="008608B0">
            <w:pPr>
              <w:spacing w:after="120" w:line="259" w:lineRule="auto"/>
            </w:pPr>
            <w:hyperlink r:id="rId105">
              <w:r w:rsidRPr="49F1DA22">
                <w:rPr>
                  <w:rStyle w:val="Hyperlink"/>
                </w:rPr>
                <w:t>Protocol to Supress, Prevent and Punish Trafficking in Persons, Especially Women and Children (2000)</w:t>
              </w:r>
            </w:hyperlink>
            <w:r>
              <w:t xml:space="preserve"> </w:t>
            </w:r>
          </w:p>
          <w:p w14:paraId="23584338" w14:textId="77777777" w:rsidR="008608B0" w:rsidRPr="00F8464E" w:rsidRDefault="008608B0" w:rsidP="008608B0">
            <w:pPr>
              <w:spacing w:after="120" w:line="259" w:lineRule="auto"/>
            </w:pPr>
            <w:hyperlink r:id="rId106">
              <w:r w:rsidRPr="2E358CD4">
                <w:rPr>
                  <w:rStyle w:val="Hyperlink"/>
                </w:rPr>
                <w:t>ILO Convention (No. 182) concerning the Prohibition and Immediate Action for the Elimination of the Worst Forms of Child Labour (1999)</w:t>
              </w:r>
            </w:hyperlink>
          </w:p>
          <w:p w14:paraId="0C178FA4" w14:textId="77777777" w:rsidR="008608B0" w:rsidRPr="00F8464E" w:rsidRDefault="008608B0" w:rsidP="008608B0">
            <w:pPr>
              <w:spacing w:after="120" w:line="259" w:lineRule="auto"/>
            </w:pPr>
            <w:hyperlink r:id="rId107">
              <w:r w:rsidRPr="49F1DA22">
                <w:rPr>
                  <w:rStyle w:val="Hyperlink"/>
                </w:rPr>
                <w:t>University of Sydney (Delegations of Authority) Rule</w:t>
              </w:r>
            </w:hyperlink>
          </w:p>
          <w:p w14:paraId="7EEE4750" w14:textId="77777777" w:rsidR="008608B0" w:rsidRPr="00F8464E" w:rsidRDefault="008608B0" w:rsidP="008608B0">
            <w:pPr>
              <w:spacing w:after="120" w:line="259" w:lineRule="auto"/>
            </w:pPr>
            <w:hyperlink r:id="rId108">
              <w:r w:rsidRPr="49F1DA22">
                <w:rPr>
                  <w:rStyle w:val="Hyperlink"/>
                </w:rPr>
                <w:t>University of Sydney (Student Discipline) Rule</w:t>
              </w:r>
            </w:hyperlink>
          </w:p>
          <w:p w14:paraId="4897D9B8" w14:textId="3DF5829D" w:rsidR="006D4E0E" w:rsidRDefault="006D4E0E" w:rsidP="008608B0">
            <w:pPr>
              <w:spacing w:after="120" w:line="259" w:lineRule="auto"/>
            </w:pPr>
            <w:hyperlink r:id="rId109" w:history="1">
              <w:r w:rsidRPr="006D4E0E">
                <w:rPr>
                  <w:rStyle w:val="Hyperlink"/>
                </w:rPr>
                <w:t>Controlled Entity Policy</w:t>
              </w:r>
            </w:hyperlink>
          </w:p>
          <w:p w14:paraId="1632C5DF" w14:textId="5A0D3ADB" w:rsidR="008608B0" w:rsidRPr="00F8464E" w:rsidRDefault="008608B0" w:rsidP="008608B0">
            <w:pPr>
              <w:spacing w:after="120" w:line="259" w:lineRule="auto"/>
            </w:pPr>
            <w:hyperlink r:id="rId110">
              <w:r w:rsidRPr="49F1DA22">
                <w:rPr>
                  <w:rStyle w:val="Hyperlink"/>
                </w:rPr>
                <w:t>Recordkeeping Policy</w:t>
              </w:r>
            </w:hyperlink>
          </w:p>
          <w:p w14:paraId="34DDAE97" w14:textId="77777777" w:rsidR="008608B0" w:rsidRPr="00F8464E" w:rsidRDefault="008608B0" w:rsidP="008608B0">
            <w:pPr>
              <w:spacing w:after="120" w:line="259" w:lineRule="auto"/>
            </w:pPr>
            <w:hyperlink r:id="rId111">
              <w:r w:rsidRPr="49F1DA22">
                <w:rPr>
                  <w:rStyle w:val="Hyperlink"/>
                </w:rPr>
                <w:t>Reporting Wrongdoing Policy</w:t>
              </w:r>
            </w:hyperlink>
          </w:p>
          <w:p w14:paraId="377FA1A2" w14:textId="77777777" w:rsidR="008608B0" w:rsidRPr="00F8464E" w:rsidRDefault="008608B0" w:rsidP="008608B0">
            <w:pPr>
              <w:spacing w:after="120" w:line="259" w:lineRule="auto"/>
            </w:pPr>
            <w:hyperlink r:id="rId112">
              <w:r w:rsidRPr="49F1DA22">
                <w:rPr>
                  <w:rStyle w:val="Hyperlink"/>
                </w:rPr>
                <w:t>Risk Management Policy</w:t>
              </w:r>
            </w:hyperlink>
          </w:p>
          <w:p w14:paraId="3668A855" w14:textId="77777777" w:rsidR="008608B0" w:rsidRPr="00F8464E" w:rsidRDefault="008608B0" w:rsidP="008608B0">
            <w:pPr>
              <w:spacing w:after="120" w:line="259" w:lineRule="auto"/>
            </w:pPr>
            <w:hyperlink r:id="rId113">
              <w:r w:rsidRPr="49F1DA22">
                <w:rPr>
                  <w:rStyle w:val="Hyperlink"/>
                </w:rPr>
                <w:t>Staff and Affiliates Code of Conduct</w:t>
              </w:r>
            </w:hyperlink>
          </w:p>
          <w:p w14:paraId="680E8E9B" w14:textId="77777777" w:rsidR="008608B0" w:rsidRPr="00F8464E" w:rsidRDefault="008608B0" w:rsidP="008608B0">
            <w:pPr>
              <w:spacing w:after="120" w:line="259" w:lineRule="auto"/>
            </w:pPr>
            <w:hyperlink r:id="rId114">
              <w:r w:rsidRPr="49F1DA22">
                <w:rPr>
                  <w:rStyle w:val="Hyperlink"/>
                </w:rPr>
                <w:t>Travel Policy</w:t>
              </w:r>
            </w:hyperlink>
          </w:p>
          <w:p w14:paraId="1181C653" w14:textId="77777777" w:rsidR="008608B0" w:rsidRPr="00F8464E" w:rsidRDefault="008608B0" w:rsidP="008608B0">
            <w:pPr>
              <w:spacing w:after="120" w:line="259" w:lineRule="auto"/>
            </w:pPr>
            <w:hyperlink r:id="rId115">
              <w:r w:rsidRPr="49F1DA22">
                <w:rPr>
                  <w:rStyle w:val="Hyperlink"/>
                </w:rPr>
                <w:t>Work Health and Safety Policy</w:t>
              </w:r>
            </w:hyperlink>
          </w:p>
          <w:p w14:paraId="3AA214DA" w14:textId="77777777" w:rsidR="008608B0" w:rsidRPr="00F8464E" w:rsidRDefault="008608B0" w:rsidP="008608B0">
            <w:pPr>
              <w:spacing w:after="120" w:line="259" w:lineRule="auto"/>
              <w:rPr>
                <w:rFonts w:eastAsia="Arial"/>
                <w:color w:val="000000" w:themeColor="accent2"/>
                <w:sz w:val="33"/>
                <w:szCs w:val="33"/>
              </w:rPr>
            </w:pPr>
            <w:hyperlink r:id="rId116">
              <w:r w:rsidRPr="49F1DA22">
                <w:rPr>
                  <w:rStyle w:val="Hyperlink"/>
                  <w:rFonts w:eastAsia="Arial"/>
                </w:rPr>
                <w:t>Sexual Harm and Gender-based Violence Prevention and Response Policy</w:t>
              </w:r>
            </w:hyperlink>
          </w:p>
          <w:p w14:paraId="7706B999" w14:textId="77777777" w:rsidR="008608B0" w:rsidRPr="00F8464E" w:rsidRDefault="008608B0" w:rsidP="008608B0">
            <w:pPr>
              <w:spacing w:after="120" w:line="259" w:lineRule="auto"/>
            </w:pPr>
            <w:hyperlink r:id="rId117">
              <w:r w:rsidRPr="49F1DA22">
                <w:rPr>
                  <w:rStyle w:val="Hyperlink"/>
                </w:rPr>
                <w:t>Procurement Policy</w:t>
              </w:r>
            </w:hyperlink>
            <w:r>
              <w:t xml:space="preserve"> </w:t>
            </w:r>
          </w:p>
          <w:p w14:paraId="580B0A95" w14:textId="77777777" w:rsidR="008608B0" w:rsidRPr="002108DF" w:rsidRDefault="008608B0" w:rsidP="008608B0">
            <w:pPr>
              <w:spacing w:after="120" w:line="276" w:lineRule="auto"/>
              <w:rPr>
                <w:rStyle w:val="HyperlinkBodytextCustomColorRGB2303515"/>
              </w:rPr>
            </w:pPr>
            <w:hyperlink r:id="rId118">
              <w:r w:rsidRPr="49F1DA22">
                <w:rPr>
                  <w:rStyle w:val="Hyperlink"/>
                </w:rPr>
                <w:t>Investment Policy</w:t>
              </w:r>
            </w:hyperlink>
          </w:p>
          <w:p w14:paraId="45A0A61A" w14:textId="2BDF86F7" w:rsidR="008608B0" w:rsidRPr="002108DF" w:rsidRDefault="008608B0" w:rsidP="00BF10E8">
            <w:pPr>
              <w:spacing w:after="120" w:line="276" w:lineRule="auto"/>
              <w:rPr>
                <w:rStyle w:val="HyperlinkBodytextCustomColorRGB2303515"/>
              </w:rPr>
            </w:pPr>
          </w:p>
        </w:tc>
      </w:tr>
      <w:bookmarkEnd w:id="51"/>
      <w:bookmarkEnd w:id="52"/>
    </w:tbl>
    <w:p w14:paraId="20D2F42F" w14:textId="77777777" w:rsidR="00F51515" w:rsidRDefault="00F51515" w:rsidP="001D29C1">
      <w:pPr>
        <w:sectPr w:rsidR="00F51515" w:rsidSect="00A97506">
          <w:headerReference w:type="even" r:id="rId119"/>
          <w:headerReference w:type="default" r:id="rId120"/>
          <w:headerReference w:type="first" r:id="rId121"/>
          <w:pgSz w:w="11906" w:h="16838"/>
          <w:pgMar w:top="1134" w:right="1134" w:bottom="1247" w:left="1134" w:header="708" w:footer="708" w:gutter="0"/>
          <w:cols w:space="708"/>
          <w:docGrid w:linePitch="360"/>
        </w:sectPr>
      </w:pPr>
    </w:p>
    <w:p w14:paraId="735DDDD1" w14:textId="71993742" w:rsidR="003774A4" w:rsidRPr="003774A4" w:rsidRDefault="00F51515" w:rsidP="00A40C4A">
      <w:pPr>
        <w:pStyle w:val="Heading1"/>
      </w:pPr>
      <w:bookmarkStart w:id="53" w:name="_Toc225169744"/>
      <w:r>
        <w:lastRenderedPageBreak/>
        <w:t>Amendment history</w:t>
      </w:r>
      <w:bookmarkEnd w:id="53"/>
    </w:p>
    <w:tbl>
      <w:tblPr>
        <w:tblStyle w:val="TableGrid"/>
        <w:tblW w:w="5000" w:type="pct"/>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133"/>
        <w:gridCol w:w="5181"/>
        <w:gridCol w:w="1662"/>
        <w:gridCol w:w="1662"/>
      </w:tblGrid>
      <w:tr w:rsidR="00C331F4" w:rsidRPr="00D71FD2" w14:paraId="409ECDA1" w14:textId="24E020D8" w:rsidTr="008608B0">
        <w:trPr>
          <w:cantSplit/>
          <w:tblHeader/>
        </w:trPr>
        <w:tc>
          <w:tcPr>
            <w:tcW w:w="588" w:type="pct"/>
            <w:shd w:val="clear" w:color="auto" w:fill="F5D1B7"/>
          </w:tcPr>
          <w:p w14:paraId="106E9913" w14:textId="77777777" w:rsidR="00C331F4" w:rsidRPr="00D71FD2" w:rsidRDefault="00C331F4" w:rsidP="00E83E0A">
            <w:pPr>
              <w:pStyle w:val="Tableheadingmain"/>
              <w:framePr w:hSpace="0" w:wrap="auto" w:vAnchor="margin" w:yAlign="inline"/>
              <w:suppressOverlap w:val="0"/>
            </w:pPr>
            <w:bookmarkStart w:id="54" w:name="_Hlk148448633"/>
            <w:r w:rsidRPr="00D71FD2">
              <w:t xml:space="preserve">Clause </w:t>
            </w:r>
          </w:p>
        </w:tc>
        <w:tc>
          <w:tcPr>
            <w:tcW w:w="2687" w:type="pct"/>
            <w:shd w:val="clear" w:color="auto" w:fill="F5D1B7"/>
          </w:tcPr>
          <w:p w14:paraId="7DF3293E" w14:textId="77777777" w:rsidR="00C331F4" w:rsidRPr="00D71FD2" w:rsidRDefault="00C331F4" w:rsidP="00E83E0A">
            <w:pPr>
              <w:pStyle w:val="Tableheadingmain"/>
              <w:framePr w:hSpace="0" w:wrap="auto" w:vAnchor="margin" w:yAlign="inline"/>
              <w:suppressOverlap w:val="0"/>
            </w:pPr>
            <w:r w:rsidRPr="00D71FD2">
              <w:t>Amendment</w:t>
            </w:r>
          </w:p>
        </w:tc>
        <w:tc>
          <w:tcPr>
            <w:tcW w:w="862" w:type="pct"/>
            <w:shd w:val="clear" w:color="auto" w:fill="F5D1B7"/>
          </w:tcPr>
          <w:p w14:paraId="74822A54" w14:textId="5FD46B13" w:rsidR="00C331F4" w:rsidRPr="00D71FD2" w:rsidRDefault="00C331F4" w:rsidP="00E83E0A">
            <w:pPr>
              <w:pStyle w:val="Tableheadingmain"/>
              <w:framePr w:hSpace="0" w:wrap="auto" w:vAnchor="margin" w:yAlign="inline"/>
              <w:suppressOverlap w:val="0"/>
            </w:pPr>
            <w:r>
              <w:t>Date amended</w:t>
            </w:r>
          </w:p>
        </w:tc>
        <w:tc>
          <w:tcPr>
            <w:tcW w:w="862" w:type="pct"/>
            <w:shd w:val="clear" w:color="auto" w:fill="F5D1B7"/>
          </w:tcPr>
          <w:p w14:paraId="4558D23D" w14:textId="5C7D3B32" w:rsidR="00C331F4" w:rsidRDefault="00C331F4" w:rsidP="00E83E0A">
            <w:pPr>
              <w:pStyle w:val="Tableheadingmain"/>
              <w:framePr w:hSpace="0" w:wrap="auto" w:vAnchor="margin" w:yAlign="inline"/>
              <w:suppressOverlap w:val="0"/>
            </w:pPr>
            <w:r w:rsidRPr="001E0231">
              <w:t>Approved by</w:t>
            </w:r>
          </w:p>
        </w:tc>
      </w:tr>
      <w:tr w:rsidR="00C331F4" w:rsidRPr="00D71FD2" w14:paraId="636ADE42" w14:textId="0BDECCB9" w:rsidTr="008608B0">
        <w:trPr>
          <w:cantSplit/>
        </w:trPr>
        <w:tc>
          <w:tcPr>
            <w:tcW w:w="588" w:type="pct"/>
          </w:tcPr>
          <w:p w14:paraId="78674312" w14:textId="6834DF04" w:rsidR="00C331F4" w:rsidRPr="00D71FD2" w:rsidRDefault="00C331F4" w:rsidP="00E83E0A">
            <w:pPr>
              <w:pStyle w:val="Tablebody"/>
              <w:framePr w:hSpace="0" w:wrap="auto" w:vAnchor="margin" w:hAnchor="text" w:xAlign="left" w:yAlign="inline"/>
              <w:suppressOverlap w:val="0"/>
            </w:pPr>
          </w:p>
        </w:tc>
        <w:tc>
          <w:tcPr>
            <w:tcW w:w="2687" w:type="pct"/>
          </w:tcPr>
          <w:p w14:paraId="2C851282" w14:textId="1820247E" w:rsidR="00C331F4" w:rsidRPr="00D71FD2" w:rsidRDefault="00C331F4" w:rsidP="00E83E0A">
            <w:pPr>
              <w:pStyle w:val="Tablebody"/>
              <w:framePr w:hSpace="0" w:wrap="auto" w:vAnchor="margin" w:hAnchor="text" w:xAlign="left" w:yAlign="inline"/>
              <w:suppressOverlap w:val="0"/>
            </w:pPr>
          </w:p>
        </w:tc>
        <w:tc>
          <w:tcPr>
            <w:tcW w:w="862" w:type="pct"/>
          </w:tcPr>
          <w:p w14:paraId="0823E091" w14:textId="5F0D77F0" w:rsidR="00C331F4" w:rsidRPr="00D71FD2" w:rsidRDefault="00C331F4" w:rsidP="00E83E0A">
            <w:pPr>
              <w:pStyle w:val="Tablebody"/>
              <w:framePr w:hSpace="0" w:wrap="auto" w:vAnchor="margin" w:hAnchor="text" w:xAlign="left" w:yAlign="inline"/>
              <w:suppressOverlap w:val="0"/>
            </w:pPr>
          </w:p>
        </w:tc>
        <w:tc>
          <w:tcPr>
            <w:tcW w:w="862" w:type="pct"/>
          </w:tcPr>
          <w:p w14:paraId="7D608B4D" w14:textId="69D556BE" w:rsidR="00C331F4" w:rsidRPr="00D71FD2" w:rsidRDefault="00C331F4" w:rsidP="00C331F4">
            <w:pPr>
              <w:pStyle w:val="Tablebody"/>
              <w:framePr w:hSpace="0" w:wrap="auto" w:vAnchor="margin" w:hAnchor="text" w:xAlign="left" w:yAlign="inline"/>
              <w:suppressOverlap w:val="0"/>
            </w:pPr>
          </w:p>
        </w:tc>
      </w:tr>
      <w:bookmarkEnd w:id="54"/>
    </w:tbl>
    <w:p w14:paraId="53C67367" w14:textId="03D7C546" w:rsidR="001C5F84" w:rsidRPr="00D562B1" w:rsidRDefault="001C5F84" w:rsidP="008608B0"/>
    <w:sectPr w:rsidR="001C5F84" w:rsidRPr="00D562B1" w:rsidSect="00A97506">
      <w:pgSz w:w="11906" w:h="16838"/>
      <w:pgMar w:top="1134" w:right="1134" w:bottom="124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30FDD" w14:textId="77777777" w:rsidR="006759D3" w:rsidRDefault="006759D3" w:rsidP="0053199E">
      <w:r>
        <w:separator/>
      </w:r>
    </w:p>
    <w:p w14:paraId="52747C6F" w14:textId="77777777" w:rsidR="006759D3" w:rsidRDefault="006759D3" w:rsidP="0053199E"/>
    <w:p w14:paraId="59D67E6C" w14:textId="77777777" w:rsidR="006759D3" w:rsidRDefault="006759D3"/>
    <w:p w14:paraId="14BCD5BF" w14:textId="77777777" w:rsidR="006759D3" w:rsidRDefault="006759D3"/>
    <w:p w14:paraId="2B60B211" w14:textId="77777777" w:rsidR="006759D3" w:rsidRDefault="006759D3"/>
    <w:p w14:paraId="379BFA10" w14:textId="77777777" w:rsidR="006759D3" w:rsidRDefault="006759D3"/>
  </w:endnote>
  <w:endnote w:type="continuationSeparator" w:id="0">
    <w:p w14:paraId="0794E20E" w14:textId="77777777" w:rsidR="006759D3" w:rsidRDefault="006759D3" w:rsidP="0053199E">
      <w:r>
        <w:continuationSeparator/>
      </w:r>
    </w:p>
    <w:p w14:paraId="75B0E044" w14:textId="77777777" w:rsidR="006759D3" w:rsidRDefault="006759D3" w:rsidP="0053199E"/>
    <w:p w14:paraId="1D987EDA" w14:textId="77777777" w:rsidR="006759D3" w:rsidRDefault="006759D3"/>
    <w:p w14:paraId="7E472544" w14:textId="77777777" w:rsidR="006759D3" w:rsidRDefault="006759D3"/>
    <w:p w14:paraId="0A6DAB20" w14:textId="77777777" w:rsidR="006759D3" w:rsidRDefault="006759D3"/>
    <w:p w14:paraId="2C4AA333" w14:textId="77777777" w:rsidR="006759D3" w:rsidRDefault="006759D3"/>
  </w:endnote>
  <w:endnote w:type="continuationNotice" w:id="1">
    <w:p w14:paraId="753E01DA" w14:textId="77777777" w:rsidR="006759D3" w:rsidRDefault="006759D3"/>
    <w:p w14:paraId="66D9EFE5" w14:textId="77777777" w:rsidR="006759D3" w:rsidRDefault="006759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99F5" w14:textId="77777777" w:rsidR="00EE14B1" w:rsidRDefault="00EE1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1460A" w14:textId="2D955021" w:rsidR="00E91478" w:rsidRDefault="00713047" w:rsidP="0093550C">
    <w:pPr>
      <w:pStyle w:val="Footer"/>
      <w:spacing w:before="120" w:line="240" w:lineRule="auto"/>
    </w:pPr>
    <w:r w:rsidRPr="00713047">
      <w:rPr>
        <w:b/>
        <w:bCs/>
        <w:color w:val="ED0000"/>
      </w:rPr>
      <w:t>DRAFT</w:t>
    </w:r>
    <w:r>
      <w:t xml:space="preserve"> </w:t>
    </w:r>
    <w:r w:rsidR="00EF0463">
      <w:t>Modern Slavery Policy 2026</w:t>
    </w:r>
    <w:r w:rsidR="00E52BF2" w:rsidRPr="009C7337">
      <w:ptab w:relativeTo="margin" w:alignment="right" w:leader="none"/>
    </w:r>
    <w:r w:rsidR="00E52BF2" w:rsidRPr="009C7337">
      <w:t xml:space="preserve">Page </w:t>
    </w:r>
    <w:r w:rsidR="00E91478" w:rsidRPr="009C7337">
      <w:fldChar w:fldCharType="begin"/>
    </w:r>
    <w:r w:rsidR="00E91478" w:rsidRPr="009C7337">
      <w:instrText xml:space="preserve"> PAGE </w:instrText>
    </w:r>
    <w:r w:rsidR="00E91478" w:rsidRPr="009C7337">
      <w:fldChar w:fldCharType="separate"/>
    </w:r>
    <w:r w:rsidR="00E91478">
      <w:t>2</w:t>
    </w:r>
    <w:r w:rsidR="00E91478" w:rsidRPr="009C7337">
      <w:fldChar w:fldCharType="end"/>
    </w:r>
    <w:r w:rsidR="00E91478" w:rsidRPr="009C7337">
      <w:t xml:space="preserve"> of </w:t>
    </w:r>
    <w:fldSimple w:instr=" NUMPAGES   \* MERGEFORMAT ">
      <w:r w:rsidR="00E91478">
        <w:t>8</w:t>
      </w:r>
    </w:fldSimple>
  </w:p>
  <w:p w14:paraId="3748A221" w14:textId="7A861E8C" w:rsidR="001A4613" w:rsidRPr="00EF0463" w:rsidRDefault="00B3101B" w:rsidP="00B3101B">
    <w:pPr>
      <w:pStyle w:val="Footer"/>
      <w:spacing w:before="60" w:line="240" w:lineRule="auto"/>
      <w:rPr>
        <w:color w:val="D6200D"/>
        <w:sz w:val="16"/>
        <w:szCs w:val="16"/>
      </w:rPr>
    </w:pPr>
    <w:r w:rsidRPr="00EF0463">
      <w:rPr>
        <w:color w:val="D6200D"/>
        <w:sz w:val="16"/>
        <w:szCs w:val="16"/>
      </w:rPr>
      <w:t xml:space="preserve">The </w:t>
    </w:r>
    <w:r w:rsidR="001A4613" w:rsidRPr="00EF0463">
      <w:rPr>
        <w:color w:val="D6200D"/>
        <w:sz w:val="16"/>
        <w:szCs w:val="16"/>
      </w:rPr>
      <w:t>University of Sydney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D903B" w14:textId="77777777" w:rsidR="00EE14B1" w:rsidRDefault="00EE1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5FC54" w14:textId="77777777" w:rsidR="006759D3" w:rsidRDefault="006759D3" w:rsidP="0053199E">
      <w:r>
        <w:separator/>
      </w:r>
    </w:p>
    <w:p w14:paraId="3B4DE354" w14:textId="77777777" w:rsidR="006759D3" w:rsidRDefault="006759D3" w:rsidP="0053199E"/>
    <w:p w14:paraId="3616EBED" w14:textId="77777777" w:rsidR="006759D3" w:rsidRDefault="006759D3"/>
    <w:p w14:paraId="2865B7D8" w14:textId="77777777" w:rsidR="006759D3" w:rsidRDefault="006759D3"/>
    <w:p w14:paraId="614A9DA7" w14:textId="77777777" w:rsidR="006759D3" w:rsidRDefault="006759D3"/>
    <w:p w14:paraId="068EF4C0" w14:textId="77777777" w:rsidR="006759D3" w:rsidRDefault="006759D3"/>
  </w:footnote>
  <w:footnote w:type="continuationSeparator" w:id="0">
    <w:p w14:paraId="5DAEE98B" w14:textId="77777777" w:rsidR="006759D3" w:rsidRDefault="006759D3" w:rsidP="0053199E">
      <w:r>
        <w:continuationSeparator/>
      </w:r>
    </w:p>
    <w:p w14:paraId="1A42598F" w14:textId="77777777" w:rsidR="006759D3" w:rsidRDefault="006759D3" w:rsidP="0053199E"/>
    <w:p w14:paraId="7E72712D" w14:textId="77777777" w:rsidR="006759D3" w:rsidRDefault="006759D3"/>
    <w:p w14:paraId="076CCE53" w14:textId="77777777" w:rsidR="006759D3" w:rsidRDefault="006759D3"/>
    <w:p w14:paraId="74340D1B" w14:textId="77777777" w:rsidR="006759D3" w:rsidRDefault="006759D3"/>
    <w:p w14:paraId="0BE7C58A" w14:textId="77777777" w:rsidR="006759D3" w:rsidRDefault="006759D3"/>
  </w:footnote>
  <w:footnote w:type="continuationNotice" w:id="1">
    <w:p w14:paraId="5B711834" w14:textId="77777777" w:rsidR="006759D3" w:rsidRDefault="006759D3"/>
    <w:p w14:paraId="1CBA71DD" w14:textId="77777777" w:rsidR="006759D3" w:rsidRDefault="006759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827" w14:textId="77777777" w:rsidR="00EE14B1" w:rsidRDefault="00EE14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33" w:type="dxa"/>
      <w:jc w:val="center"/>
      <w:tblBorders>
        <w:top w:val="single" w:sz="4" w:space="0" w:color="FF0000"/>
        <w:bottom w:val="single" w:sz="4" w:space="0" w:color="FF0000"/>
        <w:insideH w:val="none" w:sz="0" w:space="0" w:color="auto"/>
      </w:tblBorders>
      <w:tblLayout w:type="fixed"/>
      <w:tblLook w:val="04A0" w:firstRow="1" w:lastRow="0" w:firstColumn="1" w:lastColumn="0" w:noHBand="0" w:noVBand="1"/>
    </w:tblPr>
    <w:tblGrid>
      <w:gridCol w:w="1518"/>
      <w:gridCol w:w="1519"/>
      <w:gridCol w:w="1519"/>
      <w:gridCol w:w="1519"/>
      <w:gridCol w:w="1519"/>
      <w:gridCol w:w="1620"/>
      <w:gridCol w:w="1519"/>
    </w:tblGrid>
    <w:tr w:rsidR="00EE14B1" w14:paraId="0FE015E8" w14:textId="77777777" w:rsidTr="00EE14B1">
      <w:trPr>
        <w:trHeight w:val="553"/>
        <w:jc w:val="center"/>
      </w:trPr>
      <w:tc>
        <w:tcPr>
          <w:tcW w:w="1518" w:type="dxa"/>
          <w:tcMar>
            <w:top w:w="85" w:type="dxa"/>
            <w:left w:w="85" w:type="dxa"/>
            <w:bottom w:w="85" w:type="dxa"/>
            <w:right w:w="85" w:type="dxa"/>
          </w:tcMar>
        </w:tcPr>
        <w:p w14:paraId="2013346D" w14:textId="77777777" w:rsidR="00EE14B1" w:rsidRDefault="00EE14B1" w:rsidP="00EE14B1">
          <w:pPr>
            <w:pStyle w:val="Header"/>
          </w:pPr>
          <w:r w:rsidRPr="00E021AD">
            <w:rPr>
              <w:noProof/>
            </w:rPr>
            <w:drawing>
              <wp:anchor distT="0" distB="0" distL="114300" distR="114300" simplePos="0" relativeHeight="251771952" behindDoc="0" locked="0" layoutInCell="1" allowOverlap="1" wp14:anchorId="7207B9D3" wp14:editId="2D70D8CD">
                <wp:simplePos x="0" y="0"/>
                <wp:positionH relativeFrom="margin">
                  <wp:posOffset>259080</wp:posOffset>
                </wp:positionH>
                <wp:positionV relativeFrom="paragraph">
                  <wp:posOffset>84455</wp:posOffset>
                </wp:positionV>
                <wp:extent cx="335524" cy="335524"/>
                <wp:effectExtent l="0" t="0" r="7620" b="7620"/>
                <wp:wrapNone/>
                <wp:docPr id="711014493" name="Graphic 1" descr="Hom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7630" name="Graphic 1" descr="Home outline">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35524" cy="335524"/>
                        </a:xfrm>
                        <a:prstGeom prst="rect">
                          <a:avLst/>
                        </a:prstGeom>
                      </pic:spPr>
                    </pic:pic>
                  </a:graphicData>
                </a:graphic>
                <wp14:sizeRelH relativeFrom="page">
                  <wp14:pctWidth>0</wp14:pctWidth>
                </wp14:sizeRelH>
                <wp14:sizeRelV relativeFrom="page">
                  <wp14:pctHeight>0</wp14:pctHeight>
                </wp14:sizeRelV>
              </wp:anchor>
            </w:drawing>
          </w:r>
        </w:p>
      </w:tc>
      <w:tc>
        <w:tcPr>
          <w:tcW w:w="1519" w:type="dxa"/>
          <w:shd w:val="clear" w:color="auto" w:fill="F9D9D3" w:themeFill="accent1" w:themeFillTint="33"/>
          <w:tcMar>
            <w:top w:w="85" w:type="dxa"/>
            <w:left w:w="85" w:type="dxa"/>
            <w:bottom w:w="85" w:type="dxa"/>
            <w:right w:w="85" w:type="dxa"/>
          </w:tcMar>
        </w:tcPr>
        <w:p w14:paraId="1BCEF7F1" w14:textId="77777777" w:rsidR="00EE14B1" w:rsidRPr="00227F36" w:rsidRDefault="00EE14B1" w:rsidP="00EE14B1">
          <w:pPr>
            <w:pStyle w:val="Header"/>
          </w:pPr>
          <w:r w:rsidRPr="00E021AD">
            <w:rPr>
              <w:noProof/>
            </w:rPr>
            <w:drawing>
              <wp:anchor distT="0" distB="0" distL="114300" distR="114300" simplePos="0" relativeHeight="251772976" behindDoc="0" locked="0" layoutInCell="1" allowOverlap="1" wp14:anchorId="5D3A01C5" wp14:editId="1562BF7B">
                <wp:simplePos x="0" y="0"/>
                <wp:positionH relativeFrom="margin">
                  <wp:posOffset>276225</wp:posOffset>
                </wp:positionH>
                <wp:positionV relativeFrom="paragraph">
                  <wp:posOffset>84455</wp:posOffset>
                </wp:positionV>
                <wp:extent cx="309282" cy="309282"/>
                <wp:effectExtent l="0" t="0" r="0" b="0"/>
                <wp:wrapNone/>
                <wp:docPr id="1838243124" name="Graphic 1" descr="Bullsey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535" name="Graphic 1" descr="Bullseye outline">
                          <a:extLst>
                            <a:ext uri="{C183D7F6-B498-43B3-948B-1728B52AA6E4}">
                              <adec:decorative xmlns:adec="http://schemas.microsoft.com/office/drawing/2017/decorative" val="1"/>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309282" cy="309282"/>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6E0A90D2" w14:textId="77777777" w:rsidR="00EE14B1" w:rsidRDefault="00EE14B1" w:rsidP="00EE14B1">
          <w:pPr>
            <w:pStyle w:val="Header"/>
            <w:ind w:left="-185"/>
          </w:pPr>
          <w:r>
            <w:rPr>
              <w:noProof/>
            </w:rPr>
            <w:drawing>
              <wp:anchor distT="0" distB="0" distL="114300" distR="114300" simplePos="0" relativeHeight="251774000" behindDoc="0" locked="0" layoutInCell="1" allowOverlap="1" wp14:anchorId="08588E28" wp14:editId="4852380C">
                <wp:simplePos x="0" y="0"/>
                <wp:positionH relativeFrom="column">
                  <wp:posOffset>247650</wp:posOffset>
                </wp:positionH>
                <wp:positionV relativeFrom="paragraph">
                  <wp:posOffset>72390</wp:posOffset>
                </wp:positionV>
                <wp:extent cx="312420" cy="311150"/>
                <wp:effectExtent l="0" t="0" r="0" b="0"/>
                <wp:wrapNone/>
                <wp:docPr id="40742436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2662B1F1" w14:textId="77777777" w:rsidR="00EE14B1" w:rsidRDefault="00EE14B1" w:rsidP="00EE14B1">
          <w:pPr>
            <w:pStyle w:val="Header"/>
            <w:rPr>
              <w:noProof/>
            </w:rPr>
          </w:pPr>
          <w:r>
            <w:rPr>
              <w:noProof/>
            </w:rPr>
            <w:drawing>
              <wp:anchor distT="0" distB="0" distL="114300" distR="114300" simplePos="0" relativeHeight="251778096" behindDoc="0" locked="0" layoutInCell="1" allowOverlap="1" wp14:anchorId="153D01F3" wp14:editId="608075BB">
                <wp:simplePos x="0" y="0"/>
                <wp:positionH relativeFrom="column">
                  <wp:posOffset>247650</wp:posOffset>
                </wp:positionH>
                <wp:positionV relativeFrom="paragraph">
                  <wp:posOffset>72390</wp:posOffset>
                </wp:positionV>
                <wp:extent cx="312420" cy="311150"/>
                <wp:effectExtent l="0" t="0" r="0" b="0"/>
                <wp:wrapNone/>
                <wp:docPr id="187094040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33512286" w14:textId="77777777" w:rsidR="00EE14B1" w:rsidRDefault="00EE14B1" w:rsidP="00EE14B1">
          <w:pPr>
            <w:pStyle w:val="Header"/>
            <w:rPr>
              <w:noProof/>
            </w:rPr>
          </w:pPr>
          <w:r>
            <w:rPr>
              <w:noProof/>
            </w:rPr>
            <w:drawing>
              <wp:anchor distT="0" distB="0" distL="114300" distR="114300" simplePos="0" relativeHeight="251777072" behindDoc="0" locked="0" layoutInCell="1" allowOverlap="1" wp14:anchorId="3B317873" wp14:editId="73E6B4BB">
                <wp:simplePos x="0" y="0"/>
                <wp:positionH relativeFrom="column">
                  <wp:posOffset>247650</wp:posOffset>
                </wp:positionH>
                <wp:positionV relativeFrom="paragraph">
                  <wp:posOffset>72390</wp:posOffset>
                </wp:positionV>
                <wp:extent cx="312420" cy="311150"/>
                <wp:effectExtent l="0" t="0" r="0" b="0"/>
                <wp:wrapNone/>
                <wp:docPr id="4386734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620" w:type="dxa"/>
          <w:tcBorders>
            <w:top w:val="single" w:sz="4" w:space="0" w:color="FF0000"/>
            <w:bottom w:val="nil"/>
          </w:tcBorders>
          <w:tcMar>
            <w:top w:w="85" w:type="dxa"/>
            <w:left w:w="85" w:type="dxa"/>
            <w:bottom w:w="85" w:type="dxa"/>
            <w:right w:w="85" w:type="dxa"/>
          </w:tcMar>
        </w:tcPr>
        <w:p w14:paraId="4AA63C74" w14:textId="77777777" w:rsidR="00EE14B1" w:rsidRDefault="00EE14B1" w:rsidP="00EE14B1">
          <w:pPr>
            <w:pStyle w:val="Header"/>
          </w:pPr>
          <w:r w:rsidRPr="00E021AD">
            <w:rPr>
              <w:noProof/>
            </w:rPr>
            <w:drawing>
              <wp:anchor distT="0" distB="0" distL="114300" distR="114300" simplePos="0" relativeHeight="251775024" behindDoc="0" locked="0" layoutInCell="1" allowOverlap="1" wp14:anchorId="74B06BC8" wp14:editId="2F23CF9E">
                <wp:simplePos x="0" y="0"/>
                <wp:positionH relativeFrom="margin">
                  <wp:posOffset>257810</wp:posOffset>
                </wp:positionH>
                <wp:positionV relativeFrom="paragraph">
                  <wp:posOffset>79375</wp:posOffset>
                </wp:positionV>
                <wp:extent cx="349250" cy="349250"/>
                <wp:effectExtent l="0" t="0" r="0" b="0"/>
                <wp:wrapNone/>
                <wp:docPr id="853943467"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1946" name="Graphic 8">
                          <a:extLst>
                            <a:ext uri="{C183D7F6-B498-43B3-948B-1728B52AA6E4}">
                              <adec:decorative xmlns:adec="http://schemas.microsoft.com/office/drawing/2017/decorative" val="1"/>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666A1CCF" w14:textId="77777777" w:rsidR="00EE14B1" w:rsidRPr="00E021AD" w:rsidRDefault="00EE14B1" w:rsidP="00EE14B1">
          <w:pPr>
            <w:pStyle w:val="Header"/>
            <w:rPr>
              <w:noProof/>
            </w:rPr>
          </w:pPr>
          <w:r w:rsidRPr="00E021AD">
            <w:rPr>
              <w:noProof/>
            </w:rPr>
            <w:drawing>
              <wp:anchor distT="0" distB="0" distL="114300" distR="114300" simplePos="0" relativeHeight="251776048" behindDoc="0" locked="0" layoutInCell="1" allowOverlap="1" wp14:anchorId="0BE0B2E6" wp14:editId="463BD482">
                <wp:simplePos x="0" y="0"/>
                <wp:positionH relativeFrom="margin">
                  <wp:posOffset>245745</wp:posOffset>
                </wp:positionH>
                <wp:positionV relativeFrom="paragraph">
                  <wp:posOffset>81280</wp:posOffset>
                </wp:positionV>
                <wp:extent cx="365760" cy="365760"/>
                <wp:effectExtent l="0" t="0" r="0" b="0"/>
                <wp:wrapNone/>
                <wp:docPr id="187047205" name="Graphic 3" descr="Open book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1381" name="Graphic 3" descr="Open book outline">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r>
    <w:tr w:rsidR="00EE14B1" w:rsidRPr="00DF7855" w14:paraId="3F7E797E" w14:textId="77777777" w:rsidTr="00EE14B1">
      <w:trPr>
        <w:trHeight w:val="671"/>
        <w:jc w:val="center"/>
      </w:trPr>
      <w:tc>
        <w:tcPr>
          <w:tcW w:w="1518" w:type="dxa"/>
          <w:tcMar>
            <w:top w:w="85" w:type="dxa"/>
            <w:left w:w="85" w:type="dxa"/>
            <w:bottom w:w="85" w:type="dxa"/>
            <w:right w:w="85" w:type="dxa"/>
          </w:tcMar>
        </w:tcPr>
        <w:p w14:paraId="22B51D8E" w14:textId="77777777" w:rsidR="00EE14B1" w:rsidRPr="00430016" w:rsidRDefault="00EE14B1" w:rsidP="00EE14B1">
          <w:pPr>
            <w:pStyle w:val="Header"/>
            <w:rPr>
              <w:color w:val="auto"/>
            </w:rPr>
          </w:pPr>
          <w:hyperlink w:anchor="Contents" w:history="1">
            <w:r w:rsidRPr="00430016">
              <w:rPr>
                <w:rStyle w:val="Hyperlink"/>
                <w:i w:val="0"/>
                <w:color w:val="auto"/>
                <w:u w:val="none"/>
              </w:rPr>
              <w:t>Contents</w:t>
            </w:r>
          </w:hyperlink>
        </w:p>
      </w:tc>
      <w:tc>
        <w:tcPr>
          <w:tcW w:w="1519" w:type="dxa"/>
          <w:shd w:val="clear" w:color="auto" w:fill="F9D9D3" w:themeFill="accent1" w:themeFillTint="33"/>
          <w:tcMar>
            <w:top w:w="85" w:type="dxa"/>
            <w:left w:w="85" w:type="dxa"/>
            <w:bottom w:w="85" w:type="dxa"/>
            <w:right w:w="85" w:type="dxa"/>
          </w:tcMar>
        </w:tcPr>
        <w:p w14:paraId="193B93E0" w14:textId="77777777" w:rsidR="00EE14B1" w:rsidRPr="00430016" w:rsidRDefault="00EE14B1" w:rsidP="00EE14B1">
          <w:pPr>
            <w:pStyle w:val="Header"/>
            <w:rPr>
              <w:color w:val="auto"/>
            </w:rPr>
          </w:pPr>
          <w:hyperlink w:anchor="Purposeandapplication" w:history="1">
            <w:r w:rsidRPr="00430016">
              <w:rPr>
                <w:rStyle w:val="Hyperlink"/>
                <w:i w:val="0"/>
                <w:color w:val="auto"/>
                <w:u w:val="none"/>
              </w:rPr>
              <w:t>Purpose and application</w:t>
            </w:r>
          </w:hyperlink>
        </w:p>
      </w:tc>
      <w:tc>
        <w:tcPr>
          <w:tcW w:w="1519" w:type="dxa"/>
          <w:tcMar>
            <w:top w:w="85" w:type="dxa"/>
            <w:left w:w="85" w:type="dxa"/>
            <w:bottom w:w="85" w:type="dxa"/>
            <w:right w:w="85" w:type="dxa"/>
          </w:tcMar>
        </w:tcPr>
        <w:p w14:paraId="1DA4B033" w14:textId="77777777" w:rsidR="00EE14B1" w:rsidRPr="00430016" w:rsidRDefault="00EE14B1" w:rsidP="00EE14B1">
          <w:pPr>
            <w:pStyle w:val="Header"/>
            <w:rPr>
              <w:color w:val="auto"/>
            </w:rPr>
          </w:pPr>
          <w:hyperlink w:anchor="Principles" w:history="1">
            <w:r w:rsidRPr="00430016">
              <w:rPr>
                <w:rStyle w:val="Hyperlink"/>
                <w:i w:val="0"/>
                <w:color w:val="auto"/>
                <w:u w:val="none"/>
              </w:rPr>
              <w:t>Principles</w:t>
            </w:r>
          </w:hyperlink>
        </w:p>
      </w:tc>
      <w:tc>
        <w:tcPr>
          <w:tcW w:w="1519" w:type="dxa"/>
        </w:tcPr>
        <w:p w14:paraId="5208545E" w14:textId="77777777" w:rsidR="00EE14B1" w:rsidRPr="00430016" w:rsidRDefault="00EE14B1" w:rsidP="00EE14B1">
          <w:pPr>
            <w:pStyle w:val="Header"/>
            <w:rPr>
              <w:rStyle w:val="Hyperlink"/>
              <w:i w:val="0"/>
              <w:color w:val="auto"/>
              <w:u w:val="none"/>
            </w:rPr>
          </w:pPr>
          <w:r w:rsidRPr="00430016">
            <w:rPr>
              <w:color w:val="auto"/>
            </w:rPr>
            <w:fldChar w:fldCharType="begin"/>
          </w:r>
          <w:r w:rsidRPr="00430016">
            <w:rPr>
              <w:color w:val="auto"/>
            </w:rPr>
            <w:instrText>HYPERLINK  \l "ReportingAndResponse"</w:instrText>
          </w:r>
          <w:r w:rsidRPr="00430016">
            <w:rPr>
              <w:color w:val="auto"/>
            </w:rPr>
          </w:r>
          <w:r w:rsidRPr="00430016">
            <w:rPr>
              <w:color w:val="auto"/>
            </w:rPr>
            <w:fldChar w:fldCharType="separate"/>
          </w:r>
          <w:r w:rsidRPr="00430016">
            <w:rPr>
              <w:rStyle w:val="Hyperlink"/>
              <w:i w:val="0"/>
              <w:color w:val="auto"/>
              <w:u w:val="none"/>
            </w:rPr>
            <w:t xml:space="preserve">Reporting </w:t>
          </w:r>
        </w:p>
        <w:p w14:paraId="24996AB3" w14:textId="77777777" w:rsidR="00EE14B1" w:rsidRDefault="00EE14B1" w:rsidP="00EE14B1">
          <w:pPr>
            <w:pStyle w:val="Header"/>
          </w:pPr>
          <w:r w:rsidRPr="00430016">
            <w:rPr>
              <w:rStyle w:val="Hyperlink"/>
              <w:i w:val="0"/>
              <w:color w:val="auto"/>
              <w:u w:val="none"/>
            </w:rPr>
            <w:t>and response</w:t>
          </w:r>
          <w:r w:rsidRPr="00430016">
            <w:rPr>
              <w:color w:val="auto"/>
            </w:rPr>
            <w:fldChar w:fldCharType="end"/>
          </w:r>
        </w:p>
      </w:tc>
      <w:tc>
        <w:tcPr>
          <w:tcW w:w="1519" w:type="dxa"/>
        </w:tcPr>
        <w:p w14:paraId="2C9F129F" w14:textId="77777777" w:rsidR="00EE14B1" w:rsidRPr="00430016" w:rsidRDefault="00EE14B1" w:rsidP="00EE14B1">
          <w:pPr>
            <w:pStyle w:val="Header"/>
            <w:rPr>
              <w:color w:val="auto"/>
            </w:rPr>
          </w:pPr>
          <w:hyperlink w:anchor="Requirements" w:history="1">
            <w:r w:rsidRPr="00430016">
              <w:rPr>
                <w:rStyle w:val="Hyperlink"/>
                <w:i w:val="0"/>
                <w:color w:val="auto"/>
                <w:u w:val="none"/>
              </w:rPr>
              <w:t>Requirements</w:t>
            </w:r>
          </w:hyperlink>
        </w:p>
      </w:tc>
      <w:tc>
        <w:tcPr>
          <w:tcW w:w="1620" w:type="dxa"/>
          <w:tcBorders>
            <w:top w:val="nil"/>
            <w:bottom w:val="single" w:sz="4" w:space="0" w:color="FF0000"/>
          </w:tcBorders>
          <w:tcMar>
            <w:top w:w="85" w:type="dxa"/>
            <w:left w:w="85" w:type="dxa"/>
            <w:bottom w:w="85" w:type="dxa"/>
            <w:right w:w="85" w:type="dxa"/>
          </w:tcMar>
        </w:tcPr>
        <w:p w14:paraId="6D9A1D13" w14:textId="77777777" w:rsidR="00EE14B1" w:rsidRPr="00430016" w:rsidRDefault="00EE14B1" w:rsidP="00EE14B1">
          <w:pPr>
            <w:pStyle w:val="Header"/>
            <w:rPr>
              <w:color w:val="auto"/>
            </w:rPr>
          </w:pPr>
          <w:hyperlink w:anchor="RolesAndResponsibilities" w:history="1">
            <w:r w:rsidRPr="00430016">
              <w:rPr>
                <w:rStyle w:val="Hyperlink"/>
                <w:i w:val="0"/>
                <w:color w:val="auto"/>
                <w:u w:val="none"/>
              </w:rPr>
              <w:t>Roles and responsibilities</w:t>
            </w:r>
          </w:hyperlink>
        </w:p>
      </w:tc>
      <w:tc>
        <w:tcPr>
          <w:tcW w:w="1519" w:type="dxa"/>
          <w:tcMar>
            <w:top w:w="85" w:type="dxa"/>
            <w:left w:w="85" w:type="dxa"/>
            <w:bottom w:w="85" w:type="dxa"/>
            <w:right w:w="85" w:type="dxa"/>
          </w:tcMar>
        </w:tcPr>
        <w:p w14:paraId="4C5A4E66" w14:textId="77777777" w:rsidR="00EE14B1" w:rsidRPr="00430016" w:rsidRDefault="00EE14B1" w:rsidP="00EE14B1">
          <w:pPr>
            <w:pStyle w:val="Header"/>
            <w:rPr>
              <w:color w:val="auto"/>
            </w:rPr>
          </w:pPr>
          <w:hyperlink w:anchor="Definitions" w:history="1">
            <w:r w:rsidRPr="00430016">
              <w:rPr>
                <w:rStyle w:val="Hyperlink"/>
                <w:i w:val="0"/>
                <w:color w:val="auto"/>
                <w:u w:val="none"/>
              </w:rPr>
              <w:t>Definitions</w:t>
            </w:r>
          </w:hyperlink>
        </w:p>
      </w:tc>
    </w:tr>
  </w:tbl>
  <w:p w14:paraId="2600FB9E" w14:textId="77777777" w:rsidR="00E469AC" w:rsidRPr="00C227CE" w:rsidRDefault="00E469AC" w:rsidP="0053199E">
    <w:pPr>
      <w:pStyle w:val="Header"/>
      <w:rPr>
        <w:sz w:val="8"/>
        <w:szCs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9C0DD" w14:textId="65CC8209" w:rsidR="00BD7115" w:rsidRDefault="00BD711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33" w:type="dxa"/>
      <w:jc w:val="center"/>
      <w:tblBorders>
        <w:top w:val="single" w:sz="4" w:space="0" w:color="FF0000"/>
        <w:bottom w:val="single" w:sz="4" w:space="0" w:color="FF0000"/>
        <w:insideH w:val="none" w:sz="0" w:space="0" w:color="auto"/>
      </w:tblBorders>
      <w:tblLayout w:type="fixed"/>
      <w:tblLook w:val="04A0" w:firstRow="1" w:lastRow="0" w:firstColumn="1" w:lastColumn="0" w:noHBand="0" w:noVBand="1"/>
    </w:tblPr>
    <w:tblGrid>
      <w:gridCol w:w="1518"/>
      <w:gridCol w:w="1519"/>
      <w:gridCol w:w="1519"/>
      <w:gridCol w:w="1519"/>
      <w:gridCol w:w="1519"/>
      <w:gridCol w:w="1620"/>
      <w:gridCol w:w="1519"/>
    </w:tblGrid>
    <w:tr w:rsidR="00EE14B1" w14:paraId="6B49BCB7" w14:textId="77777777" w:rsidTr="00EE14B1">
      <w:trPr>
        <w:trHeight w:val="553"/>
        <w:jc w:val="center"/>
      </w:trPr>
      <w:tc>
        <w:tcPr>
          <w:tcW w:w="1518" w:type="dxa"/>
          <w:tcMar>
            <w:top w:w="85" w:type="dxa"/>
            <w:left w:w="85" w:type="dxa"/>
            <w:bottom w:w="85" w:type="dxa"/>
            <w:right w:w="85" w:type="dxa"/>
          </w:tcMar>
        </w:tcPr>
        <w:p w14:paraId="0054467D" w14:textId="77777777" w:rsidR="00EE14B1" w:rsidRDefault="00EE14B1" w:rsidP="00EE14B1">
          <w:pPr>
            <w:pStyle w:val="Header"/>
          </w:pPr>
          <w:r w:rsidRPr="00E021AD">
            <w:rPr>
              <w:noProof/>
            </w:rPr>
            <w:drawing>
              <wp:anchor distT="0" distB="0" distL="114300" distR="114300" simplePos="0" relativeHeight="251780144" behindDoc="0" locked="0" layoutInCell="1" allowOverlap="1" wp14:anchorId="6D150BF4" wp14:editId="5B787EC3">
                <wp:simplePos x="0" y="0"/>
                <wp:positionH relativeFrom="margin">
                  <wp:posOffset>259080</wp:posOffset>
                </wp:positionH>
                <wp:positionV relativeFrom="paragraph">
                  <wp:posOffset>84455</wp:posOffset>
                </wp:positionV>
                <wp:extent cx="335524" cy="335524"/>
                <wp:effectExtent l="0" t="0" r="7620" b="7620"/>
                <wp:wrapNone/>
                <wp:docPr id="2019696618" name="Graphic 1" descr="Hom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7630" name="Graphic 1" descr="Home outline">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35524" cy="335524"/>
                        </a:xfrm>
                        <a:prstGeom prst="rect">
                          <a:avLst/>
                        </a:prstGeom>
                      </pic:spPr>
                    </pic:pic>
                  </a:graphicData>
                </a:graphic>
                <wp14:sizeRelH relativeFrom="page">
                  <wp14:pctWidth>0</wp14:pctWidth>
                </wp14:sizeRelH>
                <wp14:sizeRelV relativeFrom="page">
                  <wp14:pctHeight>0</wp14:pctHeight>
                </wp14:sizeRelV>
              </wp:anchor>
            </w:drawing>
          </w:r>
        </w:p>
      </w:tc>
      <w:tc>
        <w:tcPr>
          <w:tcW w:w="1519" w:type="dxa"/>
          <w:tcMar>
            <w:top w:w="85" w:type="dxa"/>
            <w:left w:w="85" w:type="dxa"/>
            <w:bottom w:w="85" w:type="dxa"/>
            <w:right w:w="85" w:type="dxa"/>
          </w:tcMar>
        </w:tcPr>
        <w:p w14:paraId="3C20D2EC" w14:textId="77777777" w:rsidR="00EE14B1" w:rsidRPr="00227F36" w:rsidRDefault="00EE14B1" w:rsidP="00EE14B1">
          <w:pPr>
            <w:pStyle w:val="Header"/>
          </w:pPr>
          <w:r w:rsidRPr="00E021AD">
            <w:rPr>
              <w:noProof/>
            </w:rPr>
            <w:drawing>
              <wp:anchor distT="0" distB="0" distL="114300" distR="114300" simplePos="0" relativeHeight="251781168" behindDoc="0" locked="0" layoutInCell="1" allowOverlap="1" wp14:anchorId="38A3D7A1" wp14:editId="00941EB3">
                <wp:simplePos x="0" y="0"/>
                <wp:positionH relativeFrom="margin">
                  <wp:posOffset>276225</wp:posOffset>
                </wp:positionH>
                <wp:positionV relativeFrom="paragraph">
                  <wp:posOffset>84455</wp:posOffset>
                </wp:positionV>
                <wp:extent cx="309282" cy="309282"/>
                <wp:effectExtent l="0" t="0" r="0" b="0"/>
                <wp:wrapNone/>
                <wp:docPr id="433727996" name="Graphic 1" descr="Bullsey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535" name="Graphic 1" descr="Bullseye outline">
                          <a:extLst>
                            <a:ext uri="{C183D7F6-B498-43B3-948B-1728B52AA6E4}">
                              <adec:decorative xmlns:adec="http://schemas.microsoft.com/office/drawing/2017/decorative" val="1"/>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309282" cy="309282"/>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shd w:val="clear" w:color="auto" w:fill="F9D9D3" w:themeFill="accent1" w:themeFillTint="33"/>
          <w:tcMar>
            <w:top w:w="85" w:type="dxa"/>
            <w:left w:w="85" w:type="dxa"/>
            <w:bottom w:w="85" w:type="dxa"/>
            <w:right w:w="85" w:type="dxa"/>
          </w:tcMar>
        </w:tcPr>
        <w:p w14:paraId="52487356" w14:textId="77777777" w:rsidR="00EE14B1" w:rsidRDefault="00EE14B1" w:rsidP="00EE14B1">
          <w:pPr>
            <w:pStyle w:val="Header"/>
            <w:ind w:left="-185"/>
          </w:pPr>
          <w:r>
            <w:rPr>
              <w:noProof/>
            </w:rPr>
            <w:drawing>
              <wp:anchor distT="0" distB="0" distL="114300" distR="114300" simplePos="0" relativeHeight="251782192" behindDoc="0" locked="0" layoutInCell="1" allowOverlap="1" wp14:anchorId="4D6A5905" wp14:editId="03E6042A">
                <wp:simplePos x="0" y="0"/>
                <wp:positionH relativeFrom="column">
                  <wp:posOffset>247650</wp:posOffset>
                </wp:positionH>
                <wp:positionV relativeFrom="paragraph">
                  <wp:posOffset>72390</wp:posOffset>
                </wp:positionV>
                <wp:extent cx="312420" cy="311150"/>
                <wp:effectExtent l="0" t="0" r="0" b="0"/>
                <wp:wrapNone/>
                <wp:docPr id="1519925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407D9D08" w14:textId="77777777" w:rsidR="00EE14B1" w:rsidRDefault="00EE14B1" w:rsidP="00EE14B1">
          <w:pPr>
            <w:pStyle w:val="Header"/>
            <w:rPr>
              <w:noProof/>
            </w:rPr>
          </w:pPr>
          <w:r>
            <w:rPr>
              <w:noProof/>
            </w:rPr>
            <w:drawing>
              <wp:anchor distT="0" distB="0" distL="114300" distR="114300" simplePos="0" relativeHeight="251786288" behindDoc="0" locked="0" layoutInCell="1" allowOverlap="1" wp14:anchorId="2A3A7B0D" wp14:editId="208F799E">
                <wp:simplePos x="0" y="0"/>
                <wp:positionH relativeFrom="column">
                  <wp:posOffset>247650</wp:posOffset>
                </wp:positionH>
                <wp:positionV relativeFrom="paragraph">
                  <wp:posOffset>72390</wp:posOffset>
                </wp:positionV>
                <wp:extent cx="312420" cy="311150"/>
                <wp:effectExtent l="0" t="0" r="0" b="0"/>
                <wp:wrapNone/>
                <wp:docPr id="13552851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2DFE203D" w14:textId="77777777" w:rsidR="00EE14B1" w:rsidRDefault="00EE14B1" w:rsidP="00EE14B1">
          <w:pPr>
            <w:pStyle w:val="Header"/>
            <w:rPr>
              <w:noProof/>
            </w:rPr>
          </w:pPr>
          <w:r>
            <w:rPr>
              <w:noProof/>
            </w:rPr>
            <w:drawing>
              <wp:anchor distT="0" distB="0" distL="114300" distR="114300" simplePos="0" relativeHeight="251785264" behindDoc="0" locked="0" layoutInCell="1" allowOverlap="1" wp14:anchorId="3B395859" wp14:editId="21FF1FC8">
                <wp:simplePos x="0" y="0"/>
                <wp:positionH relativeFrom="column">
                  <wp:posOffset>247650</wp:posOffset>
                </wp:positionH>
                <wp:positionV relativeFrom="paragraph">
                  <wp:posOffset>72390</wp:posOffset>
                </wp:positionV>
                <wp:extent cx="312420" cy="311150"/>
                <wp:effectExtent l="0" t="0" r="0" b="0"/>
                <wp:wrapNone/>
                <wp:docPr id="59456874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620" w:type="dxa"/>
          <w:tcBorders>
            <w:top w:val="single" w:sz="4" w:space="0" w:color="FF0000"/>
            <w:bottom w:val="nil"/>
          </w:tcBorders>
          <w:tcMar>
            <w:top w:w="85" w:type="dxa"/>
            <w:left w:w="85" w:type="dxa"/>
            <w:bottom w:w="85" w:type="dxa"/>
            <w:right w:w="85" w:type="dxa"/>
          </w:tcMar>
        </w:tcPr>
        <w:p w14:paraId="09277FF5" w14:textId="77777777" w:rsidR="00EE14B1" w:rsidRDefault="00EE14B1" w:rsidP="00EE14B1">
          <w:pPr>
            <w:pStyle w:val="Header"/>
          </w:pPr>
          <w:r w:rsidRPr="00E021AD">
            <w:rPr>
              <w:noProof/>
            </w:rPr>
            <w:drawing>
              <wp:anchor distT="0" distB="0" distL="114300" distR="114300" simplePos="0" relativeHeight="251783216" behindDoc="0" locked="0" layoutInCell="1" allowOverlap="1" wp14:anchorId="53730024" wp14:editId="7DD93FAA">
                <wp:simplePos x="0" y="0"/>
                <wp:positionH relativeFrom="margin">
                  <wp:posOffset>257810</wp:posOffset>
                </wp:positionH>
                <wp:positionV relativeFrom="paragraph">
                  <wp:posOffset>79375</wp:posOffset>
                </wp:positionV>
                <wp:extent cx="349250" cy="349250"/>
                <wp:effectExtent l="0" t="0" r="0" b="0"/>
                <wp:wrapNone/>
                <wp:docPr id="170186270"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1946" name="Graphic 8">
                          <a:extLst>
                            <a:ext uri="{C183D7F6-B498-43B3-948B-1728B52AA6E4}">
                              <adec:decorative xmlns:adec="http://schemas.microsoft.com/office/drawing/2017/decorative" val="1"/>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4B648B88" w14:textId="77777777" w:rsidR="00EE14B1" w:rsidRPr="00E021AD" w:rsidRDefault="00EE14B1" w:rsidP="00EE14B1">
          <w:pPr>
            <w:pStyle w:val="Header"/>
            <w:rPr>
              <w:noProof/>
            </w:rPr>
          </w:pPr>
          <w:r w:rsidRPr="00E021AD">
            <w:rPr>
              <w:noProof/>
            </w:rPr>
            <w:drawing>
              <wp:anchor distT="0" distB="0" distL="114300" distR="114300" simplePos="0" relativeHeight="251784240" behindDoc="0" locked="0" layoutInCell="1" allowOverlap="1" wp14:anchorId="126C4DC1" wp14:editId="5FEF954A">
                <wp:simplePos x="0" y="0"/>
                <wp:positionH relativeFrom="margin">
                  <wp:posOffset>245745</wp:posOffset>
                </wp:positionH>
                <wp:positionV relativeFrom="paragraph">
                  <wp:posOffset>81280</wp:posOffset>
                </wp:positionV>
                <wp:extent cx="365760" cy="365760"/>
                <wp:effectExtent l="0" t="0" r="0" b="0"/>
                <wp:wrapNone/>
                <wp:docPr id="1071225199" name="Graphic 3" descr="Open book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1381" name="Graphic 3" descr="Open book outline">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r>
    <w:tr w:rsidR="00EE14B1" w:rsidRPr="00DF7855" w14:paraId="02FADDA1" w14:textId="77777777" w:rsidTr="00EE14B1">
      <w:trPr>
        <w:trHeight w:val="671"/>
        <w:jc w:val="center"/>
      </w:trPr>
      <w:tc>
        <w:tcPr>
          <w:tcW w:w="1518" w:type="dxa"/>
          <w:tcMar>
            <w:top w:w="85" w:type="dxa"/>
            <w:left w:w="85" w:type="dxa"/>
            <w:bottom w:w="85" w:type="dxa"/>
            <w:right w:w="85" w:type="dxa"/>
          </w:tcMar>
        </w:tcPr>
        <w:p w14:paraId="06D9B04B" w14:textId="77777777" w:rsidR="00EE14B1" w:rsidRPr="00430016" w:rsidRDefault="00EE14B1" w:rsidP="00EE14B1">
          <w:pPr>
            <w:pStyle w:val="Header"/>
            <w:rPr>
              <w:color w:val="auto"/>
            </w:rPr>
          </w:pPr>
          <w:hyperlink w:anchor="Contents" w:history="1">
            <w:r w:rsidRPr="00430016">
              <w:rPr>
                <w:rStyle w:val="Hyperlink"/>
                <w:i w:val="0"/>
                <w:color w:val="auto"/>
                <w:u w:val="none"/>
              </w:rPr>
              <w:t>Contents</w:t>
            </w:r>
          </w:hyperlink>
        </w:p>
      </w:tc>
      <w:tc>
        <w:tcPr>
          <w:tcW w:w="1519" w:type="dxa"/>
          <w:tcMar>
            <w:top w:w="85" w:type="dxa"/>
            <w:left w:w="85" w:type="dxa"/>
            <w:bottom w:w="85" w:type="dxa"/>
            <w:right w:w="85" w:type="dxa"/>
          </w:tcMar>
        </w:tcPr>
        <w:p w14:paraId="684CF1CE" w14:textId="77777777" w:rsidR="00EE14B1" w:rsidRPr="00430016" w:rsidRDefault="00EE14B1" w:rsidP="00EE14B1">
          <w:pPr>
            <w:pStyle w:val="Header"/>
            <w:rPr>
              <w:color w:val="auto"/>
            </w:rPr>
          </w:pPr>
          <w:hyperlink w:anchor="Purposeandapplication" w:history="1">
            <w:r w:rsidRPr="00430016">
              <w:rPr>
                <w:rStyle w:val="Hyperlink"/>
                <w:i w:val="0"/>
                <w:color w:val="auto"/>
                <w:u w:val="none"/>
              </w:rPr>
              <w:t>Purpose and application</w:t>
            </w:r>
          </w:hyperlink>
        </w:p>
      </w:tc>
      <w:tc>
        <w:tcPr>
          <w:tcW w:w="1519" w:type="dxa"/>
          <w:shd w:val="clear" w:color="auto" w:fill="F9D9D3" w:themeFill="accent1" w:themeFillTint="33"/>
          <w:tcMar>
            <w:top w:w="85" w:type="dxa"/>
            <w:left w:w="85" w:type="dxa"/>
            <w:bottom w:w="85" w:type="dxa"/>
            <w:right w:w="85" w:type="dxa"/>
          </w:tcMar>
        </w:tcPr>
        <w:p w14:paraId="6AE54D64" w14:textId="77777777" w:rsidR="00EE14B1" w:rsidRPr="00430016" w:rsidRDefault="00EE14B1" w:rsidP="00EE14B1">
          <w:pPr>
            <w:pStyle w:val="Header"/>
            <w:rPr>
              <w:color w:val="auto"/>
            </w:rPr>
          </w:pPr>
          <w:hyperlink w:anchor="Principles" w:history="1">
            <w:r w:rsidRPr="00430016">
              <w:rPr>
                <w:rStyle w:val="Hyperlink"/>
                <w:i w:val="0"/>
                <w:color w:val="auto"/>
                <w:u w:val="none"/>
              </w:rPr>
              <w:t>Principles</w:t>
            </w:r>
          </w:hyperlink>
        </w:p>
      </w:tc>
      <w:tc>
        <w:tcPr>
          <w:tcW w:w="1519" w:type="dxa"/>
        </w:tcPr>
        <w:p w14:paraId="79D6E232" w14:textId="77777777" w:rsidR="00EE14B1" w:rsidRPr="00430016" w:rsidRDefault="00EE14B1" w:rsidP="00EE14B1">
          <w:pPr>
            <w:pStyle w:val="Header"/>
            <w:rPr>
              <w:rStyle w:val="Hyperlink"/>
              <w:i w:val="0"/>
              <w:color w:val="auto"/>
              <w:u w:val="none"/>
            </w:rPr>
          </w:pPr>
          <w:r w:rsidRPr="00430016">
            <w:rPr>
              <w:color w:val="auto"/>
            </w:rPr>
            <w:fldChar w:fldCharType="begin"/>
          </w:r>
          <w:r w:rsidRPr="00430016">
            <w:rPr>
              <w:color w:val="auto"/>
            </w:rPr>
            <w:instrText>HYPERLINK  \l "ReportingAndResponse"</w:instrText>
          </w:r>
          <w:r w:rsidRPr="00430016">
            <w:rPr>
              <w:color w:val="auto"/>
            </w:rPr>
          </w:r>
          <w:r w:rsidRPr="00430016">
            <w:rPr>
              <w:color w:val="auto"/>
            </w:rPr>
            <w:fldChar w:fldCharType="separate"/>
          </w:r>
          <w:r w:rsidRPr="00430016">
            <w:rPr>
              <w:rStyle w:val="Hyperlink"/>
              <w:i w:val="0"/>
              <w:color w:val="auto"/>
              <w:u w:val="none"/>
            </w:rPr>
            <w:t xml:space="preserve">Reporting </w:t>
          </w:r>
        </w:p>
        <w:p w14:paraId="43B09585" w14:textId="77777777" w:rsidR="00EE14B1" w:rsidRDefault="00EE14B1" w:rsidP="00EE14B1">
          <w:pPr>
            <w:pStyle w:val="Header"/>
          </w:pPr>
          <w:r w:rsidRPr="00430016">
            <w:rPr>
              <w:rStyle w:val="Hyperlink"/>
              <w:i w:val="0"/>
              <w:color w:val="auto"/>
              <w:u w:val="none"/>
            </w:rPr>
            <w:t>and response</w:t>
          </w:r>
          <w:r w:rsidRPr="00430016">
            <w:rPr>
              <w:color w:val="auto"/>
            </w:rPr>
            <w:fldChar w:fldCharType="end"/>
          </w:r>
        </w:p>
      </w:tc>
      <w:tc>
        <w:tcPr>
          <w:tcW w:w="1519" w:type="dxa"/>
        </w:tcPr>
        <w:p w14:paraId="6864E4CF" w14:textId="77777777" w:rsidR="00EE14B1" w:rsidRPr="00430016" w:rsidRDefault="00EE14B1" w:rsidP="00EE14B1">
          <w:pPr>
            <w:pStyle w:val="Header"/>
            <w:rPr>
              <w:color w:val="auto"/>
            </w:rPr>
          </w:pPr>
          <w:hyperlink w:anchor="Requirements" w:history="1">
            <w:r w:rsidRPr="00430016">
              <w:rPr>
                <w:rStyle w:val="Hyperlink"/>
                <w:i w:val="0"/>
                <w:color w:val="auto"/>
                <w:u w:val="none"/>
              </w:rPr>
              <w:t>Requirements</w:t>
            </w:r>
          </w:hyperlink>
        </w:p>
      </w:tc>
      <w:tc>
        <w:tcPr>
          <w:tcW w:w="1620" w:type="dxa"/>
          <w:tcBorders>
            <w:top w:val="nil"/>
            <w:bottom w:val="single" w:sz="4" w:space="0" w:color="FF0000"/>
          </w:tcBorders>
          <w:tcMar>
            <w:top w:w="85" w:type="dxa"/>
            <w:left w:w="85" w:type="dxa"/>
            <w:bottom w:w="85" w:type="dxa"/>
            <w:right w:w="85" w:type="dxa"/>
          </w:tcMar>
        </w:tcPr>
        <w:p w14:paraId="01AABCB5" w14:textId="77777777" w:rsidR="00EE14B1" w:rsidRPr="00430016" w:rsidRDefault="00EE14B1" w:rsidP="00EE14B1">
          <w:pPr>
            <w:pStyle w:val="Header"/>
            <w:rPr>
              <w:color w:val="auto"/>
            </w:rPr>
          </w:pPr>
          <w:hyperlink w:anchor="RolesAndResponsibilities" w:history="1">
            <w:r w:rsidRPr="00430016">
              <w:rPr>
                <w:rStyle w:val="Hyperlink"/>
                <w:i w:val="0"/>
                <w:color w:val="auto"/>
                <w:u w:val="none"/>
              </w:rPr>
              <w:t>Roles and responsibilities</w:t>
            </w:r>
          </w:hyperlink>
        </w:p>
      </w:tc>
      <w:tc>
        <w:tcPr>
          <w:tcW w:w="1519" w:type="dxa"/>
          <w:tcMar>
            <w:top w:w="85" w:type="dxa"/>
            <w:left w:w="85" w:type="dxa"/>
            <w:bottom w:w="85" w:type="dxa"/>
            <w:right w:w="85" w:type="dxa"/>
          </w:tcMar>
        </w:tcPr>
        <w:p w14:paraId="0E1627A0" w14:textId="77777777" w:rsidR="00EE14B1" w:rsidRPr="00430016" w:rsidRDefault="00EE14B1" w:rsidP="00EE14B1">
          <w:pPr>
            <w:pStyle w:val="Header"/>
            <w:rPr>
              <w:color w:val="auto"/>
            </w:rPr>
          </w:pPr>
          <w:hyperlink w:anchor="Definitions" w:history="1">
            <w:r w:rsidRPr="00430016">
              <w:rPr>
                <w:rStyle w:val="Hyperlink"/>
                <w:i w:val="0"/>
                <w:color w:val="auto"/>
                <w:u w:val="none"/>
              </w:rPr>
              <w:t>Definitions</w:t>
            </w:r>
          </w:hyperlink>
        </w:p>
      </w:tc>
    </w:tr>
  </w:tbl>
  <w:p w14:paraId="03ABB9BB" w14:textId="71A588C1" w:rsidR="00D56F04" w:rsidRPr="00C227CE" w:rsidRDefault="00D56F04" w:rsidP="0053199E">
    <w:pPr>
      <w:pStyle w:val="Header"/>
      <w:rPr>
        <w:sz w:val="8"/>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47E40" w14:textId="2FE10012" w:rsidR="00BD7115" w:rsidRDefault="00BD711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7492" w14:textId="19A78597" w:rsidR="00BD7115" w:rsidRDefault="00BD711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33" w:type="dxa"/>
      <w:jc w:val="center"/>
      <w:tblBorders>
        <w:top w:val="single" w:sz="4" w:space="0" w:color="FF0000"/>
        <w:bottom w:val="single" w:sz="4" w:space="0" w:color="FF0000"/>
        <w:insideH w:val="none" w:sz="0" w:space="0" w:color="auto"/>
      </w:tblBorders>
      <w:tblLayout w:type="fixed"/>
      <w:tblLook w:val="04A0" w:firstRow="1" w:lastRow="0" w:firstColumn="1" w:lastColumn="0" w:noHBand="0" w:noVBand="1"/>
    </w:tblPr>
    <w:tblGrid>
      <w:gridCol w:w="1518"/>
      <w:gridCol w:w="1519"/>
      <w:gridCol w:w="1519"/>
      <w:gridCol w:w="1519"/>
      <w:gridCol w:w="1519"/>
      <w:gridCol w:w="1620"/>
      <w:gridCol w:w="1519"/>
    </w:tblGrid>
    <w:tr w:rsidR="00EE14B1" w14:paraId="1200A44A" w14:textId="77777777" w:rsidTr="00EE14B1">
      <w:trPr>
        <w:trHeight w:val="553"/>
        <w:jc w:val="center"/>
      </w:trPr>
      <w:tc>
        <w:tcPr>
          <w:tcW w:w="1518" w:type="dxa"/>
          <w:tcMar>
            <w:top w:w="85" w:type="dxa"/>
            <w:left w:w="85" w:type="dxa"/>
            <w:bottom w:w="85" w:type="dxa"/>
            <w:right w:w="85" w:type="dxa"/>
          </w:tcMar>
        </w:tcPr>
        <w:p w14:paraId="053F3039" w14:textId="77777777" w:rsidR="00EE14B1" w:rsidRDefault="00EE14B1" w:rsidP="00EE14B1">
          <w:pPr>
            <w:pStyle w:val="Header"/>
          </w:pPr>
          <w:r w:rsidRPr="00E021AD">
            <w:rPr>
              <w:noProof/>
            </w:rPr>
            <w:drawing>
              <wp:anchor distT="0" distB="0" distL="114300" distR="114300" simplePos="0" relativeHeight="251788336" behindDoc="0" locked="0" layoutInCell="1" allowOverlap="1" wp14:anchorId="75A6A95C" wp14:editId="15BC336C">
                <wp:simplePos x="0" y="0"/>
                <wp:positionH relativeFrom="margin">
                  <wp:posOffset>259080</wp:posOffset>
                </wp:positionH>
                <wp:positionV relativeFrom="paragraph">
                  <wp:posOffset>84455</wp:posOffset>
                </wp:positionV>
                <wp:extent cx="335524" cy="335524"/>
                <wp:effectExtent l="0" t="0" r="7620" b="7620"/>
                <wp:wrapNone/>
                <wp:docPr id="479334171" name="Graphic 1" descr="Hom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7630" name="Graphic 1" descr="Home outline">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35524" cy="335524"/>
                        </a:xfrm>
                        <a:prstGeom prst="rect">
                          <a:avLst/>
                        </a:prstGeom>
                      </pic:spPr>
                    </pic:pic>
                  </a:graphicData>
                </a:graphic>
                <wp14:sizeRelH relativeFrom="page">
                  <wp14:pctWidth>0</wp14:pctWidth>
                </wp14:sizeRelH>
                <wp14:sizeRelV relativeFrom="page">
                  <wp14:pctHeight>0</wp14:pctHeight>
                </wp14:sizeRelV>
              </wp:anchor>
            </w:drawing>
          </w:r>
        </w:p>
      </w:tc>
      <w:tc>
        <w:tcPr>
          <w:tcW w:w="1519" w:type="dxa"/>
          <w:tcMar>
            <w:top w:w="85" w:type="dxa"/>
            <w:left w:w="85" w:type="dxa"/>
            <w:bottom w:w="85" w:type="dxa"/>
            <w:right w:w="85" w:type="dxa"/>
          </w:tcMar>
        </w:tcPr>
        <w:p w14:paraId="6429A33E" w14:textId="77777777" w:rsidR="00EE14B1" w:rsidRPr="00227F36" w:rsidRDefault="00EE14B1" w:rsidP="00EE14B1">
          <w:pPr>
            <w:pStyle w:val="Header"/>
          </w:pPr>
          <w:r w:rsidRPr="00E021AD">
            <w:rPr>
              <w:noProof/>
            </w:rPr>
            <w:drawing>
              <wp:anchor distT="0" distB="0" distL="114300" distR="114300" simplePos="0" relativeHeight="251789360" behindDoc="0" locked="0" layoutInCell="1" allowOverlap="1" wp14:anchorId="700D7998" wp14:editId="4FFEA15F">
                <wp:simplePos x="0" y="0"/>
                <wp:positionH relativeFrom="margin">
                  <wp:posOffset>276225</wp:posOffset>
                </wp:positionH>
                <wp:positionV relativeFrom="paragraph">
                  <wp:posOffset>84455</wp:posOffset>
                </wp:positionV>
                <wp:extent cx="309282" cy="309282"/>
                <wp:effectExtent l="0" t="0" r="0" b="0"/>
                <wp:wrapNone/>
                <wp:docPr id="483198777" name="Graphic 1" descr="Bullsey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535" name="Graphic 1" descr="Bullseye outline">
                          <a:extLst>
                            <a:ext uri="{C183D7F6-B498-43B3-948B-1728B52AA6E4}">
                              <adec:decorative xmlns:adec="http://schemas.microsoft.com/office/drawing/2017/decorative" val="1"/>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309282" cy="309282"/>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2C6865A1" w14:textId="77777777" w:rsidR="00EE14B1" w:rsidRDefault="00EE14B1" w:rsidP="00EE14B1">
          <w:pPr>
            <w:pStyle w:val="Header"/>
            <w:ind w:left="-185"/>
          </w:pPr>
          <w:r>
            <w:rPr>
              <w:noProof/>
            </w:rPr>
            <w:drawing>
              <wp:anchor distT="0" distB="0" distL="114300" distR="114300" simplePos="0" relativeHeight="251790384" behindDoc="0" locked="0" layoutInCell="1" allowOverlap="1" wp14:anchorId="76819BBD" wp14:editId="6540A6E1">
                <wp:simplePos x="0" y="0"/>
                <wp:positionH relativeFrom="column">
                  <wp:posOffset>247650</wp:posOffset>
                </wp:positionH>
                <wp:positionV relativeFrom="paragraph">
                  <wp:posOffset>72390</wp:posOffset>
                </wp:positionV>
                <wp:extent cx="312420" cy="311150"/>
                <wp:effectExtent l="0" t="0" r="0" b="0"/>
                <wp:wrapNone/>
                <wp:docPr id="1274466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shd w:val="clear" w:color="auto" w:fill="F9D9D3" w:themeFill="accent1" w:themeFillTint="33"/>
        </w:tcPr>
        <w:p w14:paraId="3C0F9EBD" w14:textId="77777777" w:rsidR="00EE14B1" w:rsidRDefault="00EE14B1" w:rsidP="00EE14B1">
          <w:pPr>
            <w:pStyle w:val="Header"/>
            <w:rPr>
              <w:noProof/>
            </w:rPr>
          </w:pPr>
          <w:r>
            <w:rPr>
              <w:noProof/>
            </w:rPr>
            <w:drawing>
              <wp:anchor distT="0" distB="0" distL="114300" distR="114300" simplePos="0" relativeHeight="251794480" behindDoc="0" locked="0" layoutInCell="1" allowOverlap="1" wp14:anchorId="7C4F0470" wp14:editId="7E6A42CE">
                <wp:simplePos x="0" y="0"/>
                <wp:positionH relativeFrom="column">
                  <wp:posOffset>247650</wp:posOffset>
                </wp:positionH>
                <wp:positionV relativeFrom="paragraph">
                  <wp:posOffset>72390</wp:posOffset>
                </wp:positionV>
                <wp:extent cx="312420" cy="311150"/>
                <wp:effectExtent l="0" t="0" r="0" b="0"/>
                <wp:wrapNone/>
                <wp:docPr id="66533789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3E499CEA" w14:textId="77777777" w:rsidR="00EE14B1" w:rsidRDefault="00EE14B1" w:rsidP="00EE14B1">
          <w:pPr>
            <w:pStyle w:val="Header"/>
            <w:rPr>
              <w:noProof/>
            </w:rPr>
          </w:pPr>
          <w:r>
            <w:rPr>
              <w:noProof/>
            </w:rPr>
            <w:drawing>
              <wp:anchor distT="0" distB="0" distL="114300" distR="114300" simplePos="0" relativeHeight="251793456" behindDoc="0" locked="0" layoutInCell="1" allowOverlap="1" wp14:anchorId="4D91DE6F" wp14:editId="700F1D11">
                <wp:simplePos x="0" y="0"/>
                <wp:positionH relativeFrom="column">
                  <wp:posOffset>247650</wp:posOffset>
                </wp:positionH>
                <wp:positionV relativeFrom="paragraph">
                  <wp:posOffset>72390</wp:posOffset>
                </wp:positionV>
                <wp:extent cx="312420" cy="311150"/>
                <wp:effectExtent l="0" t="0" r="0" b="0"/>
                <wp:wrapNone/>
                <wp:docPr id="325379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620" w:type="dxa"/>
          <w:tcBorders>
            <w:top w:val="single" w:sz="4" w:space="0" w:color="FF0000"/>
            <w:bottom w:val="nil"/>
          </w:tcBorders>
          <w:tcMar>
            <w:top w:w="85" w:type="dxa"/>
            <w:left w:w="85" w:type="dxa"/>
            <w:bottom w:w="85" w:type="dxa"/>
            <w:right w:w="85" w:type="dxa"/>
          </w:tcMar>
        </w:tcPr>
        <w:p w14:paraId="29159833" w14:textId="77777777" w:rsidR="00EE14B1" w:rsidRDefault="00EE14B1" w:rsidP="00EE14B1">
          <w:pPr>
            <w:pStyle w:val="Header"/>
          </w:pPr>
          <w:r w:rsidRPr="00E021AD">
            <w:rPr>
              <w:noProof/>
            </w:rPr>
            <w:drawing>
              <wp:anchor distT="0" distB="0" distL="114300" distR="114300" simplePos="0" relativeHeight="251791408" behindDoc="0" locked="0" layoutInCell="1" allowOverlap="1" wp14:anchorId="0EDAFFBA" wp14:editId="02914170">
                <wp:simplePos x="0" y="0"/>
                <wp:positionH relativeFrom="margin">
                  <wp:posOffset>257810</wp:posOffset>
                </wp:positionH>
                <wp:positionV relativeFrom="paragraph">
                  <wp:posOffset>79375</wp:posOffset>
                </wp:positionV>
                <wp:extent cx="349250" cy="349250"/>
                <wp:effectExtent l="0" t="0" r="0" b="0"/>
                <wp:wrapNone/>
                <wp:docPr id="674025541"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1946" name="Graphic 8">
                          <a:extLst>
                            <a:ext uri="{C183D7F6-B498-43B3-948B-1728B52AA6E4}">
                              <adec:decorative xmlns:adec="http://schemas.microsoft.com/office/drawing/2017/decorative" val="1"/>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3C7C922D" w14:textId="77777777" w:rsidR="00EE14B1" w:rsidRPr="00E021AD" w:rsidRDefault="00EE14B1" w:rsidP="00EE14B1">
          <w:pPr>
            <w:pStyle w:val="Header"/>
            <w:rPr>
              <w:noProof/>
            </w:rPr>
          </w:pPr>
          <w:r w:rsidRPr="00E021AD">
            <w:rPr>
              <w:noProof/>
            </w:rPr>
            <w:drawing>
              <wp:anchor distT="0" distB="0" distL="114300" distR="114300" simplePos="0" relativeHeight="251792432" behindDoc="0" locked="0" layoutInCell="1" allowOverlap="1" wp14:anchorId="19882860" wp14:editId="1781B7AE">
                <wp:simplePos x="0" y="0"/>
                <wp:positionH relativeFrom="margin">
                  <wp:posOffset>245745</wp:posOffset>
                </wp:positionH>
                <wp:positionV relativeFrom="paragraph">
                  <wp:posOffset>81280</wp:posOffset>
                </wp:positionV>
                <wp:extent cx="365760" cy="365760"/>
                <wp:effectExtent l="0" t="0" r="0" b="0"/>
                <wp:wrapNone/>
                <wp:docPr id="367555404" name="Graphic 3" descr="Open book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1381" name="Graphic 3" descr="Open book outline">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r>
    <w:tr w:rsidR="00EE14B1" w:rsidRPr="00DF7855" w14:paraId="17781ABE" w14:textId="77777777" w:rsidTr="00EE14B1">
      <w:trPr>
        <w:trHeight w:val="671"/>
        <w:jc w:val="center"/>
      </w:trPr>
      <w:tc>
        <w:tcPr>
          <w:tcW w:w="1518" w:type="dxa"/>
          <w:tcMar>
            <w:top w:w="85" w:type="dxa"/>
            <w:left w:w="85" w:type="dxa"/>
            <w:bottom w:w="85" w:type="dxa"/>
            <w:right w:w="85" w:type="dxa"/>
          </w:tcMar>
        </w:tcPr>
        <w:p w14:paraId="3DAB597D" w14:textId="77777777" w:rsidR="00EE14B1" w:rsidRPr="00430016" w:rsidRDefault="00EE14B1" w:rsidP="00EE14B1">
          <w:pPr>
            <w:pStyle w:val="Header"/>
            <w:rPr>
              <w:color w:val="auto"/>
            </w:rPr>
          </w:pPr>
          <w:hyperlink w:anchor="Contents" w:history="1">
            <w:r w:rsidRPr="00430016">
              <w:rPr>
                <w:rStyle w:val="Hyperlink"/>
                <w:i w:val="0"/>
                <w:color w:val="auto"/>
                <w:u w:val="none"/>
              </w:rPr>
              <w:t>Contents</w:t>
            </w:r>
          </w:hyperlink>
        </w:p>
      </w:tc>
      <w:tc>
        <w:tcPr>
          <w:tcW w:w="1519" w:type="dxa"/>
          <w:tcMar>
            <w:top w:w="85" w:type="dxa"/>
            <w:left w:w="85" w:type="dxa"/>
            <w:bottom w:w="85" w:type="dxa"/>
            <w:right w:w="85" w:type="dxa"/>
          </w:tcMar>
        </w:tcPr>
        <w:p w14:paraId="7194E97F" w14:textId="77777777" w:rsidR="00EE14B1" w:rsidRPr="00430016" w:rsidRDefault="00EE14B1" w:rsidP="00EE14B1">
          <w:pPr>
            <w:pStyle w:val="Header"/>
            <w:rPr>
              <w:color w:val="auto"/>
            </w:rPr>
          </w:pPr>
          <w:hyperlink w:anchor="Purposeandapplication" w:history="1">
            <w:r w:rsidRPr="00430016">
              <w:rPr>
                <w:rStyle w:val="Hyperlink"/>
                <w:i w:val="0"/>
                <w:color w:val="auto"/>
                <w:u w:val="none"/>
              </w:rPr>
              <w:t>Purpose and application</w:t>
            </w:r>
          </w:hyperlink>
        </w:p>
      </w:tc>
      <w:tc>
        <w:tcPr>
          <w:tcW w:w="1519" w:type="dxa"/>
          <w:tcMar>
            <w:top w:w="85" w:type="dxa"/>
            <w:left w:w="85" w:type="dxa"/>
            <w:bottom w:w="85" w:type="dxa"/>
            <w:right w:w="85" w:type="dxa"/>
          </w:tcMar>
        </w:tcPr>
        <w:p w14:paraId="78CEAC36" w14:textId="77777777" w:rsidR="00EE14B1" w:rsidRPr="00430016" w:rsidRDefault="00EE14B1" w:rsidP="00EE14B1">
          <w:pPr>
            <w:pStyle w:val="Header"/>
            <w:rPr>
              <w:color w:val="auto"/>
            </w:rPr>
          </w:pPr>
          <w:hyperlink w:anchor="Principles" w:history="1">
            <w:r w:rsidRPr="00430016">
              <w:rPr>
                <w:rStyle w:val="Hyperlink"/>
                <w:i w:val="0"/>
                <w:color w:val="auto"/>
                <w:u w:val="none"/>
              </w:rPr>
              <w:t>Principles</w:t>
            </w:r>
          </w:hyperlink>
        </w:p>
      </w:tc>
      <w:tc>
        <w:tcPr>
          <w:tcW w:w="1519" w:type="dxa"/>
          <w:shd w:val="clear" w:color="auto" w:fill="F9D9D3" w:themeFill="accent1" w:themeFillTint="33"/>
        </w:tcPr>
        <w:p w14:paraId="2BB19638" w14:textId="77777777" w:rsidR="00EE14B1" w:rsidRPr="00430016" w:rsidRDefault="00EE14B1" w:rsidP="00EE14B1">
          <w:pPr>
            <w:pStyle w:val="Header"/>
            <w:rPr>
              <w:rStyle w:val="Hyperlink"/>
              <w:i w:val="0"/>
              <w:color w:val="auto"/>
              <w:u w:val="none"/>
            </w:rPr>
          </w:pPr>
          <w:r w:rsidRPr="00430016">
            <w:rPr>
              <w:color w:val="auto"/>
            </w:rPr>
            <w:fldChar w:fldCharType="begin"/>
          </w:r>
          <w:r w:rsidRPr="00430016">
            <w:rPr>
              <w:color w:val="auto"/>
            </w:rPr>
            <w:instrText>HYPERLINK  \l "ReportingAndResponse"</w:instrText>
          </w:r>
          <w:r w:rsidRPr="00430016">
            <w:rPr>
              <w:color w:val="auto"/>
            </w:rPr>
          </w:r>
          <w:r w:rsidRPr="00430016">
            <w:rPr>
              <w:color w:val="auto"/>
            </w:rPr>
            <w:fldChar w:fldCharType="separate"/>
          </w:r>
          <w:r w:rsidRPr="00430016">
            <w:rPr>
              <w:rStyle w:val="Hyperlink"/>
              <w:i w:val="0"/>
              <w:color w:val="auto"/>
              <w:u w:val="none"/>
            </w:rPr>
            <w:t xml:space="preserve">Reporting </w:t>
          </w:r>
        </w:p>
        <w:p w14:paraId="56DCACE5" w14:textId="77777777" w:rsidR="00EE14B1" w:rsidRDefault="00EE14B1" w:rsidP="00EE14B1">
          <w:pPr>
            <w:pStyle w:val="Header"/>
          </w:pPr>
          <w:r w:rsidRPr="00430016">
            <w:rPr>
              <w:rStyle w:val="Hyperlink"/>
              <w:i w:val="0"/>
              <w:color w:val="auto"/>
              <w:u w:val="none"/>
            </w:rPr>
            <w:t>and response</w:t>
          </w:r>
          <w:r w:rsidRPr="00430016">
            <w:rPr>
              <w:color w:val="auto"/>
            </w:rPr>
            <w:fldChar w:fldCharType="end"/>
          </w:r>
        </w:p>
      </w:tc>
      <w:tc>
        <w:tcPr>
          <w:tcW w:w="1519" w:type="dxa"/>
        </w:tcPr>
        <w:p w14:paraId="6AE1C320" w14:textId="77777777" w:rsidR="00EE14B1" w:rsidRPr="00430016" w:rsidRDefault="00EE14B1" w:rsidP="00EE14B1">
          <w:pPr>
            <w:pStyle w:val="Header"/>
            <w:rPr>
              <w:color w:val="auto"/>
            </w:rPr>
          </w:pPr>
          <w:hyperlink w:anchor="Requirements" w:history="1">
            <w:r w:rsidRPr="00430016">
              <w:rPr>
                <w:rStyle w:val="Hyperlink"/>
                <w:i w:val="0"/>
                <w:color w:val="auto"/>
                <w:u w:val="none"/>
              </w:rPr>
              <w:t>Requirements</w:t>
            </w:r>
          </w:hyperlink>
        </w:p>
      </w:tc>
      <w:tc>
        <w:tcPr>
          <w:tcW w:w="1620" w:type="dxa"/>
          <w:tcBorders>
            <w:top w:val="nil"/>
            <w:bottom w:val="single" w:sz="4" w:space="0" w:color="FF0000"/>
          </w:tcBorders>
          <w:tcMar>
            <w:top w:w="85" w:type="dxa"/>
            <w:left w:w="85" w:type="dxa"/>
            <w:bottom w:w="85" w:type="dxa"/>
            <w:right w:w="85" w:type="dxa"/>
          </w:tcMar>
        </w:tcPr>
        <w:p w14:paraId="72079F14" w14:textId="77777777" w:rsidR="00EE14B1" w:rsidRPr="00430016" w:rsidRDefault="00EE14B1" w:rsidP="00EE14B1">
          <w:pPr>
            <w:pStyle w:val="Header"/>
            <w:rPr>
              <w:color w:val="auto"/>
            </w:rPr>
          </w:pPr>
          <w:hyperlink w:anchor="RolesAndResponsibilities" w:history="1">
            <w:r w:rsidRPr="00430016">
              <w:rPr>
                <w:rStyle w:val="Hyperlink"/>
                <w:i w:val="0"/>
                <w:color w:val="auto"/>
                <w:u w:val="none"/>
              </w:rPr>
              <w:t>Roles and responsibilities</w:t>
            </w:r>
          </w:hyperlink>
        </w:p>
      </w:tc>
      <w:tc>
        <w:tcPr>
          <w:tcW w:w="1519" w:type="dxa"/>
          <w:tcMar>
            <w:top w:w="85" w:type="dxa"/>
            <w:left w:w="85" w:type="dxa"/>
            <w:bottom w:w="85" w:type="dxa"/>
            <w:right w:w="85" w:type="dxa"/>
          </w:tcMar>
        </w:tcPr>
        <w:p w14:paraId="296EB73B" w14:textId="77777777" w:rsidR="00EE14B1" w:rsidRPr="00430016" w:rsidRDefault="00EE14B1" w:rsidP="00EE14B1">
          <w:pPr>
            <w:pStyle w:val="Header"/>
            <w:rPr>
              <w:color w:val="auto"/>
            </w:rPr>
          </w:pPr>
          <w:hyperlink w:anchor="Definitions" w:history="1">
            <w:r w:rsidRPr="00430016">
              <w:rPr>
                <w:rStyle w:val="Hyperlink"/>
                <w:i w:val="0"/>
                <w:color w:val="auto"/>
                <w:u w:val="none"/>
              </w:rPr>
              <w:t>Definitions</w:t>
            </w:r>
          </w:hyperlink>
        </w:p>
      </w:tc>
    </w:tr>
  </w:tbl>
  <w:p w14:paraId="41705E1A" w14:textId="4ABCB7EA" w:rsidR="00D56F04" w:rsidRPr="005F0459" w:rsidRDefault="00D56F04" w:rsidP="0053199E">
    <w:pPr>
      <w:pStyle w:val="Header"/>
      <w:rPr>
        <w:sz w:val="8"/>
        <w:szCs w:val="1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49D4" w14:textId="767C4D1F" w:rsidR="00BD7115" w:rsidRDefault="00BD711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33" w:type="dxa"/>
      <w:jc w:val="center"/>
      <w:tblBorders>
        <w:top w:val="single" w:sz="4" w:space="0" w:color="FF0000"/>
        <w:bottom w:val="single" w:sz="4" w:space="0" w:color="FF0000"/>
        <w:insideH w:val="none" w:sz="0" w:space="0" w:color="auto"/>
      </w:tblBorders>
      <w:tblLayout w:type="fixed"/>
      <w:tblLook w:val="04A0" w:firstRow="1" w:lastRow="0" w:firstColumn="1" w:lastColumn="0" w:noHBand="0" w:noVBand="1"/>
    </w:tblPr>
    <w:tblGrid>
      <w:gridCol w:w="1518"/>
      <w:gridCol w:w="1519"/>
      <w:gridCol w:w="1519"/>
      <w:gridCol w:w="1519"/>
      <w:gridCol w:w="1519"/>
      <w:gridCol w:w="1620"/>
      <w:gridCol w:w="1519"/>
    </w:tblGrid>
    <w:tr w:rsidR="00EE14B1" w14:paraId="0E2A16FE" w14:textId="77777777" w:rsidTr="00EE14B1">
      <w:trPr>
        <w:trHeight w:val="553"/>
        <w:jc w:val="center"/>
      </w:trPr>
      <w:tc>
        <w:tcPr>
          <w:tcW w:w="1518" w:type="dxa"/>
          <w:tcMar>
            <w:top w:w="85" w:type="dxa"/>
            <w:left w:w="85" w:type="dxa"/>
            <w:bottom w:w="85" w:type="dxa"/>
            <w:right w:w="85" w:type="dxa"/>
          </w:tcMar>
        </w:tcPr>
        <w:p w14:paraId="66705FA8" w14:textId="77777777" w:rsidR="00EE14B1" w:rsidRDefault="00EE14B1" w:rsidP="00EE14B1">
          <w:pPr>
            <w:pStyle w:val="Header"/>
          </w:pPr>
          <w:r w:rsidRPr="00E021AD">
            <w:rPr>
              <w:noProof/>
            </w:rPr>
            <w:drawing>
              <wp:anchor distT="0" distB="0" distL="114300" distR="114300" simplePos="0" relativeHeight="251796528" behindDoc="0" locked="0" layoutInCell="1" allowOverlap="1" wp14:anchorId="3DE981AA" wp14:editId="42203E16">
                <wp:simplePos x="0" y="0"/>
                <wp:positionH relativeFrom="margin">
                  <wp:posOffset>259080</wp:posOffset>
                </wp:positionH>
                <wp:positionV relativeFrom="paragraph">
                  <wp:posOffset>84455</wp:posOffset>
                </wp:positionV>
                <wp:extent cx="335524" cy="335524"/>
                <wp:effectExtent l="0" t="0" r="7620" b="7620"/>
                <wp:wrapNone/>
                <wp:docPr id="1769173736" name="Graphic 1" descr="Hom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7630" name="Graphic 1" descr="Home outline">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35524" cy="335524"/>
                        </a:xfrm>
                        <a:prstGeom prst="rect">
                          <a:avLst/>
                        </a:prstGeom>
                      </pic:spPr>
                    </pic:pic>
                  </a:graphicData>
                </a:graphic>
                <wp14:sizeRelH relativeFrom="page">
                  <wp14:pctWidth>0</wp14:pctWidth>
                </wp14:sizeRelH>
                <wp14:sizeRelV relativeFrom="page">
                  <wp14:pctHeight>0</wp14:pctHeight>
                </wp14:sizeRelV>
              </wp:anchor>
            </w:drawing>
          </w:r>
        </w:p>
      </w:tc>
      <w:tc>
        <w:tcPr>
          <w:tcW w:w="1519" w:type="dxa"/>
          <w:tcMar>
            <w:top w:w="85" w:type="dxa"/>
            <w:left w:w="85" w:type="dxa"/>
            <w:bottom w:w="85" w:type="dxa"/>
            <w:right w:w="85" w:type="dxa"/>
          </w:tcMar>
        </w:tcPr>
        <w:p w14:paraId="00129AE2" w14:textId="77777777" w:rsidR="00EE14B1" w:rsidRPr="00227F36" w:rsidRDefault="00EE14B1" w:rsidP="00EE14B1">
          <w:pPr>
            <w:pStyle w:val="Header"/>
          </w:pPr>
          <w:r w:rsidRPr="00E021AD">
            <w:rPr>
              <w:noProof/>
            </w:rPr>
            <w:drawing>
              <wp:anchor distT="0" distB="0" distL="114300" distR="114300" simplePos="0" relativeHeight="251797552" behindDoc="0" locked="0" layoutInCell="1" allowOverlap="1" wp14:anchorId="69FA97F9" wp14:editId="4DA51E52">
                <wp:simplePos x="0" y="0"/>
                <wp:positionH relativeFrom="margin">
                  <wp:posOffset>276225</wp:posOffset>
                </wp:positionH>
                <wp:positionV relativeFrom="paragraph">
                  <wp:posOffset>84455</wp:posOffset>
                </wp:positionV>
                <wp:extent cx="309282" cy="309282"/>
                <wp:effectExtent l="0" t="0" r="0" b="0"/>
                <wp:wrapNone/>
                <wp:docPr id="1059775258" name="Graphic 1" descr="Bullsey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535" name="Graphic 1" descr="Bullseye outline">
                          <a:extLst>
                            <a:ext uri="{C183D7F6-B498-43B3-948B-1728B52AA6E4}">
                              <adec:decorative xmlns:adec="http://schemas.microsoft.com/office/drawing/2017/decorative" val="1"/>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309282" cy="309282"/>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64CC8453" w14:textId="77777777" w:rsidR="00EE14B1" w:rsidRDefault="00EE14B1" w:rsidP="00EE14B1">
          <w:pPr>
            <w:pStyle w:val="Header"/>
            <w:ind w:left="-185"/>
          </w:pPr>
          <w:r>
            <w:rPr>
              <w:noProof/>
            </w:rPr>
            <w:drawing>
              <wp:anchor distT="0" distB="0" distL="114300" distR="114300" simplePos="0" relativeHeight="251798576" behindDoc="0" locked="0" layoutInCell="1" allowOverlap="1" wp14:anchorId="52891B16" wp14:editId="70E0F906">
                <wp:simplePos x="0" y="0"/>
                <wp:positionH relativeFrom="column">
                  <wp:posOffset>247650</wp:posOffset>
                </wp:positionH>
                <wp:positionV relativeFrom="paragraph">
                  <wp:posOffset>72390</wp:posOffset>
                </wp:positionV>
                <wp:extent cx="312420" cy="311150"/>
                <wp:effectExtent l="0" t="0" r="0" b="0"/>
                <wp:wrapNone/>
                <wp:docPr id="16548148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14FD5526" w14:textId="77777777" w:rsidR="00EE14B1" w:rsidRDefault="00EE14B1" w:rsidP="00EE14B1">
          <w:pPr>
            <w:pStyle w:val="Header"/>
            <w:rPr>
              <w:noProof/>
            </w:rPr>
          </w:pPr>
          <w:r>
            <w:rPr>
              <w:noProof/>
            </w:rPr>
            <w:drawing>
              <wp:anchor distT="0" distB="0" distL="114300" distR="114300" simplePos="0" relativeHeight="251802672" behindDoc="0" locked="0" layoutInCell="1" allowOverlap="1" wp14:anchorId="01BE59D0" wp14:editId="7E883323">
                <wp:simplePos x="0" y="0"/>
                <wp:positionH relativeFrom="column">
                  <wp:posOffset>247650</wp:posOffset>
                </wp:positionH>
                <wp:positionV relativeFrom="paragraph">
                  <wp:posOffset>72390</wp:posOffset>
                </wp:positionV>
                <wp:extent cx="312420" cy="311150"/>
                <wp:effectExtent l="0" t="0" r="0" b="0"/>
                <wp:wrapNone/>
                <wp:docPr id="16248224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shd w:val="clear" w:color="auto" w:fill="F9D9D3" w:themeFill="accent1" w:themeFillTint="33"/>
        </w:tcPr>
        <w:p w14:paraId="55B8509F" w14:textId="77777777" w:rsidR="00EE14B1" w:rsidRDefault="00EE14B1" w:rsidP="00EE14B1">
          <w:pPr>
            <w:pStyle w:val="Header"/>
            <w:rPr>
              <w:noProof/>
            </w:rPr>
          </w:pPr>
          <w:r>
            <w:rPr>
              <w:noProof/>
            </w:rPr>
            <w:drawing>
              <wp:anchor distT="0" distB="0" distL="114300" distR="114300" simplePos="0" relativeHeight="251801648" behindDoc="0" locked="0" layoutInCell="1" allowOverlap="1" wp14:anchorId="4A1EB6DC" wp14:editId="1759EB1E">
                <wp:simplePos x="0" y="0"/>
                <wp:positionH relativeFrom="column">
                  <wp:posOffset>247650</wp:posOffset>
                </wp:positionH>
                <wp:positionV relativeFrom="paragraph">
                  <wp:posOffset>72390</wp:posOffset>
                </wp:positionV>
                <wp:extent cx="312420" cy="311150"/>
                <wp:effectExtent l="0" t="0" r="0" b="0"/>
                <wp:wrapNone/>
                <wp:docPr id="5609469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620" w:type="dxa"/>
          <w:tcBorders>
            <w:top w:val="single" w:sz="4" w:space="0" w:color="FF0000"/>
            <w:bottom w:val="nil"/>
          </w:tcBorders>
          <w:tcMar>
            <w:top w:w="85" w:type="dxa"/>
            <w:left w:w="85" w:type="dxa"/>
            <w:bottom w:w="85" w:type="dxa"/>
            <w:right w:w="85" w:type="dxa"/>
          </w:tcMar>
        </w:tcPr>
        <w:p w14:paraId="1AF9B7FC" w14:textId="77777777" w:rsidR="00EE14B1" w:rsidRDefault="00EE14B1" w:rsidP="00EE14B1">
          <w:pPr>
            <w:pStyle w:val="Header"/>
          </w:pPr>
          <w:r w:rsidRPr="00E021AD">
            <w:rPr>
              <w:noProof/>
            </w:rPr>
            <w:drawing>
              <wp:anchor distT="0" distB="0" distL="114300" distR="114300" simplePos="0" relativeHeight="251799600" behindDoc="0" locked="0" layoutInCell="1" allowOverlap="1" wp14:anchorId="6F9DA587" wp14:editId="0DE41EC3">
                <wp:simplePos x="0" y="0"/>
                <wp:positionH relativeFrom="margin">
                  <wp:posOffset>257810</wp:posOffset>
                </wp:positionH>
                <wp:positionV relativeFrom="paragraph">
                  <wp:posOffset>79375</wp:posOffset>
                </wp:positionV>
                <wp:extent cx="349250" cy="349250"/>
                <wp:effectExtent l="0" t="0" r="0" b="0"/>
                <wp:wrapNone/>
                <wp:docPr id="1828099106"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1946" name="Graphic 8">
                          <a:extLst>
                            <a:ext uri="{C183D7F6-B498-43B3-948B-1728B52AA6E4}">
                              <adec:decorative xmlns:adec="http://schemas.microsoft.com/office/drawing/2017/decorative" val="1"/>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7913F850" w14:textId="77777777" w:rsidR="00EE14B1" w:rsidRPr="00E021AD" w:rsidRDefault="00EE14B1" w:rsidP="00EE14B1">
          <w:pPr>
            <w:pStyle w:val="Header"/>
            <w:rPr>
              <w:noProof/>
            </w:rPr>
          </w:pPr>
          <w:r w:rsidRPr="00E021AD">
            <w:rPr>
              <w:noProof/>
            </w:rPr>
            <w:drawing>
              <wp:anchor distT="0" distB="0" distL="114300" distR="114300" simplePos="0" relativeHeight="251800624" behindDoc="0" locked="0" layoutInCell="1" allowOverlap="1" wp14:anchorId="037CD5EB" wp14:editId="672738E3">
                <wp:simplePos x="0" y="0"/>
                <wp:positionH relativeFrom="margin">
                  <wp:posOffset>245745</wp:posOffset>
                </wp:positionH>
                <wp:positionV relativeFrom="paragraph">
                  <wp:posOffset>81280</wp:posOffset>
                </wp:positionV>
                <wp:extent cx="365760" cy="365760"/>
                <wp:effectExtent l="0" t="0" r="0" b="0"/>
                <wp:wrapNone/>
                <wp:docPr id="64627123" name="Graphic 3" descr="Open book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1381" name="Graphic 3" descr="Open book outline">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r>
    <w:tr w:rsidR="00EE14B1" w:rsidRPr="00DF7855" w14:paraId="75D9C1B7" w14:textId="77777777" w:rsidTr="00EE14B1">
      <w:trPr>
        <w:trHeight w:val="671"/>
        <w:jc w:val="center"/>
      </w:trPr>
      <w:tc>
        <w:tcPr>
          <w:tcW w:w="1518" w:type="dxa"/>
          <w:tcMar>
            <w:top w:w="85" w:type="dxa"/>
            <w:left w:w="85" w:type="dxa"/>
            <w:bottom w:w="85" w:type="dxa"/>
            <w:right w:w="85" w:type="dxa"/>
          </w:tcMar>
        </w:tcPr>
        <w:p w14:paraId="7FC0C08C" w14:textId="77777777" w:rsidR="00EE14B1" w:rsidRPr="00430016" w:rsidRDefault="00EE14B1" w:rsidP="00EE14B1">
          <w:pPr>
            <w:pStyle w:val="Header"/>
            <w:rPr>
              <w:color w:val="auto"/>
            </w:rPr>
          </w:pPr>
          <w:hyperlink w:anchor="Contents" w:history="1">
            <w:r w:rsidRPr="00430016">
              <w:rPr>
                <w:rStyle w:val="Hyperlink"/>
                <w:i w:val="0"/>
                <w:color w:val="auto"/>
                <w:u w:val="none"/>
              </w:rPr>
              <w:t>Contents</w:t>
            </w:r>
          </w:hyperlink>
        </w:p>
      </w:tc>
      <w:tc>
        <w:tcPr>
          <w:tcW w:w="1519" w:type="dxa"/>
          <w:tcMar>
            <w:top w:w="85" w:type="dxa"/>
            <w:left w:w="85" w:type="dxa"/>
            <w:bottom w:w="85" w:type="dxa"/>
            <w:right w:w="85" w:type="dxa"/>
          </w:tcMar>
        </w:tcPr>
        <w:p w14:paraId="20A7B67E" w14:textId="77777777" w:rsidR="00EE14B1" w:rsidRPr="00430016" w:rsidRDefault="00EE14B1" w:rsidP="00EE14B1">
          <w:pPr>
            <w:pStyle w:val="Header"/>
            <w:rPr>
              <w:color w:val="auto"/>
            </w:rPr>
          </w:pPr>
          <w:hyperlink w:anchor="Purposeandapplication" w:history="1">
            <w:r w:rsidRPr="00430016">
              <w:rPr>
                <w:rStyle w:val="Hyperlink"/>
                <w:i w:val="0"/>
                <w:color w:val="auto"/>
                <w:u w:val="none"/>
              </w:rPr>
              <w:t>Purpose and application</w:t>
            </w:r>
          </w:hyperlink>
        </w:p>
      </w:tc>
      <w:tc>
        <w:tcPr>
          <w:tcW w:w="1519" w:type="dxa"/>
          <w:tcMar>
            <w:top w:w="85" w:type="dxa"/>
            <w:left w:w="85" w:type="dxa"/>
            <w:bottom w:w="85" w:type="dxa"/>
            <w:right w:w="85" w:type="dxa"/>
          </w:tcMar>
        </w:tcPr>
        <w:p w14:paraId="5D10CE86" w14:textId="77777777" w:rsidR="00EE14B1" w:rsidRPr="00430016" w:rsidRDefault="00EE14B1" w:rsidP="00EE14B1">
          <w:pPr>
            <w:pStyle w:val="Header"/>
            <w:rPr>
              <w:color w:val="auto"/>
            </w:rPr>
          </w:pPr>
          <w:hyperlink w:anchor="Principles" w:history="1">
            <w:r w:rsidRPr="00430016">
              <w:rPr>
                <w:rStyle w:val="Hyperlink"/>
                <w:i w:val="0"/>
                <w:color w:val="auto"/>
                <w:u w:val="none"/>
              </w:rPr>
              <w:t>Principles</w:t>
            </w:r>
          </w:hyperlink>
        </w:p>
      </w:tc>
      <w:tc>
        <w:tcPr>
          <w:tcW w:w="1519" w:type="dxa"/>
        </w:tcPr>
        <w:p w14:paraId="68CFC0D8" w14:textId="77777777" w:rsidR="00EE14B1" w:rsidRPr="00430016" w:rsidRDefault="00EE14B1" w:rsidP="00EE14B1">
          <w:pPr>
            <w:pStyle w:val="Header"/>
            <w:rPr>
              <w:rStyle w:val="Hyperlink"/>
              <w:i w:val="0"/>
              <w:color w:val="auto"/>
              <w:u w:val="none"/>
            </w:rPr>
          </w:pPr>
          <w:r w:rsidRPr="00430016">
            <w:rPr>
              <w:color w:val="auto"/>
            </w:rPr>
            <w:fldChar w:fldCharType="begin"/>
          </w:r>
          <w:r w:rsidRPr="00430016">
            <w:rPr>
              <w:color w:val="auto"/>
            </w:rPr>
            <w:instrText>HYPERLINK  \l "ReportingAndResponse"</w:instrText>
          </w:r>
          <w:r w:rsidRPr="00430016">
            <w:rPr>
              <w:color w:val="auto"/>
            </w:rPr>
          </w:r>
          <w:r w:rsidRPr="00430016">
            <w:rPr>
              <w:color w:val="auto"/>
            </w:rPr>
            <w:fldChar w:fldCharType="separate"/>
          </w:r>
          <w:r w:rsidRPr="00430016">
            <w:rPr>
              <w:rStyle w:val="Hyperlink"/>
              <w:i w:val="0"/>
              <w:color w:val="auto"/>
              <w:u w:val="none"/>
            </w:rPr>
            <w:t xml:space="preserve">Reporting </w:t>
          </w:r>
        </w:p>
        <w:p w14:paraId="05261A54" w14:textId="77777777" w:rsidR="00EE14B1" w:rsidRDefault="00EE14B1" w:rsidP="00EE14B1">
          <w:pPr>
            <w:pStyle w:val="Header"/>
          </w:pPr>
          <w:r w:rsidRPr="00430016">
            <w:rPr>
              <w:rStyle w:val="Hyperlink"/>
              <w:i w:val="0"/>
              <w:color w:val="auto"/>
              <w:u w:val="none"/>
            </w:rPr>
            <w:t>and response</w:t>
          </w:r>
          <w:r w:rsidRPr="00430016">
            <w:rPr>
              <w:color w:val="auto"/>
            </w:rPr>
            <w:fldChar w:fldCharType="end"/>
          </w:r>
        </w:p>
      </w:tc>
      <w:tc>
        <w:tcPr>
          <w:tcW w:w="1519" w:type="dxa"/>
          <w:shd w:val="clear" w:color="auto" w:fill="F9D9D3" w:themeFill="accent1" w:themeFillTint="33"/>
        </w:tcPr>
        <w:p w14:paraId="21CCC5A9" w14:textId="77777777" w:rsidR="00EE14B1" w:rsidRPr="00430016" w:rsidRDefault="00EE14B1" w:rsidP="00EE14B1">
          <w:pPr>
            <w:pStyle w:val="Header"/>
            <w:rPr>
              <w:color w:val="auto"/>
            </w:rPr>
          </w:pPr>
          <w:hyperlink w:anchor="Requirements" w:history="1">
            <w:r w:rsidRPr="00430016">
              <w:rPr>
                <w:rStyle w:val="Hyperlink"/>
                <w:i w:val="0"/>
                <w:color w:val="auto"/>
                <w:u w:val="none"/>
              </w:rPr>
              <w:t>Requirements</w:t>
            </w:r>
          </w:hyperlink>
        </w:p>
      </w:tc>
      <w:tc>
        <w:tcPr>
          <w:tcW w:w="1620" w:type="dxa"/>
          <w:tcBorders>
            <w:top w:val="nil"/>
            <w:bottom w:val="single" w:sz="4" w:space="0" w:color="FF0000"/>
          </w:tcBorders>
          <w:tcMar>
            <w:top w:w="85" w:type="dxa"/>
            <w:left w:w="85" w:type="dxa"/>
            <w:bottom w:w="85" w:type="dxa"/>
            <w:right w:w="85" w:type="dxa"/>
          </w:tcMar>
        </w:tcPr>
        <w:p w14:paraId="47C7A043" w14:textId="77777777" w:rsidR="00EE14B1" w:rsidRPr="00430016" w:rsidRDefault="00EE14B1" w:rsidP="00EE14B1">
          <w:pPr>
            <w:pStyle w:val="Header"/>
            <w:rPr>
              <w:color w:val="auto"/>
            </w:rPr>
          </w:pPr>
          <w:hyperlink w:anchor="RolesAndResponsibilities" w:history="1">
            <w:r w:rsidRPr="00430016">
              <w:rPr>
                <w:rStyle w:val="Hyperlink"/>
                <w:i w:val="0"/>
                <w:color w:val="auto"/>
                <w:u w:val="none"/>
              </w:rPr>
              <w:t>Roles and responsibilities</w:t>
            </w:r>
          </w:hyperlink>
        </w:p>
      </w:tc>
      <w:tc>
        <w:tcPr>
          <w:tcW w:w="1519" w:type="dxa"/>
          <w:tcMar>
            <w:top w:w="85" w:type="dxa"/>
            <w:left w:w="85" w:type="dxa"/>
            <w:bottom w:w="85" w:type="dxa"/>
            <w:right w:w="85" w:type="dxa"/>
          </w:tcMar>
        </w:tcPr>
        <w:p w14:paraId="505C0933" w14:textId="77777777" w:rsidR="00EE14B1" w:rsidRPr="00430016" w:rsidRDefault="00EE14B1" w:rsidP="00EE14B1">
          <w:pPr>
            <w:pStyle w:val="Header"/>
            <w:rPr>
              <w:color w:val="auto"/>
            </w:rPr>
          </w:pPr>
          <w:hyperlink w:anchor="Definitions" w:history="1">
            <w:r w:rsidRPr="00430016">
              <w:rPr>
                <w:rStyle w:val="Hyperlink"/>
                <w:i w:val="0"/>
                <w:color w:val="auto"/>
                <w:u w:val="none"/>
              </w:rPr>
              <w:t>Definitions</w:t>
            </w:r>
          </w:hyperlink>
        </w:p>
      </w:tc>
    </w:tr>
  </w:tbl>
  <w:p w14:paraId="182A2D52" w14:textId="77777777" w:rsidR="00E469AC" w:rsidRPr="005F0459" w:rsidRDefault="00E469AC" w:rsidP="0053199E">
    <w:pPr>
      <w:pStyle w:val="Header"/>
      <w:rPr>
        <w:sz w:val="8"/>
        <w:szCs w:val="1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97FAA" w14:textId="21A3B280" w:rsidR="00BD7115" w:rsidRDefault="00BD711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33" w:type="dxa"/>
      <w:jc w:val="center"/>
      <w:tblBorders>
        <w:top w:val="single" w:sz="4" w:space="0" w:color="FF0000"/>
        <w:bottom w:val="single" w:sz="4" w:space="0" w:color="FF0000"/>
        <w:insideH w:val="none" w:sz="0" w:space="0" w:color="auto"/>
      </w:tblBorders>
      <w:tblLayout w:type="fixed"/>
      <w:tblLook w:val="04A0" w:firstRow="1" w:lastRow="0" w:firstColumn="1" w:lastColumn="0" w:noHBand="0" w:noVBand="1"/>
    </w:tblPr>
    <w:tblGrid>
      <w:gridCol w:w="1518"/>
      <w:gridCol w:w="1519"/>
      <w:gridCol w:w="1519"/>
      <w:gridCol w:w="1519"/>
      <w:gridCol w:w="1519"/>
      <w:gridCol w:w="1620"/>
      <w:gridCol w:w="1519"/>
    </w:tblGrid>
    <w:tr w:rsidR="00EE14B1" w14:paraId="0DFB1575" w14:textId="77777777" w:rsidTr="00EE14B1">
      <w:trPr>
        <w:trHeight w:val="553"/>
        <w:jc w:val="center"/>
      </w:trPr>
      <w:tc>
        <w:tcPr>
          <w:tcW w:w="1518" w:type="dxa"/>
          <w:tcMar>
            <w:top w:w="85" w:type="dxa"/>
            <w:left w:w="85" w:type="dxa"/>
            <w:bottom w:w="85" w:type="dxa"/>
            <w:right w:w="85" w:type="dxa"/>
          </w:tcMar>
        </w:tcPr>
        <w:p w14:paraId="66BE5639" w14:textId="77777777" w:rsidR="00EE14B1" w:rsidRDefault="00EE14B1" w:rsidP="00EE14B1">
          <w:pPr>
            <w:pStyle w:val="Header"/>
          </w:pPr>
          <w:r w:rsidRPr="00E021AD">
            <w:rPr>
              <w:noProof/>
            </w:rPr>
            <w:drawing>
              <wp:anchor distT="0" distB="0" distL="114300" distR="114300" simplePos="0" relativeHeight="251804720" behindDoc="0" locked="0" layoutInCell="1" allowOverlap="1" wp14:anchorId="58454BAB" wp14:editId="7574B19D">
                <wp:simplePos x="0" y="0"/>
                <wp:positionH relativeFrom="margin">
                  <wp:posOffset>259080</wp:posOffset>
                </wp:positionH>
                <wp:positionV relativeFrom="paragraph">
                  <wp:posOffset>84455</wp:posOffset>
                </wp:positionV>
                <wp:extent cx="335524" cy="335524"/>
                <wp:effectExtent l="0" t="0" r="7620" b="7620"/>
                <wp:wrapNone/>
                <wp:docPr id="1725006668" name="Graphic 1" descr="Hom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7630" name="Graphic 1" descr="Home outline">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35524" cy="335524"/>
                        </a:xfrm>
                        <a:prstGeom prst="rect">
                          <a:avLst/>
                        </a:prstGeom>
                      </pic:spPr>
                    </pic:pic>
                  </a:graphicData>
                </a:graphic>
                <wp14:sizeRelH relativeFrom="page">
                  <wp14:pctWidth>0</wp14:pctWidth>
                </wp14:sizeRelH>
                <wp14:sizeRelV relativeFrom="page">
                  <wp14:pctHeight>0</wp14:pctHeight>
                </wp14:sizeRelV>
              </wp:anchor>
            </w:drawing>
          </w:r>
        </w:p>
      </w:tc>
      <w:tc>
        <w:tcPr>
          <w:tcW w:w="1519" w:type="dxa"/>
          <w:tcMar>
            <w:top w:w="85" w:type="dxa"/>
            <w:left w:w="85" w:type="dxa"/>
            <w:bottom w:w="85" w:type="dxa"/>
            <w:right w:w="85" w:type="dxa"/>
          </w:tcMar>
        </w:tcPr>
        <w:p w14:paraId="2EFEA8EB" w14:textId="77777777" w:rsidR="00EE14B1" w:rsidRPr="00227F36" w:rsidRDefault="00EE14B1" w:rsidP="00EE14B1">
          <w:pPr>
            <w:pStyle w:val="Header"/>
          </w:pPr>
          <w:r w:rsidRPr="00E021AD">
            <w:rPr>
              <w:noProof/>
            </w:rPr>
            <w:drawing>
              <wp:anchor distT="0" distB="0" distL="114300" distR="114300" simplePos="0" relativeHeight="251805744" behindDoc="0" locked="0" layoutInCell="1" allowOverlap="1" wp14:anchorId="18CED3B7" wp14:editId="519CDABD">
                <wp:simplePos x="0" y="0"/>
                <wp:positionH relativeFrom="margin">
                  <wp:posOffset>276225</wp:posOffset>
                </wp:positionH>
                <wp:positionV relativeFrom="paragraph">
                  <wp:posOffset>84455</wp:posOffset>
                </wp:positionV>
                <wp:extent cx="309282" cy="309282"/>
                <wp:effectExtent l="0" t="0" r="0" b="0"/>
                <wp:wrapNone/>
                <wp:docPr id="1297212032" name="Graphic 1" descr="Bullsey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535" name="Graphic 1" descr="Bullseye outline">
                          <a:extLst>
                            <a:ext uri="{C183D7F6-B498-43B3-948B-1728B52AA6E4}">
                              <adec:decorative xmlns:adec="http://schemas.microsoft.com/office/drawing/2017/decorative" val="1"/>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309282" cy="309282"/>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7AA2FB89" w14:textId="77777777" w:rsidR="00EE14B1" w:rsidRDefault="00EE14B1" w:rsidP="00EE14B1">
          <w:pPr>
            <w:pStyle w:val="Header"/>
            <w:ind w:left="-185"/>
          </w:pPr>
          <w:r>
            <w:rPr>
              <w:noProof/>
            </w:rPr>
            <w:drawing>
              <wp:anchor distT="0" distB="0" distL="114300" distR="114300" simplePos="0" relativeHeight="251806768" behindDoc="0" locked="0" layoutInCell="1" allowOverlap="1" wp14:anchorId="0980548A" wp14:editId="1B37D760">
                <wp:simplePos x="0" y="0"/>
                <wp:positionH relativeFrom="column">
                  <wp:posOffset>247650</wp:posOffset>
                </wp:positionH>
                <wp:positionV relativeFrom="paragraph">
                  <wp:posOffset>72390</wp:posOffset>
                </wp:positionV>
                <wp:extent cx="312420" cy="311150"/>
                <wp:effectExtent l="0" t="0" r="0" b="0"/>
                <wp:wrapNone/>
                <wp:docPr id="16902848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5998B180" w14:textId="77777777" w:rsidR="00EE14B1" w:rsidRDefault="00EE14B1" w:rsidP="00EE14B1">
          <w:pPr>
            <w:pStyle w:val="Header"/>
            <w:rPr>
              <w:noProof/>
            </w:rPr>
          </w:pPr>
          <w:r>
            <w:rPr>
              <w:noProof/>
            </w:rPr>
            <w:drawing>
              <wp:anchor distT="0" distB="0" distL="114300" distR="114300" simplePos="0" relativeHeight="251810864" behindDoc="0" locked="0" layoutInCell="1" allowOverlap="1" wp14:anchorId="484E3BEA" wp14:editId="7C5D6921">
                <wp:simplePos x="0" y="0"/>
                <wp:positionH relativeFrom="column">
                  <wp:posOffset>247650</wp:posOffset>
                </wp:positionH>
                <wp:positionV relativeFrom="paragraph">
                  <wp:posOffset>72390</wp:posOffset>
                </wp:positionV>
                <wp:extent cx="312420" cy="311150"/>
                <wp:effectExtent l="0" t="0" r="0" b="0"/>
                <wp:wrapNone/>
                <wp:docPr id="17294727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51DE69B8" w14:textId="77777777" w:rsidR="00EE14B1" w:rsidRDefault="00EE14B1" w:rsidP="00EE14B1">
          <w:pPr>
            <w:pStyle w:val="Header"/>
            <w:rPr>
              <w:noProof/>
            </w:rPr>
          </w:pPr>
          <w:r>
            <w:rPr>
              <w:noProof/>
            </w:rPr>
            <w:drawing>
              <wp:anchor distT="0" distB="0" distL="114300" distR="114300" simplePos="0" relativeHeight="251809840" behindDoc="0" locked="0" layoutInCell="1" allowOverlap="1" wp14:anchorId="26971120" wp14:editId="0C78AF1A">
                <wp:simplePos x="0" y="0"/>
                <wp:positionH relativeFrom="column">
                  <wp:posOffset>247650</wp:posOffset>
                </wp:positionH>
                <wp:positionV relativeFrom="paragraph">
                  <wp:posOffset>72390</wp:posOffset>
                </wp:positionV>
                <wp:extent cx="312420" cy="311150"/>
                <wp:effectExtent l="0" t="0" r="0" b="0"/>
                <wp:wrapNone/>
                <wp:docPr id="5119278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620" w:type="dxa"/>
          <w:tcBorders>
            <w:top w:val="single" w:sz="4" w:space="0" w:color="FF0000"/>
            <w:bottom w:val="nil"/>
          </w:tcBorders>
          <w:shd w:val="clear" w:color="auto" w:fill="F9D9D3" w:themeFill="accent1" w:themeFillTint="33"/>
          <w:tcMar>
            <w:top w:w="85" w:type="dxa"/>
            <w:left w:w="85" w:type="dxa"/>
            <w:bottom w:w="85" w:type="dxa"/>
            <w:right w:w="85" w:type="dxa"/>
          </w:tcMar>
        </w:tcPr>
        <w:p w14:paraId="5C8A9919" w14:textId="77777777" w:rsidR="00EE14B1" w:rsidRDefault="00EE14B1" w:rsidP="00EE14B1">
          <w:pPr>
            <w:pStyle w:val="Header"/>
          </w:pPr>
          <w:r w:rsidRPr="00E021AD">
            <w:rPr>
              <w:noProof/>
            </w:rPr>
            <w:drawing>
              <wp:anchor distT="0" distB="0" distL="114300" distR="114300" simplePos="0" relativeHeight="251807792" behindDoc="0" locked="0" layoutInCell="1" allowOverlap="1" wp14:anchorId="0CE22DF3" wp14:editId="5C096AEA">
                <wp:simplePos x="0" y="0"/>
                <wp:positionH relativeFrom="margin">
                  <wp:posOffset>257810</wp:posOffset>
                </wp:positionH>
                <wp:positionV relativeFrom="paragraph">
                  <wp:posOffset>79375</wp:posOffset>
                </wp:positionV>
                <wp:extent cx="349250" cy="349250"/>
                <wp:effectExtent l="0" t="0" r="0" b="0"/>
                <wp:wrapNone/>
                <wp:docPr id="1808868064"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1946" name="Graphic 8">
                          <a:extLst>
                            <a:ext uri="{C183D7F6-B498-43B3-948B-1728B52AA6E4}">
                              <adec:decorative xmlns:adec="http://schemas.microsoft.com/office/drawing/2017/decorative" val="1"/>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4C204B71" w14:textId="77777777" w:rsidR="00EE14B1" w:rsidRPr="00E021AD" w:rsidRDefault="00EE14B1" w:rsidP="00EE14B1">
          <w:pPr>
            <w:pStyle w:val="Header"/>
            <w:rPr>
              <w:noProof/>
            </w:rPr>
          </w:pPr>
          <w:r w:rsidRPr="00E021AD">
            <w:rPr>
              <w:noProof/>
            </w:rPr>
            <w:drawing>
              <wp:anchor distT="0" distB="0" distL="114300" distR="114300" simplePos="0" relativeHeight="251808816" behindDoc="0" locked="0" layoutInCell="1" allowOverlap="1" wp14:anchorId="70577037" wp14:editId="6578ECAF">
                <wp:simplePos x="0" y="0"/>
                <wp:positionH relativeFrom="margin">
                  <wp:posOffset>245745</wp:posOffset>
                </wp:positionH>
                <wp:positionV relativeFrom="paragraph">
                  <wp:posOffset>81280</wp:posOffset>
                </wp:positionV>
                <wp:extent cx="365760" cy="365760"/>
                <wp:effectExtent l="0" t="0" r="0" b="0"/>
                <wp:wrapNone/>
                <wp:docPr id="1205046767" name="Graphic 3" descr="Open book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1381" name="Graphic 3" descr="Open book outline">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r>
    <w:tr w:rsidR="00EE14B1" w:rsidRPr="00DF7855" w14:paraId="1B6A4E29" w14:textId="77777777" w:rsidTr="00EE14B1">
      <w:trPr>
        <w:trHeight w:val="671"/>
        <w:jc w:val="center"/>
      </w:trPr>
      <w:tc>
        <w:tcPr>
          <w:tcW w:w="1518" w:type="dxa"/>
          <w:tcMar>
            <w:top w:w="85" w:type="dxa"/>
            <w:left w:w="85" w:type="dxa"/>
            <w:bottom w:w="85" w:type="dxa"/>
            <w:right w:w="85" w:type="dxa"/>
          </w:tcMar>
        </w:tcPr>
        <w:p w14:paraId="7472D017" w14:textId="77777777" w:rsidR="00EE14B1" w:rsidRPr="00430016" w:rsidRDefault="00EE14B1" w:rsidP="00EE14B1">
          <w:pPr>
            <w:pStyle w:val="Header"/>
            <w:rPr>
              <w:color w:val="auto"/>
            </w:rPr>
          </w:pPr>
          <w:hyperlink w:anchor="Contents" w:history="1">
            <w:r w:rsidRPr="00430016">
              <w:rPr>
                <w:rStyle w:val="Hyperlink"/>
                <w:i w:val="0"/>
                <w:color w:val="auto"/>
                <w:u w:val="none"/>
              </w:rPr>
              <w:t>Contents</w:t>
            </w:r>
          </w:hyperlink>
        </w:p>
      </w:tc>
      <w:tc>
        <w:tcPr>
          <w:tcW w:w="1519" w:type="dxa"/>
          <w:tcMar>
            <w:top w:w="85" w:type="dxa"/>
            <w:left w:w="85" w:type="dxa"/>
            <w:bottom w:w="85" w:type="dxa"/>
            <w:right w:w="85" w:type="dxa"/>
          </w:tcMar>
        </w:tcPr>
        <w:p w14:paraId="73A5F119" w14:textId="77777777" w:rsidR="00EE14B1" w:rsidRPr="00430016" w:rsidRDefault="00EE14B1" w:rsidP="00EE14B1">
          <w:pPr>
            <w:pStyle w:val="Header"/>
            <w:rPr>
              <w:color w:val="auto"/>
            </w:rPr>
          </w:pPr>
          <w:hyperlink w:anchor="Purposeandapplication" w:history="1">
            <w:r w:rsidRPr="00430016">
              <w:rPr>
                <w:rStyle w:val="Hyperlink"/>
                <w:i w:val="0"/>
                <w:color w:val="auto"/>
                <w:u w:val="none"/>
              </w:rPr>
              <w:t>Purpose and application</w:t>
            </w:r>
          </w:hyperlink>
        </w:p>
      </w:tc>
      <w:tc>
        <w:tcPr>
          <w:tcW w:w="1519" w:type="dxa"/>
          <w:tcMar>
            <w:top w:w="85" w:type="dxa"/>
            <w:left w:w="85" w:type="dxa"/>
            <w:bottom w:w="85" w:type="dxa"/>
            <w:right w:w="85" w:type="dxa"/>
          </w:tcMar>
        </w:tcPr>
        <w:p w14:paraId="401F37E7" w14:textId="77777777" w:rsidR="00EE14B1" w:rsidRPr="00430016" w:rsidRDefault="00EE14B1" w:rsidP="00EE14B1">
          <w:pPr>
            <w:pStyle w:val="Header"/>
            <w:rPr>
              <w:color w:val="auto"/>
            </w:rPr>
          </w:pPr>
          <w:hyperlink w:anchor="Principles" w:history="1">
            <w:r w:rsidRPr="00430016">
              <w:rPr>
                <w:rStyle w:val="Hyperlink"/>
                <w:i w:val="0"/>
                <w:color w:val="auto"/>
                <w:u w:val="none"/>
              </w:rPr>
              <w:t>Principles</w:t>
            </w:r>
          </w:hyperlink>
        </w:p>
      </w:tc>
      <w:tc>
        <w:tcPr>
          <w:tcW w:w="1519" w:type="dxa"/>
        </w:tcPr>
        <w:p w14:paraId="08B08172" w14:textId="77777777" w:rsidR="00EE14B1" w:rsidRPr="00430016" w:rsidRDefault="00EE14B1" w:rsidP="00EE14B1">
          <w:pPr>
            <w:pStyle w:val="Header"/>
            <w:rPr>
              <w:rStyle w:val="Hyperlink"/>
              <w:i w:val="0"/>
              <w:color w:val="auto"/>
              <w:u w:val="none"/>
            </w:rPr>
          </w:pPr>
          <w:r w:rsidRPr="00430016">
            <w:rPr>
              <w:color w:val="auto"/>
            </w:rPr>
            <w:fldChar w:fldCharType="begin"/>
          </w:r>
          <w:r w:rsidRPr="00430016">
            <w:rPr>
              <w:color w:val="auto"/>
            </w:rPr>
            <w:instrText>HYPERLINK  \l "ReportingAndResponse"</w:instrText>
          </w:r>
          <w:r w:rsidRPr="00430016">
            <w:rPr>
              <w:color w:val="auto"/>
            </w:rPr>
          </w:r>
          <w:r w:rsidRPr="00430016">
            <w:rPr>
              <w:color w:val="auto"/>
            </w:rPr>
            <w:fldChar w:fldCharType="separate"/>
          </w:r>
          <w:r w:rsidRPr="00430016">
            <w:rPr>
              <w:rStyle w:val="Hyperlink"/>
              <w:i w:val="0"/>
              <w:color w:val="auto"/>
              <w:u w:val="none"/>
            </w:rPr>
            <w:t xml:space="preserve">Reporting </w:t>
          </w:r>
        </w:p>
        <w:p w14:paraId="7662B4CC" w14:textId="77777777" w:rsidR="00EE14B1" w:rsidRDefault="00EE14B1" w:rsidP="00EE14B1">
          <w:pPr>
            <w:pStyle w:val="Header"/>
          </w:pPr>
          <w:r w:rsidRPr="00430016">
            <w:rPr>
              <w:rStyle w:val="Hyperlink"/>
              <w:i w:val="0"/>
              <w:color w:val="auto"/>
              <w:u w:val="none"/>
            </w:rPr>
            <w:t>and response</w:t>
          </w:r>
          <w:r w:rsidRPr="00430016">
            <w:rPr>
              <w:color w:val="auto"/>
            </w:rPr>
            <w:fldChar w:fldCharType="end"/>
          </w:r>
        </w:p>
      </w:tc>
      <w:tc>
        <w:tcPr>
          <w:tcW w:w="1519" w:type="dxa"/>
        </w:tcPr>
        <w:p w14:paraId="43BEF3C4" w14:textId="77777777" w:rsidR="00EE14B1" w:rsidRPr="00430016" w:rsidRDefault="00EE14B1" w:rsidP="00EE14B1">
          <w:pPr>
            <w:pStyle w:val="Header"/>
            <w:rPr>
              <w:color w:val="auto"/>
            </w:rPr>
          </w:pPr>
          <w:hyperlink w:anchor="Requirements" w:history="1">
            <w:r w:rsidRPr="00430016">
              <w:rPr>
                <w:rStyle w:val="Hyperlink"/>
                <w:i w:val="0"/>
                <w:color w:val="auto"/>
                <w:u w:val="none"/>
              </w:rPr>
              <w:t>Requirements</w:t>
            </w:r>
          </w:hyperlink>
        </w:p>
      </w:tc>
      <w:tc>
        <w:tcPr>
          <w:tcW w:w="1620" w:type="dxa"/>
          <w:tcBorders>
            <w:top w:val="nil"/>
            <w:bottom w:val="single" w:sz="4" w:space="0" w:color="FF0000"/>
          </w:tcBorders>
          <w:shd w:val="clear" w:color="auto" w:fill="F9D9D3" w:themeFill="accent1" w:themeFillTint="33"/>
          <w:tcMar>
            <w:top w:w="85" w:type="dxa"/>
            <w:left w:w="85" w:type="dxa"/>
            <w:bottom w:w="85" w:type="dxa"/>
            <w:right w:w="85" w:type="dxa"/>
          </w:tcMar>
        </w:tcPr>
        <w:p w14:paraId="0F9A7136" w14:textId="77777777" w:rsidR="00EE14B1" w:rsidRPr="00430016" w:rsidRDefault="00EE14B1" w:rsidP="00EE14B1">
          <w:pPr>
            <w:pStyle w:val="Header"/>
            <w:rPr>
              <w:color w:val="auto"/>
            </w:rPr>
          </w:pPr>
          <w:hyperlink w:anchor="RolesAndResponsibilities" w:history="1">
            <w:r w:rsidRPr="00430016">
              <w:rPr>
                <w:rStyle w:val="Hyperlink"/>
                <w:i w:val="0"/>
                <w:color w:val="auto"/>
                <w:u w:val="none"/>
              </w:rPr>
              <w:t>Roles and responsibilities</w:t>
            </w:r>
          </w:hyperlink>
        </w:p>
      </w:tc>
      <w:tc>
        <w:tcPr>
          <w:tcW w:w="1519" w:type="dxa"/>
          <w:tcMar>
            <w:top w:w="85" w:type="dxa"/>
            <w:left w:w="85" w:type="dxa"/>
            <w:bottom w:w="85" w:type="dxa"/>
            <w:right w:w="85" w:type="dxa"/>
          </w:tcMar>
        </w:tcPr>
        <w:p w14:paraId="32F5D147" w14:textId="77777777" w:rsidR="00EE14B1" w:rsidRPr="00430016" w:rsidRDefault="00EE14B1" w:rsidP="00EE14B1">
          <w:pPr>
            <w:pStyle w:val="Header"/>
            <w:rPr>
              <w:color w:val="auto"/>
            </w:rPr>
          </w:pPr>
          <w:hyperlink w:anchor="Definitions" w:history="1">
            <w:r w:rsidRPr="00430016">
              <w:rPr>
                <w:rStyle w:val="Hyperlink"/>
                <w:i w:val="0"/>
                <w:color w:val="auto"/>
                <w:u w:val="none"/>
              </w:rPr>
              <w:t>Definitions</w:t>
            </w:r>
          </w:hyperlink>
        </w:p>
      </w:tc>
    </w:tr>
  </w:tbl>
  <w:p w14:paraId="5636160A" w14:textId="2003908C" w:rsidR="0023460C" w:rsidRPr="00C227CE" w:rsidRDefault="0023460C" w:rsidP="0053199E">
    <w:pPr>
      <w:pStyle w:val="Header"/>
      <w:rPr>
        <w:sz w:val="8"/>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DFC5" w14:textId="77777777" w:rsidR="00EE14B1" w:rsidRDefault="00EE14B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5FC3F" w14:textId="44E85F7A" w:rsidR="00BD7115" w:rsidRDefault="00BD711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E584" w14:textId="2F42417F" w:rsidR="00BD7115" w:rsidRDefault="00BD711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33" w:type="dxa"/>
      <w:jc w:val="center"/>
      <w:tblBorders>
        <w:top w:val="single" w:sz="4" w:space="0" w:color="FF0000"/>
        <w:bottom w:val="single" w:sz="4" w:space="0" w:color="FF0000"/>
        <w:insideH w:val="none" w:sz="0" w:space="0" w:color="auto"/>
      </w:tblBorders>
      <w:tblLayout w:type="fixed"/>
      <w:tblLook w:val="04A0" w:firstRow="1" w:lastRow="0" w:firstColumn="1" w:lastColumn="0" w:noHBand="0" w:noVBand="1"/>
    </w:tblPr>
    <w:tblGrid>
      <w:gridCol w:w="1518"/>
      <w:gridCol w:w="1519"/>
      <w:gridCol w:w="1519"/>
      <w:gridCol w:w="1519"/>
      <w:gridCol w:w="1519"/>
      <w:gridCol w:w="1620"/>
      <w:gridCol w:w="1519"/>
    </w:tblGrid>
    <w:tr w:rsidR="00EE14B1" w14:paraId="429A172B" w14:textId="77777777" w:rsidTr="00EE14B1">
      <w:trPr>
        <w:trHeight w:val="553"/>
        <w:jc w:val="center"/>
      </w:trPr>
      <w:tc>
        <w:tcPr>
          <w:tcW w:w="1518" w:type="dxa"/>
          <w:tcMar>
            <w:top w:w="85" w:type="dxa"/>
            <w:left w:w="85" w:type="dxa"/>
            <w:bottom w:w="85" w:type="dxa"/>
            <w:right w:w="85" w:type="dxa"/>
          </w:tcMar>
        </w:tcPr>
        <w:p w14:paraId="6B1CD568" w14:textId="77777777" w:rsidR="00EE14B1" w:rsidRDefault="00EE14B1" w:rsidP="00EE14B1">
          <w:pPr>
            <w:pStyle w:val="Header"/>
          </w:pPr>
          <w:r w:rsidRPr="00E021AD">
            <w:rPr>
              <w:noProof/>
            </w:rPr>
            <w:drawing>
              <wp:anchor distT="0" distB="0" distL="114300" distR="114300" simplePos="0" relativeHeight="251812912" behindDoc="0" locked="0" layoutInCell="1" allowOverlap="1" wp14:anchorId="67C6B2C8" wp14:editId="4CC59F1D">
                <wp:simplePos x="0" y="0"/>
                <wp:positionH relativeFrom="margin">
                  <wp:posOffset>259080</wp:posOffset>
                </wp:positionH>
                <wp:positionV relativeFrom="paragraph">
                  <wp:posOffset>84455</wp:posOffset>
                </wp:positionV>
                <wp:extent cx="335524" cy="335524"/>
                <wp:effectExtent l="0" t="0" r="7620" b="7620"/>
                <wp:wrapNone/>
                <wp:docPr id="793383331" name="Graphic 1" descr="Hom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7630" name="Graphic 1" descr="Home outline">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35524" cy="335524"/>
                        </a:xfrm>
                        <a:prstGeom prst="rect">
                          <a:avLst/>
                        </a:prstGeom>
                      </pic:spPr>
                    </pic:pic>
                  </a:graphicData>
                </a:graphic>
                <wp14:sizeRelH relativeFrom="page">
                  <wp14:pctWidth>0</wp14:pctWidth>
                </wp14:sizeRelH>
                <wp14:sizeRelV relativeFrom="page">
                  <wp14:pctHeight>0</wp14:pctHeight>
                </wp14:sizeRelV>
              </wp:anchor>
            </w:drawing>
          </w:r>
        </w:p>
      </w:tc>
      <w:tc>
        <w:tcPr>
          <w:tcW w:w="1519" w:type="dxa"/>
          <w:tcMar>
            <w:top w:w="85" w:type="dxa"/>
            <w:left w:w="85" w:type="dxa"/>
            <w:bottom w:w="85" w:type="dxa"/>
            <w:right w:w="85" w:type="dxa"/>
          </w:tcMar>
        </w:tcPr>
        <w:p w14:paraId="4C33DCD5" w14:textId="77777777" w:rsidR="00EE14B1" w:rsidRPr="00227F36" w:rsidRDefault="00EE14B1" w:rsidP="00EE14B1">
          <w:pPr>
            <w:pStyle w:val="Header"/>
          </w:pPr>
          <w:r w:rsidRPr="00E021AD">
            <w:rPr>
              <w:noProof/>
            </w:rPr>
            <w:drawing>
              <wp:anchor distT="0" distB="0" distL="114300" distR="114300" simplePos="0" relativeHeight="251813936" behindDoc="0" locked="0" layoutInCell="1" allowOverlap="1" wp14:anchorId="5475EA0F" wp14:editId="4AA12913">
                <wp:simplePos x="0" y="0"/>
                <wp:positionH relativeFrom="margin">
                  <wp:posOffset>276225</wp:posOffset>
                </wp:positionH>
                <wp:positionV relativeFrom="paragraph">
                  <wp:posOffset>84455</wp:posOffset>
                </wp:positionV>
                <wp:extent cx="309282" cy="309282"/>
                <wp:effectExtent l="0" t="0" r="0" b="0"/>
                <wp:wrapNone/>
                <wp:docPr id="370836277" name="Graphic 1" descr="Bullsey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535" name="Graphic 1" descr="Bullseye outline">
                          <a:extLst>
                            <a:ext uri="{C183D7F6-B498-43B3-948B-1728B52AA6E4}">
                              <adec:decorative xmlns:adec="http://schemas.microsoft.com/office/drawing/2017/decorative" val="1"/>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309282" cy="309282"/>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7CABC080" w14:textId="77777777" w:rsidR="00EE14B1" w:rsidRDefault="00EE14B1" w:rsidP="00EE14B1">
          <w:pPr>
            <w:pStyle w:val="Header"/>
            <w:ind w:left="-185"/>
          </w:pPr>
          <w:r>
            <w:rPr>
              <w:noProof/>
            </w:rPr>
            <w:drawing>
              <wp:anchor distT="0" distB="0" distL="114300" distR="114300" simplePos="0" relativeHeight="251814960" behindDoc="0" locked="0" layoutInCell="1" allowOverlap="1" wp14:anchorId="23B19FC3" wp14:editId="704AB7DB">
                <wp:simplePos x="0" y="0"/>
                <wp:positionH relativeFrom="column">
                  <wp:posOffset>247650</wp:posOffset>
                </wp:positionH>
                <wp:positionV relativeFrom="paragraph">
                  <wp:posOffset>72390</wp:posOffset>
                </wp:positionV>
                <wp:extent cx="312420" cy="311150"/>
                <wp:effectExtent l="0" t="0" r="0" b="0"/>
                <wp:wrapNone/>
                <wp:docPr id="99372610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6404E8A2" w14:textId="77777777" w:rsidR="00EE14B1" w:rsidRDefault="00EE14B1" w:rsidP="00EE14B1">
          <w:pPr>
            <w:pStyle w:val="Header"/>
            <w:rPr>
              <w:noProof/>
            </w:rPr>
          </w:pPr>
          <w:r>
            <w:rPr>
              <w:noProof/>
            </w:rPr>
            <w:drawing>
              <wp:anchor distT="0" distB="0" distL="114300" distR="114300" simplePos="0" relativeHeight="251819056" behindDoc="0" locked="0" layoutInCell="1" allowOverlap="1" wp14:anchorId="7D7C395A" wp14:editId="21B12802">
                <wp:simplePos x="0" y="0"/>
                <wp:positionH relativeFrom="column">
                  <wp:posOffset>247650</wp:posOffset>
                </wp:positionH>
                <wp:positionV relativeFrom="paragraph">
                  <wp:posOffset>72390</wp:posOffset>
                </wp:positionV>
                <wp:extent cx="312420" cy="311150"/>
                <wp:effectExtent l="0" t="0" r="0" b="0"/>
                <wp:wrapNone/>
                <wp:docPr id="6764427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2B5D6BB0" w14:textId="77777777" w:rsidR="00EE14B1" w:rsidRDefault="00EE14B1" w:rsidP="00EE14B1">
          <w:pPr>
            <w:pStyle w:val="Header"/>
            <w:rPr>
              <w:noProof/>
            </w:rPr>
          </w:pPr>
          <w:r>
            <w:rPr>
              <w:noProof/>
            </w:rPr>
            <w:drawing>
              <wp:anchor distT="0" distB="0" distL="114300" distR="114300" simplePos="0" relativeHeight="251818032" behindDoc="0" locked="0" layoutInCell="1" allowOverlap="1" wp14:anchorId="2458A760" wp14:editId="7819CEC3">
                <wp:simplePos x="0" y="0"/>
                <wp:positionH relativeFrom="column">
                  <wp:posOffset>247650</wp:posOffset>
                </wp:positionH>
                <wp:positionV relativeFrom="paragraph">
                  <wp:posOffset>72390</wp:posOffset>
                </wp:positionV>
                <wp:extent cx="312420" cy="311150"/>
                <wp:effectExtent l="0" t="0" r="0" b="0"/>
                <wp:wrapNone/>
                <wp:docPr id="149260779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620" w:type="dxa"/>
          <w:tcBorders>
            <w:top w:val="single" w:sz="4" w:space="0" w:color="FF0000"/>
            <w:bottom w:val="nil"/>
          </w:tcBorders>
          <w:tcMar>
            <w:top w:w="85" w:type="dxa"/>
            <w:left w:w="85" w:type="dxa"/>
            <w:bottom w:w="85" w:type="dxa"/>
            <w:right w:w="85" w:type="dxa"/>
          </w:tcMar>
        </w:tcPr>
        <w:p w14:paraId="39F91ACD" w14:textId="77777777" w:rsidR="00EE14B1" w:rsidRDefault="00EE14B1" w:rsidP="00EE14B1">
          <w:pPr>
            <w:pStyle w:val="Header"/>
          </w:pPr>
          <w:r w:rsidRPr="00E021AD">
            <w:rPr>
              <w:noProof/>
            </w:rPr>
            <w:drawing>
              <wp:anchor distT="0" distB="0" distL="114300" distR="114300" simplePos="0" relativeHeight="251815984" behindDoc="0" locked="0" layoutInCell="1" allowOverlap="1" wp14:anchorId="111DF439" wp14:editId="452ED90B">
                <wp:simplePos x="0" y="0"/>
                <wp:positionH relativeFrom="margin">
                  <wp:posOffset>257810</wp:posOffset>
                </wp:positionH>
                <wp:positionV relativeFrom="paragraph">
                  <wp:posOffset>79375</wp:posOffset>
                </wp:positionV>
                <wp:extent cx="349250" cy="349250"/>
                <wp:effectExtent l="0" t="0" r="0" b="0"/>
                <wp:wrapNone/>
                <wp:docPr id="1374588492"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1946" name="Graphic 8">
                          <a:extLst>
                            <a:ext uri="{C183D7F6-B498-43B3-948B-1728B52AA6E4}">
                              <adec:decorative xmlns:adec="http://schemas.microsoft.com/office/drawing/2017/decorative" val="1"/>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shd w:val="clear" w:color="auto" w:fill="F9D9D3" w:themeFill="accent1" w:themeFillTint="33"/>
          <w:tcMar>
            <w:top w:w="85" w:type="dxa"/>
            <w:left w:w="85" w:type="dxa"/>
            <w:bottom w:w="85" w:type="dxa"/>
            <w:right w:w="85" w:type="dxa"/>
          </w:tcMar>
        </w:tcPr>
        <w:p w14:paraId="2485F87A" w14:textId="77777777" w:rsidR="00EE14B1" w:rsidRPr="00E021AD" w:rsidRDefault="00EE14B1" w:rsidP="00EE14B1">
          <w:pPr>
            <w:pStyle w:val="Header"/>
            <w:rPr>
              <w:noProof/>
            </w:rPr>
          </w:pPr>
          <w:r w:rsidRPr="00E021AD">
            <w:rPr>
              <w:noProof/>
            </w:rPr>
            <w:drawing>
              <wp:anchor distT="0" distB="0" distL="114300" distR="114300" simplePos="0" relativeHeight="251817008" behindDoc="0" locked="0" layoutInCell="1" allowOverlap="1" wp14:anchorId="31494686" wp14:editId="6323601D">
                <wp:simplePos x="0" y="0"/>
                <wp:positionH relativeFrom="margin">
                  <wp:posOffset>245745</wp:posOffset>
                </wp:positionH>
                <wp:positionV relativeFrom="paragraph">
                  <wp:posOffset>81280</wp:posOffset>
                </wp:positionV>
                <wp:extent cx="365760" cy="365760"/>
                <wp:effectExtent l="0" t="0" r="0" b="0"/>
                <wp:wrapNone/>
                <wp:docPr id="388594240" name="Graphic 3" descr="Open book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1381" name="Graphic 3" descr="Open book outline">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r>
    <w:tr w:rsidR="00EE14B1" w:rsidRPr="00DF7855" w14:paraId="1B8210AE" w14:textId="77777777" w:rsidTr="00EE14B1">
      <w:trPr>
        <w:trHeight w:val="671"/>
        <w:jc w:val="center"/>
      </w:trPr>
      <w:tc>
        <w:tcPr>
          <w:tcW w:w="1518" w:type="dxa"/>
          <w:tcMar>
            <w:top w:w="85" w:type="dxa"/>
            <w:left w:w="85" w:type="dxa"/>
            <w:bottom w:w="85" w:type="dxa"/>
            <w:right w:w="85" w:type="dxa"/>
          </w:tcMar>
        </w:tcPr>
        <w:p w14:paraId="2C77A4F7" w14:textId="77777777" w:rsidR="00EE14B1" w:rsidRPr="00430016" w:rsidRDefault="00EE14B1" w:rsidP="00EE14B1">
          <w:pPr>
            <w:pStyle w:val="Header"/>
            <w:rPr>
              <w:color w:val="auto"/>
            </w:rPr>
          </w:pPr>
          <w:hyperlink w:anchor="Contents" w:history="1">
            <w:r w:rsidRPr="00430016">
              <w:rPr>
                <w:rStyle w:val="Hyperlink"/>
                <w:i w:val="0"/>
                <w:color w:val="auto"/>
                <w:u w:val="none"/>
              </w:rPr>
              <w:t>Contents</w:t>
            </w:r>
          </w:hyperlink>
        </w:p>
      </w:tc>
      <w:tc>
        <w:tcPr>
          <w:tcW w:w="1519" w:type="dxa"/>
          <w:tcMar>
            <w:top w:w="85" w:type="dxa"/>
            <w:left w:w="85" w:type="dxa"/>
            <w:bottom w:w="85" w:type="dxa"/>
            <w:right w:w="85" w:type="dxa"/>
          </w:tcMar>
        </w:tcPr>
        <w:p w14:paraId="05005121" w14:textId="77777777" w:rsidR="00EE14B1" w:rsidRPr="00430016" w:rsidRDefault="00EE14B1" w:rsidP="00EE14B1">
          <w:pPr>
            <w:pStyle w:val="Header"/>
            <w:rPr>
              <w:color w:val="auto"/>
            </w:rPr>
          </w:pPr>
          <w:hyperlink w:anchor="Purposeandapplication" w:history="1">
            <w:r w:rsidRPr="00430016">
              <w:rPr>
                <w:rStyle w:val="Hyperlink"/>
                <w:i w:val="0"/>
                <w:color w:val="auto"/>
                <w:u w:val="none"/>
              </w:rPr>
              <w:t>Purpose and application</w:t>
            </w:r>
          </w:hyperlink>
        </w:p>
      </w:tc>
      <w:tc>
        <w:tcPr>
          <w:tcW w:w="1519" w:type="dxa"/>
          <w:tcMar>
            <w:top w:w="85" w:type="dxa"/>
            <w:left w:w="85" w:type="dxa"/>
            <w:bottom w:w="85" w:type="dxa"/>
            <w:right w:w="85" w:type="dxa"/>
          </w:tcMar>
        </w:tcPr>
        <w:p w14:paraId="783517B5" w14:textId="77777777" w:rsidR="00EE14B1" w:rsidRPr="00430016" w:rsidRDefault="00EE14B1" w:rsidP="00EE14B1">
          <w:pPr>
            <w:pStyle w:val="Header"/>
            <w:rPr>
              <w:color w:val="auto"/>
            </w:rPr>
          </w:pPr>
          <w:hyperlink w:anchor="Principles" w:history="1">
            <w:r w:rsidRPr="00430016">
              <w:rPr>
                <w:rStyle w:val="Hyperlink"/>
                <w:i w:val="0"/>
                <w:color w:val="auto"/>
                <w:u w:val="none"/>
              </w:rPr>
              <w:t>Principles</w:t>
            </w:r>
          </w:hyperlink>
        </w:p>
      </w:tc>
      <w:tc>
        <w:tcPr>
          <w:tcW w:w="1519" w:type="dxa"/>
        </w:tcPr>
        <w:p w14:paraId="27DB67DA" w14:textId="77777777" w:rsidR="00EE14B1" w:rsidRPr="00430016" w:rsidRDefault="00EE14B1" w:rsidP="00EE14B1">
          <w:pPr>
            <w:pStyle w:val="Header"/>
            <w:rPr>
              <w:rStyle w:val="Hyperlink"/>
              <w:i w:val="0"/>
              <w:color w:val="auto"/>
              <w:u w:val="none"/>
            </w:rPr>
          </w:pPr>
          <w:r w:rsidRPr="00430016">
            <w:rPr>
              <w:color w:val="auto"/>
            </w:rPr>
            <w:fldChar w:fldCharType="begin"/>
          </w:r>
          <w:r w:rsidRPr="00430016">
            <w:rPr>
              <w:color w:val="auto"/>
            </w:rPr>
            <w:instrText>HYPERLINK  \l "ReportingAndResponse"</w:instrText>
          </w:r>
          <w:r w:rsidRPr="00430016">
            <w:rPr>
              <w:color w:val="auto"/>
            </w:rPr>
          </w:r>
          <w:r w:rsidRPr="00430016">
            <w:rPr>
              <w:color w:val="auto"/>
            </w:rPr>
            <w:fldChar w:fldCharType="separate"/>
          </w:r>
          <w:r w:rsidRPr="00430016">
            <w:rPr>
              <w:rStyle w:val="Hyperlink"/>
              <w:i w:val="0"/>
              <w:color w:val="auto"/>
              <w:u w:val="none"/>
            </w:rPr>
            <w:t xml:space="preserve">Reporting </w:t>
          </w:r>
        </w:p>
        <w:p w14:paraId="272BDBA8" w14:textId="77777777" w:rsidR="00EE14B1" w:rsidRDefault="00EE14B1" w:rsidP="00EE14B1">
          <w:pPr>
            <w:pStyle w:val="Header"/>
          </w:pPr>
          <w:r w:rsidRPr="00430016">
            <w:rPr>
              <w:rStyle w:val="Hyperlink"/>
              <w:i w:val="0"/>
              <w:color w:val="auto"/>
              <w:u w:val="none"/>
            </w:rPr>
            <w:t>and response</w:t>
          </w:r>
          <w:r w:rsidRPr="00430016">
            <w:rPr>
              <w:color w:val="auto"/>
            </w:rPr>
            <w:fldChar w:fldCharType="end"/>
          </w:r>
        </w:p>
      </w:tc>
      <w:tc>
        <w:tcPr>
          <w:tcW w:w="1519" w:type="dxa"/>
        </w:tcPr>
        <w:p w14:paraId="58967E1E" w14:textId="77777777" w:rsidR="00EE14B1" w:rsidRPr="00430016" w:rsidRDefault="00EE14B1" w:rsidP="00EE14B1">
          <w:pPr>
            <w:pStyle w:val="Header"/>
            <w:rPr>
              <w:color w:val="auto"/>
            </w:rPr>
          </w:pPr>
          <w:hyperlink w:anchor="Requirements" w:history="1">
            <w:r w:rsidRPr="00430016">
              <w:rPr>
                <w:rStyle w:val="Hyperlink"/>
                <w:i w:val="0"/>
                <w:color w:val="auto"/>
                <w:u w:val="none"/>
              </w:rPr>
              <w:t>Requirements</w:t>
            </w:r>
          </w:hyperlink>
        </w:p>
      </w:tc>
      <w:tc>
        <w:tcPr>
          <w:tcW w:w="1620" w:type="dxa"/>
          <w:tcBorders>
            <w:top w:val="nil"/>
            <w:bottom w:val="single" w:sz="4" w:space="0" w:color="FF0000"/>
          </w:tcBorders>
          <w:tcMar>
            <w:top w:w="85" w:type="dxa"/>
            <w:left w:w="85" w:type="dxa"/>
            <w:bottom w:w="85" w:type="dxa"/>
            <w:right w:w="85" w:type="dxa"/>
          </w:tcMar>
        </w:tcPr>
        <w:p w14:paraId="207126AF" w14:textId="77777777" w:rsidR="00EE14B1" w:rsidRPr="00430016" w:rsidRDefault="00EE14B1" w:rsidP="00EE14B1">
          <w:pPr>
            <w:pStyle w:val="Header"/>
            <w:rPr>
              <w:color w:val="auto"/>
            </w:rPr>
          </w:pPr>
          <w:hyperlink w:anchor="RolesAndResponsibilities" w:history="1">
            <w:r w:rsidRPr="00430016">
              <w:rPr>
                <w:rStyle w:val="Hyperlink"/>
                <w:i w:val="0"/>
                <w:color w:val="auto"/>
                <w:u w:val="none"/>
              </w:rPr>
              <w:t>Roles and responsibilities</w:t>
            </w:r>
          </w:hyperlink>
        </w:p>
      </w:tc>
      <w:tc>
        <w:tcPr>
          <w:tcW w:w="1519" w:type="dxa"/>
          <w:shd w:val="clear" w:color="auto" w:fill="F9D9D3" w:themeFill="accent1" w:themeFillTint="33"/>
          <w:tcMar>
            <w:top w:w="85" w:type="dxa"/>
            <w:left w:w="85" w:type="dxa"/>
            <w:bottom w:w="85" w:type="dxa"/>
            <w:right w:w="85" w:type="dxa"/>
          </w:tcMar>
        </w:tcPr>
        <w:p w14:paraId="2FE5BCA0" w14:textId="77777777" w:rsidR="00EE14B1" w:rsidRPr="00430016" w:rsidRDefault="00EE14B1" w:rsidP="00EE14B1">
          <w:pPr>
            <w:pStyle w:val="Header"/>
            <w:rPr>
              <w:color w:val="auto"/>
            </w:rPr>
          </w:pPr>
          <w:hyperlink w:anchor="Definitions" w:history="1">
            <w:r w:rsidRPr="00430016">
              <w:rPr>
                <w:rStyle w:val="Hyperlink"/>
                <w:i w:val="0"/>
                <w:color w:val="auto"/>
                <w:u w:val="none"/>
              </w:rPr>
              <w:t>Definitions</w:t>
            </w:r>
          </w:hyperlink>
        </w:p>
      </w:tc>
    </w:tr>
  </w:tbl>
  <w:p w14:paraId="41B9F9C8" w14:textId="1BD763DB" w:rsidR="0023460C" w:rsidRPr="00C227CE" w:rsidRDefault="0023460C" w:rsidP="0053199E">
    <w:pPr>
      <w:pStyle w:val="Header"/>
      <w:rPr>
        <w:sz w:val="8"/>
        <w:szCs w:val="1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484D" w14:textId="43CD1F9A" w:rsidR="00BD7115" w:rsidRDefault="00BD711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75A53" w14:textId="79BA14BD" w:rsidR="00BD7115" w:rsidRDefault="00BD711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33" w:type="dxa"/>
      <w:jc w:val="center"/>
      <w:tblBorders>
        <w:top w:val="single" w:sz="4" w:space="0" w:color="FF0000"/>
        <w:bottom w:val="single" w:sz="4" w:space="0" w:color="FF0000"/>
        <w:insideH w:val="none" w:sz="0" w:space="0" w:color="auto"/>
      </w:tblBorders>
      <w:tblLayout w:type="fixed"/>
      <w:tblLook w:val="04A0" w:firstRow="1" w:lastRow="0" w:firstColumn="1" w:lastColumn="0" w:noHBand="0" w:noVBand="1"/>
    </w:tblPr>
    <w:tblGrid>
      <w:gridCol w:w="1518"/>
      <w:gridCol w:w="1519"/>
      <w:gridCol w:w="1519"/>
      <w:gridCol w:w="1519"/>
      <w:gridCol w:w="1519"/>
      <w:gridCol w:w="1620"/>
      <w:gridCol w:w="1519"/>
    </w:tblGrid>
    <w:tr w:rsidR="00EE14B1" w14:paraId="32713ECD" w14:textId="77777777" w:rsidTr="00E40444">
      <w:trPr>
        <w:trHeight w:val="553"/>
        <w:jc w:val="center"/>
      </w:trPr>
      <w:tc>
        <w:tcPr>
          <w:tcW w:w="1518" w:type="dxa"/>
          <w:tcMar>
            <w:top w:w="85" w:type="dxa"/>
            <w:left w:w="85" w:type="dxa"/>
            <w:bottom w:w="85" w:type="dxa"/>
            <w:right w:w="85" w:type="dxa"/>
          </w:tcMar>
        </w:tcPr>
        <w:p w14:paraId="5F2B25C7" w14:textId="77777777" w:rsidR="00EE14B1" w:rsidRDefault="00EE14B1" w:rsidP="00EE14B1">
          <w:pPr>
            <w:pStyle w:val="Header"/>
          </w:pPr>
          <w:r w:rsidRPr="00E021AD">
            <w:rPr>
              <w:noProof/>
            </w:rPr>
            <w:drawing>
              <wp:anchor distT="0" distB="0" distL="114300" distR="114300" simplePos="0" relativeHeight="251821104" behindDoc="0" locked="0" layoutInCell="1" allowOverlap="1" wp14:anchorId="3D5D8926" wp14:editId="48634B8C">
                <wp:simplePos x="0" y="0"/>
                <wp:positionH relativeFrom="margin">
                  <wp:posOffset>259080</wp:posOffset>
                </wp:positionH>
                <wp:positionV relativeFrom="paragraph">
                  <wp:posOffset>84455</wp:posOffset>
                </wp:positionV>
                <wp:extent cx="335524" cy="335524"/>
                <wp:effectExtent l="0" t="0" r="7620" b="7620"/>
                <wp:wrapNone/>
                <wp:docPr id="634721785" name="Graphic 1" descr="Hom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7630" name="Graphic 1" descr="Home outline">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35524" cy="335524"/>
                        </a:xfrm>
                        <a:prstGeom prst="rect">
                          <a:avLst/>
                        </a:prstGeom>
                      </pic:spPr>
                    </pic:pic>
                  </a:graphicData>
                </a:graphic>
                <wp14:sizeRelH relativeFrom="page">
                  <wp14:pctWidth>0</wp14:pctWidth>
                </wp14:sizeRelH>
                <wp14:sizeRelV relativeFrom="page">
                  <wp14:pctHeight>0</wp14:pctHeight>
                </wp14:sizeRelV>
              </wp:anchor>
            </w:drawing>
          </w:r>
        </w:p>
      </w:tc>
      <w:tc>
        <w:tcPr>
          <w:tcW w:w="1519" w:type="dxa"/>
          <w:tcMar>
            <w:top w:w="85" w:type="dxa"/>
            <w:left w:w="85" w:type="dxa"/>
            <w:bottom w:w="85" w:type="dxa"/>
            <w:right w:w="85" w:type="dxa"/>
          </w:tcMar>
        </w:tcPr>
        <w:p w14:paraId="15553D0E" w14:textId="77777777" w:rsidR="00EE14B1" w:rsidRPr="00227F36" w:rsidRDefault="00EE14B1" w:rsidP="00EE14B1">
          <w:pPr>
            <w:pStyle w:val="Header"/>
          </w:pPr>
          <w:r w:rsidRPr="00E021AD">
            <w:rPr>
              <w:noProof/>
            </w:rPr>
            <w:drawing>
              <wp:anchor distT="0" distB="0" distL="114300" distR="114300" simplePos="0" relativeHeight="251822128" behindDoc="0" locked="0" layoutInCell="1" allowOverlap="1" wp14:anchorId="24562469" wp14:editId="17BF8EDD">
                <wp:simplePos x="0" y="0"/>
                <wp:positionH relativeFrom="margin">
                  <wp:posOffset>276225</wp:posOffset>
                </wp:positionH>
                <wp:positionV relativeFrom="paragraph">
                  <wp:posOffset>84455</wp:posOffset>
                </wp:positionV>
                <wp:extent cx="309282" cy="309282"/>
                <wp:effectExtent l="0" t="0" r="0" b="0"/>
                <wp:wrapNone/>
                <wp:docPr id="708546398" name="Graphic 1" descr="Bullsey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535" name="Graphic 1" descr="Bullseye outline">
                          <a:extLst>
                            <a:ext uri="{C183D7F6-B498-43B3-948B-1728B52AA6E4}">
                              <adec:decorative xmlns:adec="http://schemas.microsoft.com/office/drawing/2017/decorative" val="1"/>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309282" cy="309282"/>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0213FBEF" w14:textId="77777777" w:rsidR="00EE14B1" w:rsidRDefault="00EE14B1" w:rsidP="00EE14B1">
          <w:pPr>
            <w:pStyle w:val="Header"/>
            <w:ind w:left="-185"/>
          </w:pPr>
          <w:r>
            <w:rPr>
              <w:noProof/>
            </w:rPr>
            <w:drawing>
              <wp:anchor distT="0" distB="0" distL="114300" distR="114300" simplePos="0" relativeHeight="251823152" behindDoc="0" locked="0" layoutInCell="1" allowOverlap="1" wp14:anchorId="2AD86909" wp14:editId="4B425350">
                <wp:simplePos x="0" y="0"/>
                <wp:positionH relativeFrom="column">
                  <wp:posOffset>247650</wp:posOffset>
                </wp:positionH>
                <wp:positionV relativeFrom="paragraph">
                  <wp:posOffset>72390</wp:posOffset>
                </wp:positionV>
                <wp:extent cx="312420" cy="311150"/>
                <wp:effectExtent l="0" t="0" r="0" b="0"/>
                <wp:wrapNone/>
                <wp:docPr id="151643583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53B4BBFE" w14:textId="77777777" w:rsidR="00EE14B1" w:rsidRDefault="00EE14B1" w:rsidP="00EE14B1">
          <w:pPr>
            <w:pStyle w:val="Header"/>
            <w:rPr>
              <w:noProof/>
            </w:rPr>
          </w:pPr>
          <w:r>
            <w:rPr>
              <w:noProof/>
            </w:rPr>
            <w:drawing>
              <wp:anchor distT="0" distB="0" distL="114300" distR="114300" simplePos="0" relativeHeight="251827248" behindDoc="0" locked="0" layoutInCell="1" allowOverlap="1" wp14:anchorId="4A83041F" wp14:editId="1F41EDDC">
                <wp:simplePos x="0" y="0"/>
                <wp:positionH relativeFrom="column">
                  <wp:posOffset>247650</wp:posOffset>
                </wp:positionH>
                <wp:positionV relativeFrom="paragraph">
                  <wp:posOffset>72390</wp:posOffset>
                </wp:positionV>
                <wp:extent cx="312420" cy="311150"/>
                <wp:effectExtent l="0" t="0" r="0" b="0"/>
                <wp:wrapNone/>
                <wp:docPr id="7054232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579CD3A5" w14:textId="77777777" w:rsidR="00EE14B1" w:rsidRDefault="00EE14B1" w:rsidP="00EE14B1">
          <w:pPr>
            <w:pStyle w:val="Header"/>
            <w:rPr>
              <w:noProof/>
            </w:rPr>
          </w:pPr>
          <w:r>
            <w:rPr>
              <w:noProof/>
            </w:rPr>
            <w:drawing>
              <wp:anchor distT="0" distB="0" distL="114300" distR="114300" simplePos="0" relativeHeight="251826224" behindDoc="0" locked="0" layoutInCell="1" allowOverlap="1" wp14:anchorId="3F4EC72C" wp14:editId="4C3BA9F1">
                <wp:simplePos x="0" y="0"/>
                <wp:positionH relativeFrom="column">
                  <wp:posOffset>247650</wp:posOffset>
                </wp:positionH>
                <wp:positionV relativeFrom="paragraph">
                  <wp:posOffset>72390</wp:posOffset>
                </wp:positionV>
                <wp:extent cx="312420" cy="311150"/>
                <wp:effectExtent l="0" t="0" r="0" b="0"/>
                <wp:wrapNone/>
                <wp:docPr id="8631813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620" w:type="dxa"/>
          <w:tcBorders>
            <w:top w:val="single" w:sz="4" w:space="0" w:color="FF0000"/>
            <w:bottom w:val="nil"/>
          </w:tcBorders>
          <w:tcMar>
            <w:top w:w="85" w:type="dxa"/>
            <w:left w:w="85" w:type="dxa"/>
            <w:bottom w:w="85" w:type="dxa"/>
            <w:right w:w="85" w:type="dxa"/>
          </w:tcMar>
        </w:tcPr>
        <w:p w14:paraId="36703FA7" w14:textId="77777777" w:rsidR="00EE14B1" w:rsidRDefault="00EE14B1" w:rsidP="00EE14B1">
          <w:pPr>
            <w:pStyle w:val="Header"/>
          </w:pPr>
          <w:r w:rsidRPr="00E021AD">
            <w:rPr>
              <w:noProof/>
            </w:rPr>
            <w:drawing>
              <wp:anchor distT="0" distB="0" distL="114300" distR="114300" simplePos="0" relativeHeight="251824176" behindDoc="0" locked="0" layoutInCell="1" allowOverlap="1" wp14:anchorId="27F35CEB" wp14:editId="3E405918">
                <wp:simplePos x="0" y="0"/>
                <wp:positionH relativeFrom="margin">
                  <wp:posOffset>257810</wp:posOffset>
                </wp:positionH>
                <wp:positionV relativeFrom="paragraph">
                  <wp:posOffset>79375</wp:posOffset>
                </wp:positionV>
                <wp:extent cx="349250" cy="349250"/>
                <wp:effectExtent l="0" t="0" r="0" b="0"/>
                <wp:wrapNone/>
                <wp:docPr id="30417303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1946" name="Graphic 8">
                          <a:extLst>
                            <a:ext uri="{C183D7F6-B498-43B3-948B-1728B52AA6E4}">
                              <adec:decorative xmlns:adec="http://schemas.microsoft.com/office/drawing/2017/decorative" val="1"/>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0B46B3ED" w14:textId="77777777" w:rsidR="00EE14B1" w:rsidRPr="00E021AD" w:rsidRDefault="00EE14B1" w:rsidP="00EE14B1">
          <w:pPr>
            <w:pStyle w:val="Header"/>
            <w:rPr>
              <w:noProof/>
            </w:rPr>
          </w:pPr>
          <w:r w:rsidRPr="00E021AD">
            <w:rPr>
              <w:noProof/>
            </w:rPr>
            <w:drawing>
              <wp:anchor distT="0" distB="0" distL="114300" distR="114300" simplePos="0" relativeHeight="251825200" behindDoc="0" locked="0" layoutInCell="1" allowOverlap="1" wp14:anchorId="45A6D0A0" wp14:editId="2B9E5AF9">
                <wp:simplePos x="0" y="0"/>
                <wp:positionH relativeFrom="margin">
                  <wp:posOffset>245745</wp:posOffset>
                </wp:positionH>
                <wp:positionV relativeFrom="paragraph">
                  <wp:posOffset>81280</wp:posOffset>
                </wp:positionV>
                <wp:extent cx="365760" cy="365760"/>
                <wp:effectExtent l="0" t="0" r="0" b="0"/>
                <wp:wrapNone/>
                <wp:docPr id="1264835034" name="Graphic 3" descr="Open book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1381" name="Graphic 3" descr="Open book outline">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r>
    <w:tr w:rsidR="00EE14B1" w:rsidRPr="00DF7855" w14:paraId="51B58FE1" w14:textId="77777777" w:rsidTr="00E40444">
      <w:trPr>
        <w:trHeight w:val="671"/>
        <w:jc w:val="center"/>
      </w:trPr>
      <w:tc>
        <w:tcPr>
          <w:tcW w:w="1518" w:type="dxa"/>
          <w:tcMar>
            <w:top w:w="85" w:type="dxa"/>
            <w:left w:w="85" w:type="dxa"/>
            <w:bottom w:w="85" w:type="dxa"/>
            <w:right w:w="85" w:type="dxa"/>
          </w:tcMar>
        </w:tcPr>
        <w:p w14:paraId="3D82FEB0" w14:textId="77777777" w:rsidR="00EE14B1" w:rsidRPr="00430016" w:rsidRDefault="00EE14B1" w:rsidP="00EE14B1">
          <w:pPr>
            <w:pStyle w:val="Header"/>
            <w:rPr>
              <w:color w:val="auto"/>
            </w:rPr>
          </w:pPr>
          <w:hyperlink w:anchor="Contents" w:history="1">
            <w:r w:rsidRPr="00430016">
              <w:rPr>
                <w:rStyle w:val="Hyperlink"/>
                <w:i w:val="0"/>
                <w:color w:val="auto"/>
                <w:u w:val="none"/>
              </w:rPr>
              <w:t>Contents</w:t>
            </w:r>
          </w:hyperlink>
        </w:p>
      </w:tc>
      <w:tc>
        <w:tcPr>
          <w:tcW w:w="1519" w:type="dxa"/>
          <w:tcMar>
            <w:top w:w="85" w:type="dxa"/>
            <w:left w:w="85" w:type="dxa"/>
            <w:bottom w:w="85" w:type="dxa"/>
            <w:right w:w="85" w:type="dxa"/>
          </w:tcMar>
        </w:tcPr>
        <w:p w14:paraId="657172F6" w14:textId="77777777" w:rsidR="00EE14B1" w:rsidRPr="00430016" w:rsidRDefault="00EE14B1" w:rsidP="00EE14B1">
          <w:pPr>
            <w:pStyle w:val="Header"/>
            <w:rPr>
              <w:color w:val="auto"/>
            </w:rPr>
          </w:pPr>
          <w:hyperlink w:anchor="Purposeandapplication" w:history="1">
            <w:r w:rsidRPr="00430016">
              <w:rPr>
                <w:rStyle w:val="Hyperlink"/>
                <w:i w:val="0"/>
                <w:color w:val="auto"/>
                <w:u w:val="none"/>
              </w:rPr>
              <w:t>Purpose and application</w:t>
            </w:r>
          </w:hyperlink>
        </w:p>
      </w:tc>
      <w:tc>
        <w:tcPr>
          <w:tcW w:w="1519" w:type="dxa"/>
          <w:tcMar>
            <w:top w:w="85" w:type="dxa"/>
            <w:left w:w="85" w:type="dxa"/>
            <w:bottom w:w="85" w:type="dxa"/>
            <w:right w:w="85" w:type="dxa"/>
          </w:tcMar>
        </w:tcPr>
        <w:p w14:paraId="4C543D14" w14:textId="77777777" w:rsidR="00EE14B1" w:rsidRPr="00430016" w:rsidRDefault="00EE14B1" w:rsidP="00EE14B1">
          <w:pPr>
            <w:pStyle w:val="Header"/>
            <w:rPr>
              <w:color w:val="auto"/>
            </w:rPr>
          </w:pPr>
          <w:hyperlink w:anchor="Principles" w:history="1">
            <w:r w:rsidRPr="00430016">
              <w:rPr>
                <w:rStyle w:val="Hyperlink"/>
                <w:i w:val="0"/>
                <w:color w:val="auto"/>
                <w:u w:val="none"/>
              </w:rPr>
              <w:t>Principles</w:t>
            </w:r>
          </w:hyperlink>
        </w:p>
      </w:tc>
      <w:tc>
        <w:tcPr>
          <w:tcW w:w="1519" w:type="dxa"/>
        </w:tcPr>
        <w:p w14:paraId="56B80FD1" w14:textId="77777777" w:rsidR="00EE14B1" w:rsidRPr="00430016" w:rsidRDefault="00EE14B1" w:rsidP="00EE14B1">
          <w:pPr>
            <w:pStyle w:val="Header"/>
            <w:rPr>
              <w:rStyle w:val="Hyperlink"/>
              <w:i w:val="0"/>
              <w:color w:val="auto"/>
              <w:u w:val="none"/>
            </w:rPr>
          </w:pPr>
          <w:r w:rsidRPr="00430016">
            <w:rPr>
              <w:color w:val="auto"/>
            </w:rPr>
            <w:fldChar w:fldCharType="begin"/>
          </w:r>
          <w:r w:rsidRPr="00430016">
            <w:rPr>
              <w:color w:val="auto"/>
            </w:rPr>
            <w:instrText>HYPERLINK  \l "ReportingAndResponse"</w:instrText>
          </w:r>
          <w:r w:rsidRPr="00430016">
            <w:rPr>
              <w:color w:val="auto"/>
            </w:rPr>
          </w:r>
          <w:r w:rsidRPr="00430016">
            <w:rPr>
              <w:color w:val="auto"/>
            </w:rPr>
            <w:fldChar w:fldCharType="separate"/>
          </w:r>
          <w:r w:rsidRPr="00430016">
            <w:rPr>
              <w:rStyle w:val="Hyperlink"/>
              <w:i w:val="0"/>
              <w:color w:val="auto"/>
              <w:u w:val="none"/>
            </w:rPr>
            <w:t xml:space="preserve">Reporting </w:t>
          </w:r>
        </w:p>
        <w:p w14:paraId="6E439FD0" w14:textId="77777777" w:rsidR="00EE14B1" w:rsidRDefault="00EE14B1" w:rsidP="00EE14B1">
          <w:pPr>
            <w:pStyle w:val="Header"/>
          </w:pPr>
          <w:r w:rsidRPr="00430016">
            <w:rPr>
              <w:rStyle w:val="Hyperlink"/>
              <w:i w:val="0"/>
              <w:color w:val="auto"/>
              <w:u w:val="none"/>
            </w:rPr>
            <w:t>and response</w:t>
          </w:r>
          <w:r w:rsidRPr="00430016">
            <w:rPr>
              <w:color w:val="auto"/>
            </w:rPr>
            <w:fldChar w:fldCharType="end"/>
          </w:r>
        </w:p>
      </w:tc>
      <w:tc>
        <w:tcPr>
          <w:tcW w:w="1519" w:type="dxa"/>
        </w:tcPr>
        <w:p w14:paraId="3356D511" w14:textId="77777777" w:rsidR="00EE14B1" w:rsidRPr="00430016" w:rsidRDefault="00EE14B1" w:rsidP="00EE14B1">
          <w:pPr>
            <w:pStyle w:val="Header"/>
            <w:rPr>
              <w:color w:val="auto"/>
            </w:rPr>
          </w:pPr>
          <w:hyperlink w:anchor="Requirements" w:history="1">
            <w:r w:rsidRPr="00430016">
              <w:rPr>
                <w:rStyle w:val="Hyperlink"/>
                <w:i w:val="0"/>
                <w:color w:val="auto"/>
                <w:u w:val="none"/>
              </w:rPr>
              <w:t>Requirements</w:t>
            </w:r>
          </w:hyperlink>
        </w:p>
      </w:tc>
      <w:tc>
        <w:tcPr>
          <w:tcW w:w="1620" w:type="dxa"/>
          <w:tcBorders>
            <w:top w:val="nil"/>
            <w:bottom w:val="single" w:sz="4" w:space="0" w:color="FF0000"/>
          </w:tcBorders>
          <w:tcMar>
            <w:top w:w="85" w:type="dxa"/>
            <w:left w:w="85" w:type="dxa"/>
            <w:bottom w:w="85" w:type="dxa"/>
            <w:right w:w="85" w:type="dxa"/>
          </w:tcMar>
        </w:tcPr>
        <w:p w14:paraId="2538B33C" w14:textId="77777777" w:rsidR="00EE14B1" w:rsidRPr="00430016" w:rsidRDefault="00EE14B1" w:rsidP="00EE14B1">
          <w:pPr>
            <w:pStyle w:val="Header"/>
            <w:rPr>
              <w:color w:val="auto"/>
            </w:rPr>
          </w:pPr>
          <w:hyperlink w:anchor="RolesAndResponsibilities" w:history="1">
            <w:r w:rsidRPr="00430016">
              <w:rPr>
                <w:rStyle w:val="Hyperlink"/>
                <w:i w:val="0"/>
                <w:color w:val="auto"/>
                <w:u w:val="none"/>
              </w:rPr>
              <w:t>Roles and responsibilities</w:t>
            </w:r>
          </w:hyperlink>
        </w:p>
      </w:tc>
      <w:tc>
        <w:tcPr>
          <w:tcW w:w="1519" w:type="dxa"/>
          <w:tcMar>
            <w:top w:w="85" w:type="dxa"/>
            <w:left w:w="85" w:type="dxa"/>
            <w:bottom w:w="85" w:type="dxa"/>
            <w:right w:w="85" w:type="dxa"/>
          </w:tcMar>
        </w:tcPr>
        <w:p w14:paraId="0B40D845" w14:textId="77777777" w:rsidR="00EE14B1" w:rsidRPr="00430016" w:rsidRDefault="00EE14B1" w:rsidP="00EE14B1">
          <w:pPr>
            <w:pStyle w:val="Header"/>
            <w:rPr>
              <w:color w:val="auto"/>
            </w:rPr>
          </w:pPr>
          <w:hyperlink w:anchor="Definitions" w:history="1">
            <w:r w:rsidRPr="00430016">
              <w:rPr>
                <w:rStyle w:val="Hyperlink"/>
                <w:i w:val="0"/>
                <w:color w:val="auto"/>
                <w:u w:val="none"/>
              </w:rPr>
              <w:t>Definitions</w:t>
            </w:r>
          </w:hyperlink>
        </w:p>
      </w:tc>
    </w:tr>
  </w:tbl>
  <w:p w14:paraId="7990FB8E" w14:textId="72BA9D14" w:rsidR="0023460C" w:rsidRPr="00C227CE" w:rsidRDefault="0023460C" w:rsidP="0053199E">
    <w:pPr>
      <w:pStyle w:val="Header"/>
      <w:rPr>
        <w:sz w:val="8"/>
        <w:szCs w:val="1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D28F6" w14:textId="311E7D4F" w:rsidR="00BD7115" w:rsidRDefault="00BD71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8F70" w14:textId="77777777" w:rsidR="00EE14B1" w:rsidRDefault="00EE14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3C70D" w14:textId="65BC25FE" w:rsidR="00BD7115" w:rsidRDefault="00BD71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33" w:type="dxa"/>
      <w:jc w:val="center"/>
      <w:tblBorders>
        <w:top w:val="single" w:sz="4" w:space="0" w:color="FF0000"/>
        <w:bottom w:val="single" w:sz="4" w:space="0" w:color="FF0000"/>
        <w:insideH w:val="none" w:sz="0" w:space="0" w:color="auto"/>
      </w:tblBorders>
      <w:tblLayout w:type="fixed"/>
      <w:tblLook w:val="04A0" w:firstRow="1" w:lastRow="0" w:firstColumn="1" w:lastColumn="0" w:noHBand="0" w:noVBand="1"/>
    </w:tblPr>
    <w:tblGrid>
      <w:gridCol w:w="1518"/>
      <w:gridCol w:w="1519"/>
      <w:gridCol w:w="1519"/>
      <w:gridCol w:w="1519"/>
      <w:gridCol w:w="1519"/>
      <w:gridCol w:w="1620"/>
      <w:gridCol w:w="1519"/>
    </w:tblGrid>
    <w:tr w:rsidR="00EE14B1" w14:paraId="19BDD359" w14:textId="77777777" w:rsidTr="00EE14B1">
      <w:trPr>
        <w:trHeight w:val="553"/>
        <w:jc w:val="center"/>
      </w:trPr>
      <w:tc>
        <w:tcPr>
          <w:tcW w:w="1518" w:type="dxa"/>
          <w:shd w:val="clear" w:color="auto" w:fill="F9D9D3" w:themeFill="accent1" w:themeFillTint="33"/>
          <w:tcMar>
            <w:top w:w="85" w:type="dxa"/>
            <w:left w:w="85" w:type="dxa"/>
            <w:bottom w:w="85" w:type="dxa"/>
            <w:right w:w="85" w:type="dxa"/>
          </w:tcMar>
        </w:tcPr>
        <w:p w14:paraId="02DDA806" w14:textId="2629914F" w:rsidR="00EE14B1" w:rsidRDefault="00EE14B1" w:rsidP="00EE14B1">
          <w:pPr>
            <w:pStyle w:val="Header"/>
          </w:pPr>
          <w:r w:rsidRPr="00E021AD">
            <w:rPr>
              <w:noProof/>
            </w:rPr>
            <w:drawing>
              <wp:anchor distT="0" distB="0" distL="114300" distR="114300" simplePos="0" relativeHeight="251755568" behindDoc="0" locked="0" layoutInCell="1" allowOverlap="1" wp14:anchorId="33B3AE25" wp14:editId="7048F82F">
                <wp:simplePos x="0" y="0"/>
                <wp:positionH relativeFrom="margin">
                  <wp:posOffset>259080</wp:posOffset>
                </wp:positionH>
                <wp:positionV relativeFrom="paragraph">
                  <wp:posOffset>84455</wp:posOffset>
                </wp:positionV>
                <wp:extent cx="335524" cy="335524"/>
                <wp:effectExtent l="0" t="0" r="7620" b="7620"/>
                <wp:wrapNone/>
                <wp:docPr id="1078483623" name="Graphic 1" descr="Hom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7630" name="Graphic 1" descr="Home outline">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35524" cy="335524"/>
                        </a:xfrm>
                        <a:prstGeom prst="rect">
                          <a:avLst/>
                        </a:prstGeom>
                      </pic:spPr>
                    </pic:pic>
                  </a:graphicData>
                </a:graphic>
                <wp14:sizeRelH relativeFrom="page">
                  <wp14:pctWidth>0</wp14:pctWidth>
                </wp14:sizeRelH>
                <wp14:sizeRelV relativeFrom="page">
                  <wp14:pctHeight>0</wp14:pctHeight>
                </wp14:sizeRelV>
              </wp:anchor>
            </w:drawing>
          </w:r>
        </w:p>
      </w:tc>
      <w:tc>
        <w:tcPr>
          <w:tcW w:w="1519" w:type="dxa"/>
          <w:tcMar>
            <w:top w:w="85" w:type="dxa"/>
            <w:left w:w="85" w:type="dxa"/>
            <w:bottom w:w="85" w:type="dxa"/>
            <w:right w:w="85" w:type="dxa"/>
          </w:tcMar>
        </w:tcPr>
        <w:p w14:paraId="2E091C4C" w14:textId="0BD800D1" w:rsidR="00EE14B1" w:rsidRPr="00227F36" w:rsidRDefault="00EE14B1" w:rsidP="00EE14B1">
          <w:pPr>
            <w:pStyle w:val="Header"/>
          </w:pPr>
          <w:r w:rsidRPr="00E021AD">
            <w:rPr>
              <w:noProof/>
            </w:rPr>
            <w:drawing>
              <wp:anchor distT="0" distB="0" distL="114300" distR="114300" simplePos="0" relativeHeight="251756592" behindDoc="0" locked="0" layoutInCell="1" allowOverlap="1" wp14:anchorId="3BEF3A9B" wp14:editId="7D7C842C">
                <wp:simplePos x="0" y="0"/>
                <wp:positionH relativeFrom="margin">
                  <wp:posOffset>276225</wp:posOffset>
                </wp:positionH>
                <wp:positionV relativeFrom="paragraph">
                  <wp:posOffset>84455</wp:posOffset>
                </wp:positionV>
                <wp:extent cx="309282" cy="309282"/>
                <wp:effectExtent l="0" t="0" r="0" b="0"/>
                <wp:wrapNone/>
                <wp:docPr id="2063904323" name="Graphic 1" descr="Bullsey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535" name="Graphic 1" descr="Bullseye outline">
                          <a:extLst>
                            <a:ext uri="{C183D7F6-B498-43B3-948B-1728B52AA6E4}">
                              <adec:decorative xmlns:adec="http://schemas.microsoft.com/office/drawing/2017/decorative" val="1"/>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309282" cy="309282"/>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2E8F5C54" w14:textId="77777777" w:rsidR="00EE14B1" w:rsidRDefault="00EE14B1" w:rsidP="00EE14B1">
          <w:pPr>
            <w:pStyle w:val="Header"/>
            <w:ind w:left="-185"/>
          </w:pPr>
          <w:r>
            <w:rPr>
              <w:noProof/>
            </w:rPr>
            <w:drawing>
              <wp:anchor distT="0" distB="0" distL="114300" distR="114300" simplePos="0" relativeHeight="251757616" behindDoc="0" locked="0" layoutInCell="1" allowOverlap="1" wp14:anchorId="45564B45" wp14:editId="16C5D50C">
                <wp:simplePos x="0" y="0"/>
                <wp:positionH relativeFrom="column">
                  <wp:posOffset>247650</wp:posOffset>
                </wp:positionH>
                <wp:positionV relativeFrom="paragraph">
                  <wp:posOffset>72390</wp:posOffset>
                </wp:positionV>
                <wp:extent cx="312420" cy="311150"/>
                <wp:effectExtent l="0" t="0" r="0" b="0"/>
                <wp:wrapNone/>
                <wp:docPr id="16439372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01340B6B" w14:textId="2A1D6866" w:rsidR="00EE14B1" w:rsidRDefault="00EE14B1" w:rsidP="00EE14B1">
          <w:pPr>
            <w:pStyle w:val="Header"/>
            <w:rPr>
              <w:noProof/>
            </w:rPr>
          </w:pPr>
          <w:r>
            <w:rPr>
              <w:noProof/>
            </w:rPr>
            <w:drawing>
              <wp:anchor distT="0" distB="0" distL="114300" distR="114300" simplePos="0" relativeHeight="251761712" behindDoc="0" locked="0" layoutInCell="1" allowOverlap="1" wp14:anchorId="453AD025" wp14:editId="7C4FF307">
                <wp:simplePos x="0" y="0"/>
                <wp:positionH relativeFrom="column">
                  <wp:posOffset>247650</wp:posOffset>
                </wp:positionH>
                <wp:positionV relativeFrom="paragraph">
                  <wp:posOffset>72390</wp:posOffset>
                </wp:positionV>
                <wp:extent cx="312420" cy="311150"/>
                <wp:effectExtent l="0" t="0" r="0" b="0"/>
                <wp:wrapNone/>
                <wp:docPr id="52525785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65C14187" w14:textId="224CDC16" w:rsidR="00EE14B1" w:rsidRDefault="00EE14B1" w:rsidP="00EE14B1">
          <w:pPr>
            <w:pStyle w:val="Header"/>
            <w:rPr>
              <w:noProof/>
            </w:rPr>
          </w:pPr>
          <w:r>
            <w:rPr>
              <w:noProof/>
            </w:rPr>
            <w:drawing>
              <wp:anchor distT="0" distB="0" distL="114300" distR="114300" simplePos="0" relativeHeight="251760688" behindDoc="0" locked="0" layoutInCell="1" allowOverlap="1" wp14:anchorId="35B18E33" wp14:editId="7D5E55FA">
                <wp:simplePos x="0" y="0"/>
                <wp:positionH relativeFrom="column">
                  <wp:posOffset>247650</wp:posOffset>
                </wp:positionH>
                <wp:positionV relativeFrom="paragraph">
                  <wp:posOffset>72390</wp:posOffset>
                </wp:positionV>
                <wp:extent cx="312420" cy="311150"/>
                <wp:effectExtent l="0" t="0" r="0" b="0"/>
                <wp:wrapNone/>
                <wp:docPr id="15735777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620" w:type="dxa"/>
          <w:tcBorders>
            <w:top w:val="single" w:sz="4" w:space="0" w:color="FF0000"/>
            <w:bottom w:val="nil"/>
          </w:tcBorders>
          <w:tcMar>
            <w:top w:w="85" w:type="dxa"/>
            <w:left w:w="85" w:type="dxa"/>
            <w:bottom w:w="85" w:type="dxa"/>
            <w:right w:w="85" w:type="dxa"/>
          </w:tcMar>
        </w:tcPr>
        <w:p w14:paraId="1359929D" w14:textId="77777777" w:rsidR="00EE14B1" w:rsidRDefault="00EE14B1" w:rsidP="00EE14B1">
          <w:pPr>
            <w:pStyle w:val="Header"/>
          </w:pPr>
          <w:r w:rsidRPr="00E021AD">
            <w:rPr>
              <w:noProof/>
            </w:rPr>
            <w:drawing>
              <wp:anchor distT="0" distB="0" distL="114300" distR="114300" simplePos="0" relativeHeight="251758640" behindDoc="0" locked="0" layoutInCell="1" allowOverlap="1" wp14:anchorId="14B7DEBA" wp14:editId="178BDC90">
                <wp:simplePos x="0" y="0"/>
                <wp:positionH relativeFrom="margin">
                  <wp:posOffset>257810</wp:posOffset>
                </wp:positionH>
                <wp:positionV relativeFrom="paragraph">
                  <wp:posOffset>79375</wp:posOffset>
                </wp:positionV>
                <wp:extent cx="349250" cy="349250"/>
                <wp:effectExtent l="0" t="0" r="0" b="0"/>
                <wp:wrapNone/>
                <wp:docPr id="63826968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1946" name="Graphic 8">
                          <a:extLst>
                            <a:ext uri="{C183D7F6-B498-43B3-948B-1728B52AA6E4}">
                              <adec:decorative xmlns:adec="http://schemas.microsoft.com/office/drawing/2017/decorative" val="1"/>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6E5A500C" w14:textId="77777777" w:rsidR="00EE14B1" w:rsidRPr="00E021AD" w:rsidRDefault="00EE14B1" w:rsidP="00EE14B1">
          <w:pPr>
            <w:pStyle w:val="Header"/>
            <w:rPr>
              <w:noProof/>
            </w:rPr>
          </w:pPr>
          <w:r w:rsidRPr="00E021AD">
            <w:rPr>
              <w:noProof/>
            </w:rPr>
            <w:drawing>
              <wp:anchor distT="0" distB="0" distL="114300" distR="114300" simplePos="0" relativeHeight="251759664" behindDoc="0" locked="0" layoutInCell="1" allowOverlap="1" wp14:anchorId="23D8B36C" wp14:editId="0F6FF58D">
                <wp:simplePos x="0" y="0"/>
                <wp:positionH relativeFrom="margin">
                  <wp:posOffset>245745</wp:posOffset>
                </wp:positionH>
                <wp:positionV relativeFrom="paragraph">
                  <wp:posOffset>81280</wp:posOffset>
                </wp:positionV>
                <wp:extent cx="365760" cy="365760"/>
                <wp:effectExtent l="0" t="0" r="0" b="0"/>
                <wp:wrapNone/>
                <wp:docPr id="484083607" name="Graphic 3" descr="Open book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1381" name="Graphic 3" descr="Open book outline">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r>
    <w:tr w:rsidR="00EE14B1" w:rsidRPr="00DF7855" w14:paraId="39F991DB" w14:textId="77777777" w:rsidTr="00EE14B1">
      <w:trPr>
        <w:trHeight w:val="671"/>
        <w:jc w:val="center"/>
      </w:trPr>
      <w:tc>
        <w:tcPr>
          <w:tcW w:w="1518" w:type="dxa"/>
          <w:shd w:val="clear" w:color="auto" w:fill="F9D9D3" w:themeFill="accent1" w:themeFillTint="33"/>
          <w:tcMar>
            <w:top w:w="85" w:type="dxa"/>
            <w:left w:w="85" w:type="dxa"/>
            <w:bottom w:w="85" w:type="dxa"/>
            <w:right w:w="85" w:type="dxa"/>
          </w:tcMar>
        </w:tcPr>
        <w:p w14:paraId="2261C1E5" w14:textId="493994DA" w:rsidR="00EE14B1" w:rsidRPr="00430016" w:rsidRDefault="00EE14B1" w:rsidP="00EE14B1">
          <w:pPr>
            <w:pStyle w:val="Header"/>
            <w:rPr>
              <w:color w:val="auto"/>
            </w:rPr>
          </w:pPr>
          <w:hyperlink w:anchor="Contents" w:history="1">
            <w:r w:rsidRPr="00430016">
              <w:rPr>
                <w:rStyle w:val="Hyperlink"/>
                <w:i w:val="0"/>
                <w:color w:val="auto"/>
                <w:u w:val="none"/>
              </w:rPr>
              <w:t>Contents</w:t>
            </w:r>
          </w:hyperlink>
        </w:p>
      </w:tc>
      <w:tc>
        <w:tcPr>
          <w:tcW w:w="1519" w:type="dxa"/>
          <w:tcMar>
            <w:top w:w="85" w:type="dxa"/>
            <w:left w:w="85" w:type="dxa"/>
            <w:bottom w:w="85" w:type="dxa"/>
            <w:right w:w="85" w:type="dxa"/>
          </w:tcMar>
        </w:tcPr>
        <w:p w14:paraId="1B582963" w14:textId="6458B174" w:rsidR="00EE14B1" w:rsidRPr="00430016" w:rsidRDefault="00EE14B1" w:rsidP="00EE14B1">
          <w:pPr>
            <w:pStyle w:val="Header"/>
            <w:rPr>
              <w:color w:val="auto"/>
            </w:rPr>
          </w:pPr>
          <w:hyperlink w:anchor="Purposeandapplication" w:history="1">
            <w:r w:rsidRPr="00430016">
              <w:rPr>
                <w:rStyle w:val="Hyperlink"/>
                <w:i w:val="0"/>
                <w:color w:val="auto"/>
                <w:u w:val="none"/>
              </w:rPr>
              <w:t>Purpose and application</w:t>
            </w:r>
          </w:hyperlink>
        </w:p>
      </w:tc>
      <w:tc>
        <w:tcPr>
          <w:tcW w:w="1519" w:type="dxa"/>
          <w:tcMar>
            <w:top w:w="85" w:type="dxa"/>
            <w:left w:w="85" w:type="dxa"/>
            <w:bottom w:w="85" w:type="dxa"/>
            <w:right w:w="85" w:type="dxa"/>
          </w:tcMar>
        </w:tcPr>
        <w:p w14:paraId="2038817A" w14:textId="2E02DCC2" w:rsidR="00EE14B1" w:rsidRPr="00430016" w:rsidRDefault="00EE14B1" w:rsidP="00EE14B1">
          <w:pPr>
            <w:pStyle w:val="Header"/>
            <w:rPr>
              <w:color w:val="auto"/>
            </w:rPr>
          </w:pPr>
          <w:hyperlink w:anchor="Principles" w:history="1">
            <w:r w:rsidRPr="00430016">
              <w:rPr>
                <w:rStyle w:val="Hyperlink"/>
                <w:i w:val="0"/>
                <w:color w:val="auto"/>
                <w:u w:val="none"/>
              </w:rPr>
              <w:t>Principles</w:t>
            </w:r>
          </w:hyperlink>
        </w:p>
      </w:tc>
      <w:tc>
        <w:tcPr>
          <w:tcW w:w="1519" w:type="dxa"/>
        </w:tcPr>
        <w:p w14:paraId="222B60B6" w14:textId="77777777" w:rsidR="00EE14B1" w:rsidRPr="00430016" w:rsidRDefault="00EE14B1" w:rsidP="00EE14B1">
          <w:pPr>
            <w:pStyle w:val="Header"/>
            <w:rPr>
              <w:rStyle w:val="Hyperlink"/>
              <w:i w:val="0"/>
              <w:color w:val="auto"/>
              <w:u w:val="none"/>
            </w:rPr>
          </w:pPr>
          <w:r w:rsidRPr="00430016">
            <w:rPr>
              <w:color w:val="auto"/>
            </w:rPr>
            <w:fldChar w:fldCharType="begin"/>
          </w:r>
          <w:r w:rsidRPr="00430016">
            <w:rPr>
              <w:color w:val="auto"/>
            </w:rPr>
            <w:instrText>HYPERLINK  \l "ReportingAndResponse"</w:instrText>
          </w:r>
          <w:r w:rsidRPr="00430016">
            <w:rPr>
              <w:color w:val="auto"/>
            </w:rPr>
          </w:r>
          <w:r w:rsidRPr="00430016">
            <w:rPr>
              <w:color w:val="auto"/>
            </w:rPr>
            <w:fldChar w:fldCharType="separate"/>
          </w:r>
          <w:r w:rsidRPr="00430016">
            <w:rPr>
              <w:rStyle w:val="Hyperlink"/>
              <w:i w:val="0"/>
              <w:color w:val="auto"/>
              <w:u w:val="none"/>
            </w:rPr>
            <w:t xml:space="preserve">Reporting </w:t>
          </w:r>
        </w:p>
        <w:p w14:paraId="4BC732FF" w14:textId="7529E1AF" w:rsidR="00EE14B1" w:rsidRDefault="00EE14B1" w:rsidP="00EE14B1">
          <w:pPr>
            <w:pStyle w:val="Header"/>
          </w:pPr>
          <w:r w:rsidRPr="00430016">
            <w:rPr>
              <w:rStyle w:val="Hyperlink"/>
              <w:i w:val="0"/>
              <w:color w:val="auto"/>
              <w:u w:val="none"/>
            </w:rPr>
            <w:t>and response</w:t>
          </w:r>
          <w:r w:rsidRPr="00430016">
            <w:rPr>
              <w:color w:val="auto"/>
            </w:rPr>
            <w:fldChar w:fldCharType="end"/>
          </w:r>
        </w:p>
      </w:tc>
      <w:tc>
        <w:tcPr>
          <w:tcW w:w="1519" w:type="dxa"/>
        </w:tcPr>
        <w:p w14:paraId="223FAE7E" w14:textId="20DDA8A6" w:rsidR="00EE14B1" w:rsidRPr="00430016" w:rsidRDefault="00EE14B1" w:rsidP="00EE14B1">
          <w:pPr>
            <w:pStyle w:val="Header"/>
            <w:rPr>
              <w:color w:val="auto"/>
            </w:rPr>
          </w:pPr>
          <w:hyperlink w:anchor="Requirements" w:history="1">
            <w:r w:rsidRPr="00430016">
              <w:rPr>
                <w:rStyle w:val="Hyperlink"/>
                <w:i w:val="0"/>
                <w:color w:val="auto"/>
                <w:u w:val="none"/>
              </w:rPr>
              <w:t>Requirements</w:t>
            </w:r>
          </w:hyperlink>
        </w:p>
      </w:tc>
      <w:tc>
        <w:tcPr>
          <w:tcW w:w="1620" w:type="dxa"/>
          <w:tcBorders>
            <w:top w:val="nil"/>
            <w:bottom w:val="single" w:sz="4" w:space="0" w:color="FF0000"/>
          </w:tcBorders>
          <w:tcMar>
            <w:top w:w="85" w:type="dxa"/>
            <w:left w:w="85" w:type="dxa"/>
            <w:bottom w:w="85" w:type="dxa"/>
            <w:right w:w="85" w:type="dxa"/>
          </w:tcMar>
        </w:tcPr>
        <w:p w14:paraId="266A3F50" w14:textId="6BDE3741" w:rsidR="00EE14B1" w:rsidRPr="00430016" w:rsidRDefault="00EE14B1" w:rsidP="00EE14B1">
          <w:pPr>
            <w:pStyle w:val="Header"/>
            <w:rPr>
              <w:color w:val="auto"/>
            </w:rPr>
          </w:pPr>
          <w:hyperlink w:anchor="RolesAndResponsibilities" w:history="1">
            <w:r w:rsidRPr="00430016">
              <w:rPr>
                <w:rStyle w:val="Hyperlink"/>
                <w:i w:val="0"/>
                <w:color w:val="auto"/>
                <w:u w:val="none"/>
              </w:rPr>
              <w:t>Roles and responsibilities</w:t>
            </w:r>
          </w:hyperlink>
        </w:p>
      </w:tc>
      <w:tc>
        <w:tcPr>
          <w:tcW w:w="1519" w:type="dxa"/>
          <w:tcMar>
            <w:top w:w="85" w:type="dxa"/>
            <w:left w:w="85" w:type="dxa"/>
            <w:bottom w:w="85" w:type="dxa"/>
            <w:right w:w="85" w:type="dxa"/>
          </w:tcMar>
        </w:tcPr>
        <w:p w14:paraId="550B9FAD" w14:textId="228B2721" w:rsidR="00EE14B1" w:rsidRPr="00430016" w:rsidRDefault="00EE14B1" w:rsidP="00EE14B1">
          <w:pPr>
            <w:pStyle w:val="Header"/>
            <w:rPr>
              <w:color w:val="auto"/>
            </w:rPr>
          </w:pPr>
          <w:hyperlink w:anchor="Definitions" w:history="1">
            <w:r w:rsidRPr="00430016">
              <w:rPr>
                <w:rStyle w:val="Hyperlink"/>
                <w:i w:val="0"/>
                <w:color w:val="auto"/>
                <w:u w:val="none"/>
              </w:rPr>
              <w:t>Definitions</w:t>
            </w:r>
          </w:hyperlink>
        </w:p>
      </w:tc>
    </w:tr>
  </w:tbl>
  <w:p w14:paraId="365D4884" w14:textId="7E0A60CE" w:rsidR="00C37A6F" w:rsidRPr="00C227CE" w:rsidRDefault="00C37A6F" w:rsidP="0053199E">
    <w:pPr>
      <w:pStyle w:val="Header"/>
      <w:rPr>
        <w:sz w:val="8"/>
        <w:szCs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8C7A" w14:textId="4B17A906" w:rsidR="00BD7115" w:rsidRDefault="00BD71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2D1DF" w14:textId="39C4EF7C" w:rsidR="00BD7115" w:rsidRDefault="00BD711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33" w:type="dxa"/>
      <w:jc w:val="center"/>
      <w:tblBorders>
        <w:top w:val="single" w:sz="4" w:space="0" w:color="FF0000"/>
        <w:bottom w:val="single" w:sz="4" w:space="0" w:color="FF0000"/>
        <w:insideH w:val="none" w:sz="0" w:space="0" w:color="auto"/>
      </w:tblBorders>
      <w:tblLayout w:type="fixed"/>
      <w:tblLook w:val="04A0" w:firstRow="1" w:lastRow="0" w:firstColumn="1" w:lastColumn="0" w:noHBand="0" w:noVBand="1"/>
    </w:tblPr>
    <w:tblGrid>
      <w:gridCol w:w="1518"/>
      <w:gridCol w:w="1519"/>
      <w:gridCol w:w="1519"/>
      <w:gridCol w:w="1519"/>
      <w:gridCol w:w="1519"/>
      <w:gridCol w:w="1620"/>
      <w:gridCol w:w="1519"/>
    </w:tblGrid>
    <w:tr w:rsidR="00EE14B1" w14:paraId="2BD57FB6" w14:textId="77777777" w:rsidTr="00E40444">
      <w:trPr>
        <w:trHeight w:val="553"/>
        <w:jc w:val="center"/>
      </w:trPr>
      <w:tc>
        <w:tcPr>
          <w:tcW w:w="1518" w:type="dxa"/>
          <w:tcMar>
            <w:top w:w="85" w:type="dxa"/>
            <w:left w:w="85" w:type="dxa"/>
            <w:bottom w:w="85" w:type="dxa"/>
            <w:right w:w="85" w:type="dxa"/>
          </w:tcMar>
        </w:tcPr>
        <w:p w14:paraId="07EB71F0" w14:textId="77777777" w:rsidR="00EE14B1" w:rsidRDefault="00EE14B1" w:rsidP="00EE14B1">
          <w:pPr>
            <w:pStyle w:val="Header"/>
          </w:pPr>
          <w:r w:rsidRPr="00E021AD">
            <w:rPr>
              <w:noProof/>
            </w:rPr>
            <w:drawing>
              <wp:anchor distT="0" distB="0" distL="114300" distR="114300" simplePos="0" relativeHeight="251763760" behindDoc="0" locked="0" layoutInCell="1" allowOverlap="1" wp14:anchorId="69911E6D" wp14:editId="7F4938A6">
                <wp:simplePos x="0" y="0"/>
                <wp:positionH relativeFrom="margin">
                  <wp:posOffset>259080</wp:posOffset>
                </wp:positionH>
                <wp:positionV relativeFrom="paragraph">
                  <wp:posOffset>84455</wp:posOffset>
                </wp:positionV>
                <wp:extent cx="335524" cy="335524"/>
                <wp:effectExtent l="0" t="0" r="7620" b="7620"/>
                <wp:wrapNone/>
                <wp:docPr id="1356961498" name="Graphic 1" descr="Hom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17630" name="Graphic 1" descr="Home outline">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35524" cy="335524"/>
                        </a:xfrm>
                        <a:prstGeom prst="rect">
                          <a:avLst/>
                        </a:prstGeom>
                      </pic:spPr>
                    </pic:pic>
                  </a:graphicData>
                </a:graphic>
                <wp14:sizeRelH relativeFrom="page">
                  <wp14:pctWidth>0</wp14:pctWidth>
                </wp14:sizeRelH>
                <wp14:sizeRelV relativeFrom="page">
                  <wp14:pctHeight>0</wp14:pctHeight>
                </wp14:sizeRelV>
              </wp:anchor>
            </w:drawing>
          </w:r>
        </w:p>
      </w:tc>
      <w:tc>
        <w:tcPr>
          <w:tcW w:w="1519" w:type="dxa"/>
          <w:tcMar>
            <w:top w:w="85" w:type="dxa"/>
            <w:left w:w="85" w:type="dxa"/>
            <w:bottom w:w="85" w:type="dxa"/>
            <w:right w:w="85" w:type="dxa"/>
          </w:tcMar>
        </w:tcPr>
        <w:p w14:paraId="6E7EC167" w14:textId="77777777" w:rsidR="00EE14B1" w:rsidRPr="00227F36" w:rsidRDefault="00EE14B1" w:rsidP="00EE14B1">
          <w:pPr>
            <w:pStyle w:val="Header"/>
          </w:pPr>
          <w:r w:rsidRPr="00E021AD">
            <w:rPr>
              <w:noProof/>
            </w:rPr>
            <w:drawing>
              <wp:anchor distT="0" distB="0" distL="114300" distR="114300" simplePos="0" relativeHeight="251764784" behindDoc="0" locked="0" layoutInCell="1" allowOverlap="1" wp14:anchorId="370F3E94" wp14:editId="5EE07A6C">
                <wp:simplePos x="0" y="0"/>
                <wp:positionH relativeFrom="margin">
                  <wp:posOffset>276225</wp:posOffset>
                </wp:positionH>
                <wp:positionV relativeFrom="paragraph">
                  <wp:posOffset>84455</wp:posOffset>
                </wp:positionV>
                <wp:extent cx="309282" cy="309282"/>
                <wp:effectExtent l="0" t="0" r="0" b="0"/>
                <wp:wrapNone/>
                <wp:docPr id="1163586557" name="Graphic 1" descr="Bullseye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535" name="Graphic 1" descr="Bullseye outline">
                          <a:extLst>
                            <a:ext uri="{C183D7F6-B498-43B3-948B-1728B52AA6E4}">
                              <adec:decorative xmlns:adec="http://schemas.microsoft.com/office/drawing/2017/decorative" val="1"/>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309282" cy="309282"/>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0FCE759F" w14:textId="77777777" w:rsidR="00EE14B1" w:rsidRDefault="00EE14B1" w:rsidP="00EE14B1">
          <w:pPr>
            <w:pStyle w:val="Header"/>
            <w:ind w:left="-185"/>
          </w:pPr>
          <w:r>
            <w:rPr>
              <w:noProof/>
            </w:rPr>
            <w:drawing>
              <wp:anchor distT="0" distB="0" distL="114300" distR="114300" simplePos="0" relativeHeight="251765808" behindDoc="0" locked="0" layoutInCell="1" allowOverlap="1" wp14:anchorId="64C56616" wp14:editId="03EA4691">
                <wp:simplePos x="0" y="0"/>
                <wp:positionH relativeFrom="column">
                  <wp:posOffset>247650</wp:posOffset>
                </wp:positionH>
                <wp:positionV relativeFrom="paragraph">
                  <wp:posOffset>72390</wp:posOffset>
                </wp:positionV>
                <wp:extent cx="312420" cy="311150"/>
                <wp:effectExtent l="0" t="0" r="0" b="0"/>
                <wp:wrapNone/>
                <wp:docPr id="124784829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7E830922" w14:textId="77777777" w:rsidR="00EE14B1" w:rsidRDefault="00EE14B1" w:rsidP="00EE14B1">
          <w:pPr>
            <w:pStyle w:val="Header"/>
            <w:rPr>
              <w:noProof/>
            </w:rPr>
          </w:pPr>
          <w:r>
            <w:rPr>
              <w:noProof/>
            </w:rPr>
            <w:drawing>
              <wp:anchor distT="0" distB="0" distL="114300" distR="114300" simplePos="0" relativeHeight="251769904" behindDoc="0" locked="0" layoutInCell="1" allowOverlap="1" wp14:anchorId="4DA1E3B8" wp14:editId="56A9E8C7">
                <wp:simplePos x="0" y="0"/>
                <wp:positionH relativeFrom="column">
                  <wp:posOffset>247650</wp:posOffset>
                </wp:positionH>
                <wp:positionV relativeFrom="paragraph">
                  <wp:posOffset>72390</wp:posOffset>
                </wp:positionV>
                <wp:extent cx="312420" cy="311150"/>
                <wp:effectExtent l="0" t="0" r="0" b="0"/>
                <wp:wrapNone/>
                <wp:docPr id="21160188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519" w:type="dxa"/>
        </w:tcPr>
        <w:p w14:paraId="04025C49" w14:textId="77777777" w:rsidR="00EE14B1" w:rsidRDefault="00EE14B1" w:rsidP="00EE14B1">
          <w:pPr>
            <w:pStyle w:val="Header"/>
            <w:rPr>
              <w:noProof/>
            </w:rPr>
          </w:pPr>
          <w:r>
            <w:rPr>
              <w:noProof/>
            </w:rPr>
            <w:drawing>
              <wp:anchor distT="0" distB="0" distL="114300" distR="114300" simplePos="0" relativeHeight="251768880" behindDoc="0" locked="0" layoutInCell="1" allowOverlap="1" wp14:anchorId="4F53F974" wp14:editId="6395A4D7">
                <wp:simplePos x="0" y="0"/>
                <wp:positionH relativeFrom="column">
                  <wp:posOffset>247650</wp:posOffset>
                </wp:positionH>
                <wp:positionV relativeFrom="paragraph">
                  <wp:posOffset>72390</wp:posOffset>
                </wp:positionV>
                <wp:extent cx="312420" cy="311150"/>
                <wp:effectExtent l="0" t="0" r="0" b="0"/>
                <wp:wrapNone/>
                <wp:docPr id="4989459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031" name="Graphic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12420" cy="311150"/>
                        </a:xfrm>
                        <a:prstGeom prst="rect">
                          <a:avLst/>
                        </a:prstGeom>
                      </pic:spPr>
                    </pic:pic>
                  </a:graphicData>
                </a:graphic>
                <wp14:sizeRelH relativeFrom="margin">
                  <wp14:pctWidth>0</wp14:pctWidth>
                </wp14:sizeRelH>
              </wp:anchor>
            </w:drawing>
          </w:r>
        </w:p>
      </w:tc>
      <w:tc>
        <w:tcPr>
          <w:tcW w:w="1620" w:type="dxa"/>
          <w:tcBorders>
            <w:top w:val="single" w:sz="4" w:space="0" w:color="FF0000"/>
            <w:bottom w:val="nil"/>
          </w:tcBorders>
          <w:tcMar>
            <w:top w:w="85" w:type="dxa"/>
            <w:left w:w="85" w:type="dxa"/>
            <w:bottom w:w="85" w:type="dxa"/>
            <w:right w:w="85" w:type="dxa"/>
          </w:tcMar>
        </w:tcPr>
        <w:p w14:paraId="699B049B" w14:textId="77777777" w:rsidR="00EE14B1" w:rsidRDefault="00EE14B1" w:rsidP="00EE14B1">
          <w:pPr>
            <w:pStyle w:val="Header"/>
          </w:pPr>
          <w:r w:rsidRPr="00E021AD">
            <w:rPr>
              <w:noProof/>
            </w:rPr>
            <w:drawing>
              <wp:anchor distT="0" distB="0" distL="114300" distR="114300" simplePos="0" relativeHeight="251766832" behindDoc="0" locked="0" layoutInCell="1" allowOverlap="1" wp14:anchorId="7EE1B3CD" wp14:editId="33BBCEA9">
                <wp:simplePos x="0" y="0"/>
                <wp:positionH relativeFrom="margin">
                  <wp:posOffset>257810</wp:posOffset>
                </wp:positionH>
                <wp:positionV relativeFrom="paragraph">
                  <wp:posOffset>79375</wp:posOffset>
                </wp:positionV>
                <wp:extent cx="349250" cy="349250"/>
                <wp:effectExtent l="0" t="0" r="0" b="0"/>
                <wp:wrapNone/>
                <wp:docPr id="1182548016"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1946" name="Graphic 8">
                          <a:extLst>
                            <a:ext uri="{C183D7F6-B498-43B3-948B-1728B52AA6E4}">
                              <adec:decorative xmlns:adec="http://schemas.microsoft.com/office/drawing/2017/decorative" val="1"/>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p>
      </w:tc>
      <w:tc>
        <w:tcPr>
          <w:tcW w:w="1519" w:type="dxa"/>
          <w:tcMar>
            <w:top w:w="85" w:type="dxa"/>
            <w:left w:w="85" w:type="dxa"/>
            <w:bottom w:w="85" w:type="dxa"/>
            <w:right w:w="85" w:type="dxa"/>
          </w:tcMar>
        </w:tcPr>
        <w:p w14:paraId="7B0C8EF6" w14:textId="77777777" w:rsidR="00EE14B1" w:rsidRPr="00E021AD" w:rsidRDefault="00EE14B1" w:rsidP="00EE14B1">
          <w:pPr>
            <w:pStyle w:val="Header"/>
            <w:rPr>
              <w:noProof/>
            </w:rPr>
          </w:pPr>
          <w:r w:rsidRPr="00E021AD">
            <w:rPr>
              <w:noProof/>
            </w:rPr>
            <w:drawing>
              <wp:anchor distT="0" distB="0" distL="114300" distR="114300" simplePos="0" relativeHeight="251767856" behindDoc="0" locked="0" layoutInCell="1" allowOverlap="1" wp14:anchorId="46F407BB" wp14:editId="1AD95EB6">
                <wp:simplePos x="0" y="0"/>
                <wp:positionH relativeFrom="margin">
                  <wp:posOffset>245745</wp:posOffset>
                </wp:positionH>
                <wp:positionV relativeFrom="paragraph">
                  <wp:posOffset>81280</wp:posOffset>
                </wp:positionV>
                <wp:extent cx="365760" cy="365760"/>
                <wp:effectExtent l="0" t="0" r="0" b="0"/>
                <wp:wrapNone/>
                <wp:docPr id="60734450" name="Graphic 3" descr="Open book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1381" name="Graphic 3" descr="Open book outline">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r>
    <w:tr w:rsidR="00EE14B1" w:rsidRPr="00DF7855" w14:paraId="457D0E0F" w14:textId="77777777" w:rsidTr="00E40444">
      <w:trPr>
        <w:trHeight w:val="671"/>
        <w:jc w:val="center"/>
      </w:trPr>
      <w:tc>
        <w:tcPr>
          <w:tcW w:w="1518" w:type="dxa"/>
          <w:tcMar>
            <w:top w:w="85" w:type="dxa"/>
            <w:left w:w="85" w:type="dxa"/>
            <w:bottom w:w="85" w:type="dxa"/>
            <w:right w:w="85" w:type="dxa"/>
          </w:tcMar>
        </w:tcPr>
        <w:p w14:paraId="389124D6" w14:textId="77777777" w:rsidR="00EE14B1" w:rsidRPr="00430016" w:rsidRDefault="00EE14B1" w:rsidP="00EE14B1">
          <w:pPr>
            <w:pStyle w:val="Header"/>
            <w:rPr>
              <w:color w:val="auto"/>
            </w:rPr>
          </w:pPr>
          <w:hyperlink w:anchor="Contents" w:history="1">
            <w:r w:rsidRPr="00430016">
              <w:rPr>
                <w:rStyle w:val="Hyperlink"/>
                <w:i w:val="0"/>
                <w:color w:val="auto"/>
                <w:u w:val="none"/>
              </w:rPr>
              <w:t>Contents</w:t>
            </w:r>
          </w:hyperlink>
        </w:p>
      </w:tc>
      <w:tc>
        <w:tcPr>
          <w:tcW w:w="1519" w:type="dxa"/>
          <w:tcMar>
            <w:top w:w="85" w:type="dxa"/>
            <w:left w:w="85" w:type="dxa"/>
            <w:bottom w:w="85" w:type="dxa"/>
            <w:right w:w="85" w:type="dxa"/>
          </w:tcMar>
        </w:tcPr>
        <w:p w14:paraId="333EF6AA" w14:textId="77777777" w:rsidR="00EE14B1" w:rsidRPr="00430016" w:rsidRDefault="00EE14B1" w:rsidP="00EE14B1">
          <w:pPr>
            <w:pStyle w:val="Header"/>
            <w:rPr>
              <w:color w:val="auto"/>
            </w:rPr>
          </w:pPr>
          <w:hyperlink w:anchor="Purposeandapplication" w:history="1">
            <w:r w:rsidRPr="00430016">
              <w:rPr>
                <w:rStyle w:val="Hyperlink"/>
                <w:i w:val="0"/>
                <w:color w:val="auto"/>
                <w:u w:val="none"/>
              </w:rPr>
              <w:t>Purpose and application</w:t>
            </w:r>
          </w:hyperlink>
        </w:p>
      </w:tc>
      <w:tc>
        <w:tcPr>
          <w:tcW w:w="1519" w:type="dxa"/>
          <w:tcMar>
            <w:top w:w="85" w:type="dxa"/>
            <w:left w:w="85" w:type="dxa"/>
            <w:bottom w:w="85" w:type="dxa"/>
            <w:right w:w="85" w:type="dxa"/>
          </w:tcMar>
        </w:tcPr>
        <w:p w14:paraId="1189B832" w14:textId="77777777" w:rsidR="00EE14B1" w:rsidRPr="00430016" w:rsidRDefault="00EE14B1" w:rsidP="00EE14B1">
          <w:pPr>
            <w:pStyle w:val="Header"/>
            <w:rPr>
              <w:color w:val="auto"/>
            </w:rPr>
          </w:pPr>
          <w:hyperlink w:anchor="Principles" w:history="1">
            <w:r w:rsidRPr="00430016">
              <w:rPr>
                <w:rStyle w:val="Hyperlink"/>
                <w:i w:val="0"/>
                <w:color w:val="auto"/>
                <w:u w:val="none"/>
              </w:rPr>
              <w:t>Principles</w:t>
            </w:r>
          </w:hyperlink>
        </w:p>
      </w:tc>
      <w:tc>
        <w:tcPr>
          <w:tcW w:w="1519" w:type="dxa"/>
        </w:tcPr>
        <w:p w14:paraId="6B6C00DF" w14:textId="77777777" w:rsidR="00EE14B1" w:rsidRPr="00430016" w:rsidRDefault="00EE14B1" w:rsidP="00EE14B1">
          <w:pPr>
            <w:pStyle w:val="Header"/>
            <w:rPr>
              <w:rStyle w:val="Hyperlink"/>
              <w:i w:val="0"/>
              <w:color w:val="auto"/>
              <w:u w:val="none"/>
            </w:rPr>
          </w:pPr>
          <w:r w:rsidRPr="00430016">
            <w:rPr>
              <w:color w:val="auto"/>
            </w:rPr>
            <w:fldChar w:fldCharType="begin"/>
          </w:r>
          <w:r w:rsidRPr="00430016">
            <w:rPr>
              <w:color w:val="auto"/>
            </w:rPr>
            <w:instrText>HYPERLINK  \l "ReportingAndResponse"</w:instrText>
          </w:r>
          <w:r w:rsidRPr="00430016">
            <w:rPr>
              <w:color w:val="auto"/>
            </w:rPr>
          </w:r>
          <w:r w:rsidRPr="00430016">
            <w:rPr>
              <w:color w:val="auto"/>
            </w:rPr>
            <w:fldChar w:fldCharType="separate"/>
          </w:r>
          <w:r w:rsidRPr="00430016">
            <w:rPr>
              <w:rStyle w:val="Hyperlink"/>
              <w:i w:val="0"/>
              <w:color w:val="auto"/>
              <w:u w:val="none"/>
            </w:rPr>
            <w:t xml:space="preserve">Reporting </w:t>
          </w:r>
        </w:p>
        <w:p w14:paraId="296A5962" w14:textId="77777777" w:rsidR="00EE14B1" w:rsidRDefault="00EE14B1" w:rsidP="00EE14B1">
          <w:pPr>
            <w:pStyle w:val="Header"/>
          </w:pPr>
          <w:r w:rsidRPr="00430016">
            <w:rPr>
              <w:rStyle w:val="Hyperlink"/>
              <w:i w:val="0"/>
              <w:color w:val="auto"/>
              <w:u w:val="none"/>
            </w:rPr>
            <w:t>and response</w:t>
          </w:r>
          <w:r w:rsidRPr="00430016">
            <w:rPr>
              <w:color w:val="auto"/>
            </w:rPr>
            <w:fldChar w:fldCharType="end"/>
          </w:r>
        </w:p>
      </w:tc>
      <w:tc>
        <w:tcPr>
          <w:tcW w:w="1519" w:type="dxa"/>
        </w:tcPr>
        <w:p w14:paraId="6FF3CD81" w14:textId="77777777" w:rsidR="00EE14B1" w:rsidRPr="00430016" w:rsidRDefault="00EE14B1" w:rsidP="00EE14B1">
          <w:pPr>
            <w:pStyle w:val="Header"/>
            <w:rPr>
              <w:color w:val="auto"/>
            </w:rPr>
          </w:pPr>
          <w:hyperlink w:anchor="Requirements" w:history="1">
            <w:r w:rsidRPr="00430016">
              <w:rPr>
                <w:rStyle w:val="Hyperlink"/>
                <w:i w:val="0"/>
                <w:color w:val="auto"/>
                <w:u w:val="none"/>
              </w:rPr>
              <w:t>Requirements</w:t>
            </w:r>
          </w:hyperlink>
        </w:p>
      </w:tc>
      <w:tc>
        <w:tcPr>
          <w:tcW w:w="1620" w:type="dxa"/>
          <w:tcBorders>
            <w:top w:val="nil"/>
            <w:bottom w:val="single" w:sz="4" w:space="0" w:color="FF0000"/>
          </w:tcBorders>
          <w:tcMar>
            <w:top w:w="85" w:type="dxa"/>
            <w:left w:w="85" w:type="dxa"/>
            <w:bottom w:w="85" w:type="dxa"/>
            <w:right w:w="85" w:type="dxa"/>
          </w:tcMar>
        </w:tcPr>
        <w:p w14:paraId="771FC3F2" w14:textId="77777777" w:rsidR="00EE14B1" w:rsidRPr="00430016" w:rsidRDefault="00EE14B1" w:rsidP="00EE14B1">
          <w:pPr>
            <w:pStyle w:val="Header"/>
            <w:rPr>
              <w:color w:val="auto"/>
            </w:rPr>
          </w:pPr>
          <w:hyperlink w:anchor="RolesAndResponsibilities" w:history="1">
            <w:r w:rsidRPr="00430016">
              <w:rPr>
                <w:rStyle w:val="Hyperlink"/>
                <w:i w:val="0"/>
                <w:color w:val="auto"/>
                <w:u w:val="none"/>
              </w:rPr>
              <w:t>Roles and responsibilities</w:t>
            </w:r>
          </w:hyperlink>
        </w:p>
      </w:tc>
      <w:tc>
        <w:tcPr>
          <w:tcW w:w="1519" w:type="dxa"/>
          <w:tcMar>
            <w:top w:w="85" w:type="dxa"/>
            <w:left w:w="85" w:type="dxa"/>
            <w:bottom w:w="85" w:type="dxa"/>
            <w:right w:w="85" w:type="dxa"/>
          </w:tcMar>
        </w:tcPr>
        <w:p w14:paraId="18AD254F" w14:textId="77777777" w:rsidR="00EE14B1" w:rsidRPr="00430016" w:rsidRDefault="00EE14B1" w:rsidP="00EE14B1">
          <w:pPr>
            <w:pStyle w:val="Header"/>
            <w:rPr>
              <w:color w:val="auto"/>
            </w:rPr>
          </w:pPr>
          <w:hyperlink w:anchor="Definitions" w:history="1">
            <w:r w:rsidRPr="00430016">
              <w:rPr>
                <w:rStyle w:val="Hyperlink"/>
                <w:i w:val="0"/>
                <w:color w:val="auto"/>
                <w:u w:val="none"/>
              </w:rPr>
              <w:t>Definitions</w:t>
            </w:r>
          </w:hyperlink>
        </w:p>
      </w:tc>
    </w:tr>
  </w:tbl>
  <w:p w14:paraId="6853B0AB" w14:textId="53243A64" w:rsidR="00BE3EB1" w:rsidRPr="00C227CE" w:rsidRDefault="00BE3EB1" w:rsidP="00203899">
    <w:pPr>
      <w:pStyle w:val="Header"/>
      <w:jc w:val="left"/>
      <w:rPr>
        <w:sz w:val="8"/>
        <w:szCs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EDA7A" w14:textId="6F30AF60" w:rsidR="00BD7115" w:rsidRDefault="00BD7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6C33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974C73"/>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B94203"/>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40782D"/>
    <w:multiLevelType w:val="multilevel"/>
    <w:tmpl w:val="02E0BB40"/>
    <w:lvl w:ilvl="0">
      <w:start w:val="1"/>
      <w:numFmt w:val="decimal"/>
      <w:pStyle w:val="Heading1"/>
      <w:lvlText w:val="Part %1"/>
      <w:lvlJc w:val="left"/>
      <w:pPr>
        <w:ind w:left="1843" w:hanging="1701"/>
      </w:pPr>
      <w:rPr>
        <w:rFonts w:hint="default"/>
      </w:rPr>
    </w:lvl>
    <w:lvl w:ilvl="1">
      <w:start w:val="1"/>
      <w:numFmt w:val="decimal"/>
      <w:pStyle w:val="Heading2"/>
      <w:lvlText w:val="%1.%2"/>
      <w:lvlJc w:val="left"/>
      <w:pPr>
        <w:ind w:left="-1502" w:firstLine="1644"/>
      </w:pPr>
      <w:rPr>
        <w:rFonts w:hint="default"/>
      </w:rPr>
    </w:lvl>
    <w:lvl w:ilvl="2">
      <w:start w:val="1"/>
      <w:numFmt w:val="decimal"/>
      <w:lvlText w:val="(%3)"/>
      <w:lvlJc w:val="left"/>
      <w:pPr>
        <w:ind w:left="-567" w:hanging="567"/>
      </w:pPr>
      <w:rPr>
        <w:rFonts w:hint="default"/>
      </w:rPr>
    </w:lvl>
    <w:lvl w:ilvl="3">
      <w:start w:val="1"/>
      <w:numFmt w:val="lowerLetter"/>
      <w:lvlText w:val="(%4)"/>
      <w:lvlJc w:val="left"/>
      <w:pPr>
        <w:ind w:left="-284" w:hanging="567"/>
      </w:pPr>
      <w:rPr>
        <w:rFonts w:hint="default"/>
      </w:rPr>
    </w:lvl>
    <w:lvl w:ilvl="4">
      <w:start w:val="1"/>
      <w:numFmt w:val="lowerRoman"/>
      <w:lvlText w:val="(%5)"/>
      <w:lvlJc w:val="left"/>
      <w:pPr>
        <w:ind w:left="284" w:hanging="567"/>
      </w:pPr>
      <w:rPr>
        <w:rFonts w:hint="default"/>
      </w:rPr>
    </w:lvl>
    <w:lvl w:ilvl="5">
      <w:start w:val="1"/>
      <w:numFmt w:val="lowerRoman"/>
      <w:lvlText w:val="%6."/>
      <w:lvlJc w:val="right"/>
      <w:pPr>
        <w:ind w:left="2335" w:hanging="180"/>
      </w:pPr>
      <w:rPr>
        <w:rFonts w:hint="default"/>
      </w:rPr>
    </w:lvl>
    <w:lvl w:ilvl="6">
      <w:start w:val="1"/>
      <w:numFmt w:val="decimal"/>
      <w:lvlText w:val="%7."/>
      <w:lvlJc w:val="left"/>
      <w:pPr>
        <w:ind w:left="3055" w:hanging="360"/>
      </w:pPr>
      <w:rPr>
        <w:rFonts w:hint="default"/>
      </w:rPr>
    </w:lvl>
    <w:lvl w:ilvl="7">
      <w:start w:val="1"/>
      <w:numFmt w:val="lowerLetter"/>
      <w:lvlText w:val="%8."/>
      <w:lvlJc w:val="left"/>
      <w:pPr>
        <w:ind w:left="3775" w:hanging="360"/>
      </w:pPr>
      <w:rPr>
        <w:rFonts w:hint="default"/>
      </w:rPr>
    </w:lvl>
    <w:lvl w:ilvl="8">
      <w:start w:val="1"/>
      <w:numFmt w:val="lowerRoman"/>
      <w:lvlText w:val="%9."/>
      <w:lvlJc w:val="right"/>
      <w:pPr>
        <w:ind w:left="4495" w:hanging="180"/>
      </w:pPr>
      <w:rPr>
        <w:rFonts w:hint="default"/>
      </w:rPr>
    </w:lvl>
  </w:abstractNum>
  <w:abstractNum w:abstractNumId="4" w15:restartNumberingAfterBreak="0">
    <w:nsid w:val="07697694"/>
    <w:multiLevelType w:val="multilevel"/>
    <w:tmpl w:val="8F5EB0E0"/>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552"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6D15AD"/>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7A45949"/>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1A3116"/>
    <w:multiLevelType w:val="multilevel"/>
    <w:tmpl w:val="07CA4132"/>
    <w:styleLink w:val="PolicyListStyle"/>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A6E5BFE"/>
    <w:multiLevelType w:val="multilevel"/>
    <w:tmpl w:val="07CA4132"/>
    <w:numStyleLink w:val="PolicyListStyle"/>
  </w:abstractNum>
  <w:abstractNum w:abstractNumId="9" w15:restartNumberingAfterBreak="0">
    <w:nsid w:val="17DC01FB"/>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6D10B6"/>
    <w:multiLevelType w:val="hybridMultilevel"/>
    <w:tmpl w:val="294480E0"/>
    <w:lvl w:ilvl="0" w:tplc="19F0667E">
      <w:start w:val="1"/>
      <w:numFmt w:val="decimal"/>
      <w:pStyle w:val="TablelistLevel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EE57D4"/>
    <w:multiLevelType w:val="multilevel"/>
    <w:tmpl w:val="E536E388"/>
    <w:name w:val="Policy"/>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201C001E"/>
    <w:multiLevelType w:val="hybridMultilevel"/>
    <w:tmpl w:val="50D68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F877F6"/>
    <w:multiLevelType w:val="multilevel"/>
    <w:tmpl w:val="07CA4132"/>
    <w:numStyleLink w:val="PolicyListStyle"/>
  </w:abstractNum>
  <w:abstractNum w:abstractNumId="14" w15:restartNumberingAfterBreak="0">
    <w:nsid w:val="247718FE"/>
    <w:multiLevelType w:val="multilevel"/>
    <w:tmpl w:val="0C09001D"/>
    <w:name w:val="Policy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972C34"/>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A2458EF"/>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4550AD"/>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FA15ECB"/>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10A155B"/>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1165228"/>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7296FFE"/>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7835C7D"/>
    <w:multiLevelType w:val="hybridMultilevel"/>
    <w:tmpl w:val="03BE0EB4"/>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3" w15:restartNumberingAfterBreak="0">
    <w:nsid w:val="3AF4603C"/>
    <w:multiLevelType w:val="multilevel"/>
    <w:tmpl w:val="0809001D"/>
    <w:name w:val="Policy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B0C7241"/>
    <w:multiLevelType w:val="multilevel"/>
    <w:tmpl w:val="17043E0C"/>
    <w:name w:val="Templatenumbering"/>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42E52D3"/>
    <w:multiLevelType w:val="hybridMultilevel"/>
    <w:tmpl w:val="338AA99C"/>
    <w:lvl w:ilvl="0" w:tplc="4942C110">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4BE731A"/>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63072DE"/>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67D7667"/>
    <w:multiLevelType w:val="hybridMultilevel"/>
    <w:tmpl w:val="6388D766"/>
    <w:lvl w:ilvl="0" w:tplc="0B308F7E">
      <w:start w:val="1"/>
      <w:numFmt w:val="bullet"/>
      <w:pStyle w:val="Level6bulletlist"/>
      <w:lvlText w:val=""/>
      <w:lvlJc w:val="left"/>
      <w:pPr>
        <w:ind w:left="1948" w:hanging="360"/>
      </w:pPr>
      <w:rPr>
        <w:rFonts w:ascii="Symbol" w:hAnsi="Symbol" w:hint="default"/>
      </w:rPr>
    </w:lvl>
    <w:lvl w:ilvl="1" w:tplc="08090003" w:tentative="1">
      <w:start w:val="1"/>
      <w:numFmt w:val="bullet"/>
      <w:lvlText w:val="o"/>
      <w:lvlJc w:val="left"/>
      <w:pPr>
        <w:ind w:left="2668" w:hanging="360"/>
      </w:pPr>
      <w:rPr>
        <w:rFonts w:ascii="Courier New" w:hAnsi="Courier New" w:cs="Courier New" w:hint="default"/>
      </w:rPr>
    </w:lvl>
    <w:lvl w:ilvl="2" w:tplc="08090005" w:tentative="1">
      <w:start w:val="1"/>
      <w:numFmt w:val="bullet"/>
      <w:lvlText w:val=""/>
      <w:lvlJc w:val="left"/>
      <w:pPr>
        <w:ind w:left="3388" w:hanging="360"/>
      </w:pPr>
      <w:rPr>
        <w:rFonts w:ascii="Wingdings" w:hAnsi="Wingdings" w:hint="default"/>
      </w:rPr>
    </w:lvl>
    <w:lvl w:ilvl="3" w:tplc="08090001" w:tentative="1">
      <w:start w:val="1"/>
      <w:numFmt w:val="bullet"/>
      <w:lvlText w:val=""/>
      <w:lvlJc w:val="left"/>
      <w:pPr>
        <w:ind w:left="4108" w:hanging="360"/>
      </w:pPr>
      <w:rPr>
        <w:rFonts w:ascii="Symbol" w:hAnsi="Symbol" w:hint="default"/>
      </w:rPr>
    </w:lvl>
    <w:lvl w:ilvl="4" w:tplc="08090003" w:tentative="1">
      <w:start w:val="1"/>
      <w:numFmt w:val="bullet"/>
      <w:lvlText w:val="o"/>
      <w:lvlJc w:val="left"/>
      <w:pPr>
        <w:ind w:left="4828" w:hanging="360"/>
      </w:pPr>
      <w:rPr>
        <w:rFonts w:ascii="Courier New" w:hAnsi="Courier New" w:cs="Courier New" w:hint="default"/>
      </w:rPr>
    </w:lvl>
    <w:lvl w:ilvl="5" w:tplc="08090005" w:tentative="1">
      <w:start w:val="1"/>
      <w:numFmt w:val="bullet"/>
      <w:lvlText w:val=""/>
      <w:lvlJc w:val="left"/>
      <w:pPr>
        <w:ind w:left="5548" w:hanging="360"/>
      </w:pPr>
      <w:rPr>
        <w:rFonts w:ascii="Wingdings" w:hAnsi="Wingdings" w:hint="default"/>
      </w:rPr>
    </w:lvl>
    <w:lvl w:ilvl="6" w:tplc="08090001" w:tentative="1">
      <w:start w:val="1"/>
      <w:numFmt w:val="bullet"/>
      <w:lvlText w:val=""/>
      <w:lvlJc w:val="left"/>
      <w:pPr>
        <w:ind w:left="6268" w:hanging="360"/>
      </w:pPr>
      <w:rPr>
        <w:rFonts w:ascii="Symbol" w:hAnsi="Symbol" w:hint="default"/>
      </w:rPr>
    </w:lvl>
    <w:lvl w:ilvl="7" w:tplc="08090003" w:tentative="1">
      <w:start w:val="1"/>
      <w:numFmt w:val="bullet"/>
      <w:lvlText w:val="o"/>
      <w:lvlJc w:val="left"/>
      <w:pPr>
        <w:ind w:left="6988" w:hanging="360"/>
      </w:pPr>
      <w:rPr>
        <w:rFonts w:ascii="Courier New" w:hAnsi="Courier New" w:cs="Courier New" w:hint="default"/>
      </w:rPr>
    </w:lvl>
    <w:lvl w:ilvl="8" w:tplc="08090005" w:tentative="1">
      <w:start w:val="1"/>
      <w:numFmt w:val="bullet"/>
      <w:lvlText w:val=""/>
      <w:lvlJc w:val="left"/>
      <w:pPr>
        <w:ind w:left="7708" w:hanging="360"/>
      </w:pPr>
      <w:rPr>
        <w:rFonts w:ascii="Wingdings" w:hAnsi="Wingdings" w:hint="default"/>
      </w:rPr>
    </w:lvl>
  </w:abstractNum>
  <w:abstractNum w:abstractNumId="29" w15:restartNumberingAfterBreak="0">
    <w:nsid w:val="4922725C"/>
    <w:multiLevelType w:val="hybridMultilevel"/>
    <w:tmpl w:val="F9BC3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2F2BC6"/>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B53695"/>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BB354DB"/>
    <w:multiLevelType w:val="hybridMultilevel"/>
    <w:tmpl w:val="B50E6548"/>
    <w:lvl w:ilvl="0" w:tplc="1858616A">
      <w:start w:val="1"/>
      <w:numFmt w:val="lowerRoman"/>
      <w:pStyle w:val="Tablelistlevel2"/>
      <w:lvlText w:val="(%1)"/>
      <w:lvlJc w:val="left"/>
      <w:pPr>
        <w:ind w:left="720" w:hanging="360"/>
      </w:pPr>
      <w:rPr>
        <w:rFonts w:hint="default"/>
        <w:b w:val="0"/>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7D0A3A"/>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CEF2FD4"/>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F703607"/>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2432E58"/>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36D513D"/>
    <w:multiLevelType w:val="multilevel"/>
    <w:tmpl w:val="07CA4132"/>
    <w:name w:val="Policytemplate"/>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85C04F1"/>
    <w:multiLevelType w:val="multilevel"/>
    <w:tmpl w:val="07CA4132"/>
    <w:numStyleLink w:val="PolicyListStyle"/>
  </w:abstractNum>
  <w:abstractNum w:abstractNumId="39" w15:restartNumberingAfterBreak="0">
    <w:nsid w:val="5B5F1175"/>
    <w:multiLevelType w:val="multilevel"/>
    <w:tmpl w:val="8F5EB0E0"/>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552"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FD11917"/>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195600D"/>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1C50F42"/>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2330657"/>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669B0965"/>
    <w:multiLevelType w:val="hybridMultilevel"/>
    <w:tmpl w:val="0FD4BF8A"/>
    <w:lvl w:ilvl="0" w:tplc="87180816">
      <w:start w:val="1"/>
      <w:numFmt w:val="bullet"/>
      <w:pStyle w:val="Table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D800479"/>
    <w:multiLevelType w:val="hybridMultilevel"/>
    <w:tmpl w:val="CE9E0B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F431BB3"/>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2673B8A"/>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3A07F02"/>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75522555"/>
    <w:multiLevelType w:val="multilevel"/>
    <w:tmpl w:val="2FC01F62"/>
    <w:lvl w:ilvl="0">
      <w:start w:val="1"/>
      <w:numFmt w:val="decimal"/>
      <w:lvlText w:val="(%1)"/>
      <w:lvlJc w:val="left"/>
      <w:pPr>
        <w:ind w:left="1418" w:hanging="567"/>
      </w:pPr>
      <w:rPr>
        <w:rFonts w:hint="default"/>
      </w:rPr>
    </w:lvl>
    <w:lvl w:ilvl="1">
      <w:start w:val="1"/>
      <w:numFmt w:val="lowerLetter"/>
      <w:lvlText w:val="(%2)"/>
      <w:lvlJc w:val="right"/>
      <w:pPr>
        <w:ind w:left="1985" w:hanging="284"/>
      </w:pPr>
      <w:rPr>
        <w:rFonts w:hint="default"/>
      </w:rPr>
    </w:lvl>
    <w:lvl w:ilvl="2">
      <w:start w:val="1"/>
      <w:numFmt w:val="lowerRoman"/>
      <w:lvlText w:val="(%3)"/>
      <w:lvlJc w:val="left"/>
      <w:pPr>
        <w:ind w:left="2495" w:hanging="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D9B7EFE"/>
    <w:multiLevelType w:val="hybridMultilevel"/>
    <w:tmpl w:val="99909668"/>
    <w:lvl w:ilvl="0" w:tplc="B80635CE">
      <w:start w:val="1"/>
      <w:numFmt w:val="lowerLetter"/>
      <w:pStyle w:val="Tablelistlevel1righ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9646546">
    <w:abstractNumId w:val="44"/>
  </w:num>
  <w:num w:numId="2" w16cid:durableId="515390811">
    <w:abstractNumId w:val="3"/>
  </w:num>
  <w:num w:numId="3" w16cid:durableId="942225194">
    <w:abstractNumId w:val="50"/>
  </w:num>
  <w:num w:numId="4" w16cid:durableId="1596278703">
    <w:abstractNumId w:val="32"/>
  </w:num>
  <w:num w:numId="5" w16cid:durableId="378744835">
    <w:abstractNumId w:val="10"/>
  </w:num>
  <w:num w:numId="6" w16cid:durableId="2044666092">
    <w:abstractNumId w:val="0"/>
  </w:num>
  <w:num w:numId="7" w16cid:durableId="1549607529">
    <w:abstractNumId w:val="28"/>
  </w:num>
  <w:num w:numId="8" w16cid:durableId="1315065777">
    <w:abstractNumId w:val="37"/>
  </w:num>
  <w:num w:numId="9" w16cid:durableId="2029722147">
    <w:abstractNumId w:val="39"/>
  </w:num>
  <w:num w:numId="10" w16cid:durableId="1781293976">
    <w:abstractNumId w:val="4"/>
  </w:num>
  <w:num w:numId="11" w16cid:durableId="1283272572">
    <w:abstractNumId w:val="40"/>
  </w:num>
  <w:num w:numId="12" w16cid:durableId="931087649">
    <w:abstractNumId w:val="30"/>
  </w:num>
  <w:num w:numId="13" w16cid:durableId="1464542501">
    <w:abstractNumId w:val="20"/>
  </w:num>
  <w:num w:numId="14" w16cid:durableId="1717048659">
    <w:abstractNumId w:val="33"/>
  </w:num>
  <w:num w:numId="15" w16cid:durableId="665132094">
    <w:abstractNumId w:val="15"/>
  </w:num>
  <w:num w:numId="16" w16cid:durableId="388117479">
    <w:abstractNumId w:val="7"/>
  </w:num>
  <w:num w:numId="17" w16cid:durableId="1852790039">
    <w:abstractNumId w:val="8"/>
  </w:num>
  <w:num w:numId="18" w16cid:durableId="2062903418">
    <w:abstractNumId w:val="38"/>
  </w:num>
  <w:num w:numId="19" w16cid:durableId="292716296">
    <w:abstractNumId w:val="22"/>
  </w:num>
  <w:num w:numId="20" w16cid:durableId="951979359">
    <w:abstractNumId w:val="13"/>
  </w:num>
  <w:num w:numId="21" w16cid:durableId="673147792">
    <w:abstractNumId w:val="25"/>
  </w:num>
  <w:num w:numId="22" w16cid:durableId="1524392001">
    <w:abstractNumId w:val="45"/>
  </w:num>
  <w:num w:numId="23" w16cid:durableId="1004743922">
    <w:abstractNumId w:val="31"/>
  </w:num>
  <w:num w:numId="24" w16cid:durableId="2137092118">
    <w:abstractNumId w:val="42"/>
  </w:num>
  <w:num w:numId="25" w16cid:durableId="1827548334">
    <w:abstractNumId w:val="43"/>
  </w:num>
  <w:num w:numId="26" w16cid:durableId="1465006021">
    <w:abstractNumId w:val="18"/>
  </w:num>
  <w:num w:numId="27" w16cid:durableId="28265790">
    <w:abstractNumId w:val="19"/>
  </w:num>
  <w:num w:numId="28" w16cid:durableId="1941403492">
    <w:abstractNumId w:val="35"/>
  </w:num>
  <w:num w:numId="29" w16cid:durableId="1303850007">
    <w:abstractNumId w:val="47"/>
  </w:num>
  <w:num w:numId="30" w16cid:durableId="422730172">
    <w:abstractNumId w:val="36"/>
  </w:num>
  <w:num w:numId="31" w16cid:durableId="448090635">
    <w:abstractNumId w:val="1"/>
  </w:num>
  <w:num w:numId="32" w16cid:durableId="1312562903">
    <w:abstractNumId w:val="5"/>
  </w:num>
  <w:num w:numId="33" w16cid:durableId="1376812897">
    <w:abstractNumId w:val="17"/>
  </w:num>
  <w:num w:numId="34" w16cid:durableId="792018465">
    <w:abstractNumId w:val="2"/>
  </w:num>
  <w:num w:numId="35" w16cid:durableId="465516186">
    <w:abstractNumId w:val="34"/>
  </w:num>
  <w:num w:numId="36" w16cid:durableId="1681004211">
    <w:abstractNumId w:val="46"/>
  </w:num>
  <w:num w:numId="37" w16cid:durableId="611667567">
    <w:abstractNumId w:val="16"/>
  </w:num>
  <w:num w:numId="38" w16cid:durableId="92361605">
    <w:abstractNumId w:val="6"/>
  </w:num>
  <w:num w:numId="39" w16cid:durableId="2027822638">
    <w:abstractNumId w:val="49"/>
  </w:num>
  <w:num w:numId="40" w16cid:durableId="1008169967">
    <w:abstractNumId w:val="9"/>
  </w:num>
  <w:num w:numId="41" w16cid:durableId="202058021">
    <w:abstractNumId w:val="26"/>
  </w:num>
  <w:num w:numId="42" w16cid:durableId="1876499791">
    <w:abstractNumId w:val="27"/>
  </w:num>
  <w:num w:numId="43" w16cid:durableId="747506578">
    <w:abstractNumId w:val="41"/>
  </w:num>
  <w:num w:numId="44" w16cid:durableId="1347513486">
    <w:abstractNumId w:val="48"/>
  </w:num>
  <w:num w:numId="45" w16cid:durableId="851796502">
    <w:abstractNumId w:val="21"/>
  </w:num>
  <w:num w:numId="46" w16cid:durableId="777530405">
    <w:abstractNumId w:val="29"/>
  </w:num>
  <w:num w:numId="47" w16cid:durableId="436214589">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NotTrackFormatting/>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FCE"/>
    <w:rsid w:val="000001DC"/>
    <w:rsid w:val="00000525"/>
    <w:rsid w:val="00000DCF"/>
    <w:rsid w:val="00001703"/>
    <w:rsid w:val="000034A4"/>
    <w:rsid w:val="00005BFB"/>
    <w:rsid w:val="00005D26"/>
    <w:rsid w:val="000060EE"/>
    <w:rsid w:val="00007B19"/>
    <w:rsid w:val="0001042B"/>
    <w:rsid w:val="00010B2C"/>
    <w:rsid w:val="000127B7"/>
    <w:rsid w:val="00013341"/>
    <w:rsid w:val="000137E3"/>
    <w:rsid w:val="00013F73"/>
    <w:rsid w:val="0001408B"/>
    <w:rsid w:val="00016E74"/>
    <w:rsid w:val="000175EA"/>
    <w:rsid w:val="00017BE2"/>
    <w:rsid w:val="00020895"/>
    <w:rsid w:val="00020CE8"/>
    <w:rsid w:val="000240D8"/>
    <w:rsid w:val="000246DA"/>
    <w:rsid w:val="00024D11"/>
    <w:rsid w:val="00024D1D"/>
    <w:rsid w:val="00024D24"/>
    <w:rsid w:val="00024EE3"/>
    <w:rsid w:val="000262BC"/>
    <w:rsid w:val="0002639B"/>
    <w:rsid w:val="0002680E"/>
    <w:rsid w:val="0002790F"/>
    <w:rsid w:val="00030CD0"/>
    <w:rsid w:val="00030FCE"/>
    <w:rsid w:val="000317EB"/>
    <w:rsid w:val="00031CF8"/>
    <w:rsid w:val="000322BA"/>
    <w:rsid w:val="000325A6"/>
    <w:rsid w:val="00035047"/>
    <w:rsid w:val="0003590B"/>
    <w:rsid w:val="00036DC2"/>
    <w:rsid w:val="000402CB"/>
    <w:rsid w:val="00041742"/>
    <w:rsid w:val="000428F6"/>
    <w:rsid w:val="00044927"/>
    <w:rsid w:val="00044C5F"/>
    <w:rsid w:val="00045219"/>
    <w:rsid w:val="00045E00"/>
    <w:rsid w:val="0004603E"/>
    <w:rsid w:val="00050C34"/>
    <w:rsid w:val="00050D80"/>
    <w:rsid w:val="00050EF8"/>
    <w:rsid w:val="0005128B"/>
    <w:rsid w:val="0005185F"/>
    <w:rsid w:val="000524A4"/>
    <w:rsid w:val="00052AC0"/>
    <w:rsid w:val="0005451B"/>
    <w:rsid w:val="00055E8A"/>
    <w:rsid w:val="000563AB"/>
    <w:rsid w:val="000572EC"/>
    <w:rsid w:val="00057B34"/>
    <w:rsid w:val="0006012D"/>
    <w:rsid w:val="0006132B"/>
    <w:rsid w:val="000623FC"/>
    <w:rsid w:val="000638DB"/>
    <w:rsid w:val="00064876"/>
    <w:rsid w:val="00064A89"/>
    <w:rsid w:val="0007123C"/>
    <w:rsid w:val="0007289B"/>
    <w:rsid w:val="00072C64"/>
    <w:rsid w:val="00074050"/>
    <w:rsid w:val="00074D80"/>
    <w:rsid w:val="000759CA"/>
    <w:rsid w:val="00076632"/>
    <w:rsid w:val="00076FA8"/>
    <w:rsid w:val="0007700C"/>
    <w:rsid w:val="00077046"/>
    <w:rsid w:val="00080924"/>
    <w:rsid w:val="00081516"/>
    <w:rsid w:val="00081844"/>
    <w:rsid w:val="00081D82"/>
    <w:rsid w:val="00083378"/>
    <w:rsid w:val="000835F9"/>
    <w:rsid w:val="000845AB"/>
    <w:rsid w:val="000850DA"/>
    <w:rsid w:val="00086B36"/>
    <w:rsid w:val="00086BD2"/>
    <w:rsid w:val="00086DCC"/>
    <w:rsid w:val="00087741"/>
    <w:rsid w:val="00087E41"/>
    <w:rsid w:val="0009002C"/>
    <w:rsid w:val="00090AF5"/>
    <w:rsid w:val="000917B1"/>
    <w:rsid w:val="00091FB2"/>
    <w:rsid w:val="00092831"/>
    <w:rsid w:val="0009345A"/>
    <w:rsid w:val="000939A4"/>
    <w:rsid w:val="000940C7"/>
    <w:rsid w:val="00094915"/>
    <w:rsid w:val="00095186"/>
    <w:rsid w:val="000958B8"/>
    <w:rsid w:val="0009673B"/>
    <w:rsid w:val="000969BB"/>
    <w:rsid w:val="000A1D75"/>
    <w:rsid w:val="000A2779"/>
    <w:rsid w:val="000A2993"/>
    <w:rsid w:val="000A4F7D"/>
    <w:rsid w:val="000A62D1"/>
    <w:rsid w:val="000A631C"/>
    <w:rsid w:val="000A775E"/>
    <w:rsid w:val="000B1101"/>
    <w:rsid w:val="000B3B51"/>
    <w:rsid w:val="000B5EDE"/>
    <w:rsid w:val="000B64D3"/>
    <w:rsid w:val="000C0132"/>
    <w:rsid w:val="000C03E6"/>
    <w:rsid w:val="000C479C"/>
    <w:rsid w:val="000D1016"/>
    <w:rsid w:val="000D11BE"/>
    <w:rsid w:val="000D1417"/>
    <w:rsid w:val="000D2233"/>
    <w:rsid w:val="000D22B4"/>
    <w:rsid w:val="000D2B13"/>
    <w:rsid w:val="000D2BC0"/>
    <w:rsid w:val="000D2EB3"/>
    <w:rsid w:val="000D338F"/>
    <w:rsid w:val="000D4C48"/>
    <w:rsid w:val="000D55DA"/>
    <w:rsid w:val="000D6172"/>
    <w:rsid w:val="000D6EE9"/>
    <w:rsid w:val="000D7BBC"/>
    <w:rsid w:val="000E09CC"/>
    <w:rsid w:val="000E147F"/>
    <w:rsid w:val="000E2866"/>
    <w:rsid w:val="000E2E67"/>
    <w:rsid w:val="000E4958"/>
    <w:rsid w:val="000E4DD4"/>
    <w:rsid w:val="000E585E"/>
    <w:rsid w:val="000E6064"/>
    <w:rsid w:val="000E73F7"/>
    <w:rsid w:val="000E7647"/>
    <w:rsid w:val="000E7A62"/>
    <w:rsid w:val="000F0394"/>
    <w:rsid w:val="000F0BE3"/>
    <w:rsid w:val="000F422E"/>
    <w:rsid w:val="000F4EB6"/>
    <w:rsid w:val="000F5262"/>
    <w:rsid w:val="000F6B03"/>
    <w:rsid w:val="000F78A2"/>
    <w:rsid w:val="000F7924"/>
    <w:rsid w:val="000F7E09"/>
    <w:rsid w:val="001009D5"/>
    <w:rsid w:val="00101BC5"/>
    <w:rsid w:val="0010221C"/>
    <w:rsid w:val="00102E35"/>
    <w:rsid w:val="00103EA7"/>
    <w:rsid w:val="001046B3"/>
    <w:rsid w:val="0011157E"/>
    <w:rsid w:val="00112BB8"/>
    <w:rsid w:val="001132A3"/>
    <w:rsid w:val="00113BCD"/>
    <w:rsid w:val="00114779"/>
    <w:rsid w:val="00115292"/>
    <w:rsid w:val="001159DF"/>
    <w:rsid w:val="001174FE"/>
    <w:rsid w:val="00120041"/>
    <w:rsid w:val="001200EA"/>
    <w:rsid w:val="001202EF"/>
    <w:rsid w:val="00120E0E"/>
    <w:rsid w:val="00120EFB"/>
    <w:rsid w:val="001233AB"/>
    <w:rsid w:val="0012422A"/>
    <w:rsid w:val="001254B2"/>
    <w:rsid w:val="0012691B"/>
    <w:rsid w:val="001279F3"/>
    <w:rsid w:val="0013301B"/>
    <w:rsid w:val="001338AC"/>
    <w:rsid w:val="00134433"/>
    <w:rsid w:val="001351B3"/>
    <w:rsid w:val="00135624"/>
    <w:rsid w:val="00136F39"/>
    <w:rsid w:val="00137589"/>
    <w:rsid w:val="0014019A"/>
    <w:rsid w:val="0014112E"/>
    <w:rsid w:val="00142543"/>
    <w:rsid w:val="00142B1E"/>
    <w:rsid w:val="001434DE"/>
    <w:rsid w:val="00143AFD"/>
    <w:rsid w:val="00143D39"/>
    <w:rsid w:val="00144928"/>
    <w:rsid w:val="001450F9"/>
    <w:rsid w:val="0014552F"/>
    <w:rsid w:val="0014603E"/>
    <w:rsid w:val="00146827"/>
    <w:rsid w:val="001470F0"/>
    <w:rsid w:val="001479F4"/>
    <w:rsid w:val="00150EAD"/>
    <w:rsid w:val="00152CA9"/>
    <w:rsid w:val="00153CE0"/>
    <w:rsid w:val="00153E1E"/>
    <w:rsid w:val="00154A14"/>
    <w:rsid w:val="00154B90"/>
    <w:rsid w:val="00155528"/>
    <w:rsid w:val="001608EE"/>
    <w:rsid w:val="0016182E"/>
    <w:rsid w:val="00161917"/>
    <w:rsid w:val="00164327"/>
    <w:rsid w:val="00164C34"/>
    <w:rsid w:val="0016540F"/>
    <w:rsid w:val="001660CD"/>
    <w:rsid w:val="001669AA"/>
    <w:rsid w:val="00166CD3"/>
    <w:rsid w:val="00167021"/>
    <w:rsid w:val="001706D7"/>
    <w:rsid w:val="0017188D"/>
    <w:rsid w:val="00171E53"/>
    <w:rsid w:val="00171E7B"/>
    <w:rsid w:val="00173409"/>
    <w:rsid w:val="00173C1A"/>
    <w:rsid w:val="00176432"/>
    <w:rsid w:val="001775C8"/>
    <w:rsid w:val="001823BB"/>
    <w:rsid w:val="001827BC"/>
    <w:rsid w:val="00182B40"/>
    <w:rsid w:val="001844FC"/>
    <w:rsid w:val="0018524B"/>
    <w:rsid w:val="00186314"/>
    <w:rsid w:val="0018740E"/>
    <w:rsid w:val="001879C4"/>
    <w:rsid w:val="00190792"/>
    <w:rsid w:val="00190D62"/>
    <w:rsid w:val="00190EDD"/>
    <w:rsid w:val="001918F7"/>
    <w:rsid w:val="00191B65"/>
    <w:rsid w:val="00191CAA"/>
    <w:rsid w:val="00191D7E"/>
    <w:rsid w:val="001936B3"/>
    <w:rsid w:val="001951AB"/>
    <w:rsid w:val="001955AC"/>
    <w:rsid w:val="001A0B02"/>
    <w:rsid w:val="001A0D22"/>
    <w:rsid w:val="001A1423"/>
    <w:rsid w:val="001A1D50"/>
    <w:rsid w:val="001A3258"/>
    <w:rsid w:val="001A3938"/>
    <w:rsid w:val="001A4613"/>
    <w:rsid w:val="001A4645"/>
    <w:rsid w:val="001A470E"/>
    <w:rsid w:val="001A6CCD"/>
    <w:rsid w:val="001A737D"/>
    <w:rsid w:val="001A7C19"/>
    <w:rsid w:val="001B01D0"/>
    <w:rsid w:val="001B047E"/>
    <w:rsid w:val="001B1368"/>
    <w:rsid w:val="001B2C13"/>
    <w:rsid w:val="001B423E"/>
    <w:rsid w:val="001B5C0F"/>
    <w:rsid w:val="001C1663"/>
    <w:rsid w:val="001C199D"/>
    <w:rsid w:val="001C2E2A"/>
    <w:rsid w:val="001C3423"/>
    <w:rsid w:val="001C4136"/>
    <w:rsid w:val="001C587F"/>
    <w:rsid w:val="001C58E7"/>
    <w:rsid w:val="001C5F84"/>
    <w:rsid w:val="001C6085"/>
    <w:rsid w:val="001C6E20"/>
    <w:rsid w:val="001C7684"/>
    <w:rsid w:val="001C7CC5"/>
    <w:rsid w:val="001C7FBF"/>
    <w:rsid w:val="001D0245"/>
    <w:rsid w:val="001D1F09"/>
    <w:rsid w:val="001D28B1"/>
    <w:rsid w:val="001D29C1"/>
    <w:rsid w:val="001D2CE4"/>
    <w:rsid w:val="001D3780"/>
    <w:rsid w:val="001D4D4E"/>
    <w:rsid w:val="001D5789"/>
    <w:rsid w:val="001D66A3"/>
    <w:rsid w:val="001D6B75"/>
    <w:rsid w:val="001E0231"/>
    <w:rsid w:val="001E09D9"/>
    <w:rsid w:val="001E0CB7"/>
    <w:rsid w:val="001E2411"/>
    <w:rsid w:val="001E35E7"/>
    <w:rsid w:val="001E40F8"/>
    <w:rsid w:val="001E5584"/>
    <w:rsid w:val="001E5881"/>
    <w:rsid w:val="001F05C9"/>
    <w:rsid w:val="001F0FBD"/>
    <w:rsid w:val="001F1015"/>
    <w:rsid w:val="001F1AB7"/>
    <w:rsid w:val="001F22AD"/>
    <w:rsid w:val="001F2750"/>
    <w:rsid w:val="001F286D"/>
    <w:rsid w:val="001F47AE"/>
    <w:rsid w:val="001F57A5"/>
    <w:rsid w:val="001F6F16"/>
    <w:rsid w:val="00200865"/>
    <w:rsid w:val="002022F6"/>
    <w:rsid w:val="00202C1A"/>
    <w:rsid w:val="0020366B"/>
    <w:rsid w:val="00203899"/>
    <w:rsid w:val="002038D5"/>
    <w:rsid w:val="00205051"/>
    <w:rsid w:val="002051D6"/>
    <w:rsid w:val="002051EF"/>
    <w:rsid w:val="0020530E"/>
    <w:rsid w:val="002076BF"/>
    <w:rsid w:val="002108DF"/>
    <w:rsid w:val="00210CDE"/>
    <w:rsid w:val="002114A1"/>
    <w:rsid w:val="00213408"/>
    <w:rsid w:val="002157A3"/>
    <w:rsid w:val="00216F1A"/>
    <w:rsid w:val="00217532"/>
    <w:rsid w:val="00221E6B"/>
    <w:rsid w:val="0022231A"/>
    <w:rsid w:val="0022337D"/>
    <w:rsid w:val="00223D03"/>
    <w:rsid w:val="00223D69"/>
    <w:rsid w:val="00224E73"/>
    <w:rsid w:val="00225A5C"/>
    <w:rsid w:val="00226DF2"/>
    <w:rsid w:val="0023063D"/>
    <w:rsid w:val="00230BBF"/>
    <w:rsid w:val="00231131"/>
    <w:rsid w:val="00232D89"/>
    <w:rsid w:val="00233DAE"/>
    <w:rsid w:val="00234185"/>
    <w:rsid w:val="00234310"/>
    <w:rsid w:val="0023460C"/>
    <w:rsid w:val="0023694C"/>
    <w:rsid w:val="0023782E"/>
    <w:rsid w:val="00243180"/>
    <w:rsid w:val="00244CC9"/>
    <w:rsid w:val="00245323"/>
    <w:rsid w:val="002456B4"/>
    <w:rsid w:val="002476A3"/>
    <w:rsid w:val="002506EB"/>
    <w:rsid w:val="00250A26"/>
    <w:rsid w:val="002510E7"/>
    <w:rsid w:val="00251741"/>
    <w:rsid w:val="00253875"/>
    <w:rsid w:val="00254C37"/>
    <w:rsid w:val="00255931"/>
    <w:rsid w:val="0025661D"/>
    <w:rsid w:val="00256CE4"/>
    <w:rsid w:val="00256EF6"/>
    <w:rsid w:val="002574E4"/>
    <w:rsid w:val="00257A82"/>
    <w:rsid w:val="0026121B"/>
    <w:rsid w:val="00261C2A"/>
    <w:rsid w:val="002630A1"/>
    <w:rsid w:val="00263FCE"/>
    <w:rsid w:val="002641B6"/>
    <w:rsid w:val="00265B3E"/>
    <w:rsid w:val="002667EB"/>
    <w:rsid w:val="002704C7"/>
    <w:rsid w:val="00270EAE"/>
    <w:rsid w:val="00271359"/>
    <w:rsid w:val="0027198B"/>
    <w:rsid w:val="002722F9"/>
    <w:rsid w:val="00275572"/>
    <w:rsid w:val="002778C0"/>
    <w:rsid w:val="00281195"/>
    <w:rsid w:val="00285A9D"/>
    <w:rsid w:val="002862A1"/>
    <w:rsid w:val="002862A4"/>
    <w:rsid w:val="00286C4F"/>
    <w:rsid w:val="00290036"/>
    <w:rsid w:val="00291370"/>
    <w:rsid w:val="00291908"/>
    <w:rsid w:val="0029228C"/>
    <w:rsid w:val="002928E3"/>
    <w:rsid w:val="002934E9"/>
    <w:rsid w:val="002943C1"/>
    <w:rsid w:val="002957A4"/>
    <w:rsid w:val="002963AE"/>
    <w:rsid w:val="00297DB9"/>
    <w:rsid w:val="002A032B"/>
    <w:rsid w:val="002A1683"/>
    <w:rsid w:val="002A1988"/>
    <w:rsid w:val="002A1BE0"/>
    <w:rsid w:val="002A1F12"/>
    <w:rsid w:val="002A2A5B"/>
    <w:rsid w:val="002A312A"/>
    <w:rsid w:val="002A3D8A"/>
    <w:rsid w:val="002A4FFA"/>
    <w:rsid w:val="002A7B68"/>
    <w:rsid w:val="002B00C8"/>
    <w:rsid w:val="002B030F"/>
    <w:rsid w:val="002B03E7"/>
    <w:rsid w:val="002B100A"/>
    <w:rsid w:val="002B5045"/>
    <w:rsid w:val="002B5986"/>
    <w:rsid w:val="002B78F4"/>
    <w:rsid w:val="002C24A4"/>
    <w:rsid w:val="002C3388"/>
    <w:rsid w:val="002C3C8E"/>
    <w:rsid w:val="002C4699"/>
    <w:rsid w:val="002C4A1A"/>
    <w:rsid w:val="002C5D06"/>
    <w:rsid w:val="002C6374"/>
    <w:rsid w:val="002D2EE5"/>
    <w:rsid w:val="002D3267"/>
    <w:rsid w:val="002D473D"/>
    <w:rsid w:val="002D55B1"/>
    <w:rsid w:val="002D680F"/>
    <w:rsid w:val="002D71A7"/>
    <w:rsid w:val="002D7DF3"/>
    <w:rsid w:val="002E079C"/>
    <w:rsid w:val="002E1B1A"/>
    <w:rsid w:val="002E5105"/>
    <w:rsid w:val="002E51F5"/>
    <w:rsid w:val="002E6669"/>
    <w:rsid w:val="002E7E18"/>
    <w:rsid w:val="002F13DE"/>
    <w:rsid w:val="002F28AC"/>
    <w:rsid w:val="002F338F"/>
    <w:rsid w:val="002F5006"/>
    <w:rsid w:val="002F5761"/>
    <w:rsid w:val="002F671E"/>
    <w:rsid w:val="002F67EE"/>
    <w:rsid w:val="002F6DF5"/>
    <w:rsid w:val="00300B2B"/>
    <w:rsid w:val="00301510"/>
    <w:rsid w:val="00301563"/>
    <w:rsid w:val="00302F84"/>
    <w:rsid w:val="003052B5"/>
    <w:rsid w:val="0030689D"/>
    <w:rsid w:val="00306B1F"/>
    <w:rsid w:val="003101CB"/>
    <w:rsid w:val="00310329"/>
    <w:rsid w:val="003106BD"/>
    <w:rsid w:val="003109D4"/>
    <w:rsid w:val="0031432E"/>
    <w:rsid w:val="00314E66"/>
    <w:rsid w:val="00315DFC"/>
    <w:rsid w:val="003163C8"/>
    <w:rsid w:val="00317344"/>
    <w:rsid w:val="00317C5E"/>
    <w:rsid w:val="00320663"/>
    <w:rsid w:val="003206B2"/>
    <w:rsid w:val="003212EE"/>
    <w:rsid w:val="0032221E"/>
    <w:rsid w:val="003233D7"/>
    <w:rsid w:val="003237D8"/>
    <w:rsid w:val="003270B6"/>
    <w:rsid w:val="0033004F"/>
    <w:rsid w:val="003303BD"/>
    <w:rsid w:val="00330E1B"/>
    <w:rsid w:val="00331828"/>
    <w:rsid w:val="00331A03"/>
    <w:rsid w:val="003336CA"/>
    <w:rsid w:val="00335474"/>
    <w:rsid w:val="00337385"/>
    <w:rsid w:val="003409DC"/>
    <w:rsid w:val="00340E6B"/>
    <w:rsid w:val="00343C4F"/>
    <w:rsid w:val="00344050"/>
    <w:rsid w:val="003441C1"/>
    <w:rsid w:val="0034437B"/>
    <w:rsid w:val="00344748"/>
    <w:rsid w:val="00345749"/>
    <w:rsid w:val="00345E4B"/>
    <w:rsid w:val="0034602D"/>
    <w:rsid w:val="0034670C"/>
    <w:rsid w:val="0034701D"/>
    <w:rsid w:val="00350D1F"/>
    <w:rsid w:val="00350F64"/>
    <w:rsid w:val="00350FF7"/>
    <w:rsid w:val="00351109"/>
    <w:rsid w:val="003527EC"/>
    <w:rsid w:val="0035508F"/>
    <w:rsid w:val="00356E3A"/>
    <w:rsid w:val="00357075"/>
    <w:rsid w:val="00360854"/>
    <w:rsid w:val="003608E5"/>
    <w:rsid w:val="00360C74"/>
    <w:rsid w:val="00360F20"/>
    <w:rsid w:val="00364CA0"/>
    <w:rsid w:val="00365C8E"/>
    <w:rsid w:val="0036644F"/>
    <w:rsid w:val="00366BE6"/>
    <w:rsid w:val="003678D3"/>
    <w:rsid w:val="00367F9A"/>
    <w:rsid w:val="00371E69"/>
    <w:rsid w:val="00373E4D"/>
    <w:rsid w:val="0037435E"/>
    <w:rsid w:val="0037514F"/>
    <w:rsid w:val="00376DC9"/>
    <w:rsid w:val="003772A6"/>
    <w:rsid w:val="003774A4"/>
    <w:rsid w:val="003802B6"/>
    <w:rsid w:val="00380352"/>
    <w:rsid w:val="00380502"/>
    <w:rsid w:val="00380624"/>
    <w:rsid w:val="00381845"/>
    <w:rsid w:val="00384DA1"/>
    <w:rsid w:val="00385079"/>
    <w:rsid w:val="0038641E"/>
    <w:rsid w:val="00387508"/>
    <w:rsid w:val="00393603"/>
    <w:rsid w:val="00394CD2"/>
    <w:rsid w:val="00394EF5"/>
    <w:rsid w:val="00395507"/>
    <w:rsid w:val="00397E5B"/>
    <w:rsid w:val="003A2634"/>
    <w:rsid w:val="003A387A"/>
    <w:rsid w:val="003A4E71"/>
    <w:rsid w:val="003A51E6"/>
    <w:rsid w:val="003A5D82"/>
    <w:rsid w:val="003A620E"/>
    <w:rsid w:val="003A6778"/>
    <w:rsid w:val="003B0155"/>
    <w:rsid w:val="003B14BF"/>
    <w:rsid w:val="003B1509"/>
    <w:rsid w:val="003B18BB"/>
    <w:rsid w:val="003B2B2B"/>
    <w:rsid w:val="003B342E"/>
    <w:rsid w:val="003B36AE"/>
    <w:rsid w:val="003B4546"/>
    <w:rsid w:val="003B46D2"/>
    <w:rsid w:val="003B4F50"/>
    <w:rsid w:val="003B6B2E"/>
    <w:rsid w:val="003B7A5C"/>
    <w:rsid w:val="003B7DD8"/>
    <w:rsid w:val="003C0A7E"/>
    <w:rsid w:val="003C0DCE"/>
    <w:rsid w:val="003C2F57"/>
    <w:rsid w:val="003C558A"/>
    <w:rsid w:val="003D0349"/>
    <w:rsid w:val="003D0B86"/>
    <w:rsid w:val="003D13F1"/>
    <w:rsid w:val="003D195F"/>
    <w:rsid w:val="003D2E5E"/>
    <w:rsid w:val="003D5852"/>
    <w:rsid w:val="003E02BC"/>
    <w:rsid w:val="003E1ECC"/>
    <w:rsid w:val="003E208E"/>
    <w:rsid w:val="003E28C5"/>
    <w:rsid w:val="003E3878"/>
    <w:rsid w:val="003E4946"/>
    <w:rsid w:val="003E4EA7"/>
    <w:rsid w:val="003E5ABD"/>
    <w:rsid w:val="003E5ADD"/>
    <w:rsid w:val="003F0890"/>
    <w:rsid w:val="003F2DA7"/>
    <w:rsid w:val="003F2EF9"/>
    <w:rsid w:val="003F447A"/>
    <w:rsid w:val="003F44D7"/>
    <w:rsid w:val="003F4663"/>
    <w:rsid w:val="003F470A"/>
    <w:rsid w:val="003F769E"/>
    <w:rsid w:val="00400081"/>
    <w:rsid w:val="00400636"/>
    <w:rsid w:val="0040176A"/>
    <w:rsid w:val="00403379"/>
    <w:rsid w:val="0040527B"/>
    <w:rsid w:val="00405926"/>
    <w:rsid w:val="004063AD"/>
    <w:rsid w:val="00406BC3"/>
    <w:rsid w:val="004072F6"/>
    <w:rsid w:val="004124EA"/>
    <w:rsid w:val="00412959"/>
    <w:rsid w:val="00414967"/>
    <w:rsid w:val="00414E54"/>
    <w:rsid w:val="00414FDE"/>
    <w:rsid w:val="00415EF9"/>
    <w:rsid w:val="0042035B"/>
    <w:rsid w:val="00420391"/>
    <w:rsid w:val="0042167B"/>
    <w:rsid w:val="004220D6"/>
    <w:rsid w:val="00422798"/>
    <w:rsid w:val="004227E4"/>
    <w:rsid w:val="00422CD8"/>
    <w:rsid w:val="00422F4E"/>
    <w:rsid w:val="00425CDA"/>
    <w:rsid w:val="00426864"/>
    <w:rsid w:val="00426F4E"/>
    <w:rsid w:val="0042767A"/>
    <w:rsid w:val="00430016"/>
    <w:rsid w:val="00430BAC"/>
    <w:rsid w:val="00433695"/>
    <w:rsid w:val="004336F8"/>
    <w:rsid w:val="00433897"/>
    <w:rsid w:val="00436787"/>
    <w:rsid w:val="0043681D"/>
    <w:rsid w:val="00436FA9"/>
    <w:rsid w:val="00440541"/>
    <w:rsid w:val="00442354"/>
    <w:rsid w:val="004425DB"/>
    <w:rsid w:val="0044283F"/>
    <w:rsid w:val="00442D82"/>
    <w:rsid w:val="004443D3"/>
    <w:rsid w:val="00444CC7"/>
    <w:rsid w:val="00445348"/>
    <w:rsid w:val="0044635C"/>
    <w:rsid w:val="004469A7"/>
    <w:rsid w:val="00450B7E"/>
    <w:rsid w:val="00450F1C"/>
    <w:rsid w:val="00451875"/>
    <w:rsid w:val="00451A58"/>
    <w:rsid w:val="0045231D"/>
    <w:rsid w:val="004524EB"/>
    <w:rsid w:val="00453783"/>
    <w:rsid w:val="00453A8A"/>
    <w:rsid w:val="00453DEC"/>
    <w:rsid w:val="00454165"/>
    <w:rsid w:val="0045460A"/>
    <w:rsid w:val="00454F1C"/>
    <w:rsid w:val="00455893"/>
    <w:rsid w:val="004562F3"/>
    <w:rsid w:val="00456416"/>
    <w:rsid w:val="00456F6D"/>
    <w:rsid w:val="0045750D"/>
    <w:rsid w:val="00460270"/>
    <w:rsid w:val="004610AB"/>
    <w:rsid w:val="00463C5B"/>
    <w:rsid w:val="00464BE1"/>
    <w:rsid w:val="004656B0"/>
    <w:rsid w:val="004663DC"/>
    <w:rsid w:val="0046746B"/>
    <w:rsid w:val="00470DCB"/>
    <w:rsid w:val="00471980"/>
    <w:rsid w:val="00472055"/>
    <w:rsid w:val="004726C3"/>
    <w:rsid w:val="004727E8"/>
    <w:rsid w:val="00473CC9"/>
    <w:rsid w:val="004742B9"/>
    <w:rsid w:val="004775F6"/>
    <w:rsid w:val="00477954"/>
    <w:rsid w:val="004805BA"/>
    <w:rsid w:val="004825AB"/>
    <w:rsid w:val="00482940"/>
    <w:rsid w:val="00483E62"/>
    <w:rsid w:val="00484CB1"/>
    <w:rsid w:val="0048763E"/>
    <w:rsid w:val="00487F67"/>
    <w:rsid w:val="0049071B"/>
    <w:rsid w:val="00491A99"/>
    <w:rsid w:val="0049209E"/>
    <w:rsid w:val="004921A3"/>
    <w:rsid w:val="00492C5E"/>
    <w:rsid w:val="004951BD"/>
    <w:rsid w:val="004A0FB6"/>
    <w:rsid w:val="004A18BE"/>
    <w:rsid w:val="004A1ABE"/>
    <w:rsid w:val="004A3B52"/>
    <w:rsid w:val="004A3CD2"/>
    <w:rsid w:val="004A466C"/>
    <w:rsid w:val="004A5314"/>
    <w:rsid w:val="004A661B"/>
    <w:rsid w:val="004A7517"/>
    <w:rsid w:val="004A7EE3"/>
    <w:rsid w:val="004B0436"/>
    <w:rsid w:val="004B0610"/>
    <w:rsid w:val="004B2301"/>
    <w:rsid w:val="004B28F8"/>
    <w:rsid w:val="004B2B53"/>
    <w:rsid w:val="004B6552"/>
    <w:rsid w:val="004C1DC2"/>
    <w:rsid w:val="004C1E10"/>
    <w:rsid w:val="004C2715"/>
    <w:rsid w:val="004C51E1"/>
    <w:rsid w:val="004C51E8"/>
    <w:rsid w:val="004C7DD7"/>
    <w:rsid w:val="004D08C2"/>
    <w:rsid w:val="004D251E"/>
    <w:rsid w:val="004D26EA"/>
    <w:rsid w:val="004D301A"/>
    <w:rsid w:val="004D386C"/>
    <w:rsid w:val="004D38CD"/>
    <w:rsid w:val="004D3B06"/>
    <w:rsid w:val="004D56FD"/>
    <w:rsid w:val="004D63DB"/>
    <w:rsid w:val="004D63F8"/>
    <w:rsid w:val="004E020C"/>
    <w:rsid w:val="004E05C9"/>
    <w:rsid w:val="004E2521"/>
    <w:rsid w:val="004E50DB"/>
    <w:rsid w:val="004E6415"/>
    <w:rsid w:val="004E79B0"/>
    <w:rsid w:val="004E7E7F"/>
    <w:rsid w:val="004F006D"/>
    <w:rsid w:val="004F071D"/>
    <w:rsid w:val="004F1C99"/>
    <w:rsid w:val="004F1E59"/>
    <w:rsid w:val="004F2652"/>
    <w:rsid w:val="004F2AA2"/>
    <w:rsid w:val="004F3C29"/>
    <w:rsid w:val="004F4EEE"/>
    <w:rsid w:val="004F6769"/>
    <w:rsid w:val="004F6D99"/>
    <w:rsid w:val="004F7707"/>
    <w:rsid w:val="00501D4E"/>
    <w:rsid w:val="0050303D"/>
    <w:rsid w:val="0050529A"/>
    <w:rsid w:val="00505568"/>
    <w:rsid w:val="00506189"/>
    <w:rsid w:val="005119FA"/>
    <w:rsid w:val="005120B8"/>
    <w:rsid w:val="00512E63"/>
    <w:rsid w:val="00513CAF"/>
    <w:rsid w:val="00515196"/>
    <w:rsid w:val="00515EB4"/>
    <w:rsid w:val="00517466"/>
    <w:rsid w:val="005235E6"/>
    <w:rsid w:val="0052435D"/>
    <w:rsid w:val="0053068D"/>
    <w:rsid w:val="005313E1"/>
    <w:rsid w:val="0053199E"/>
    <w:rsid w:val="005324D6"/>
    <w:rsid w:val="00532C4E"/>
    <w:rsid w:val="005332A6"/>
    <w:rsid w:val="005334C2"/>
    <w:rsid w:val="0053383C"/>
    <w:rsid w:val="00533C50"/>
    <w:rsid w:val="005363A8"/>
    <w:rsid w:val="00537FD0"/>
    <w:rsid w:val="00540010"/>
    <w:rsid w:val="005400B8"/>
    <w:rsid w:val="00540610"/>
    <w:rsid w:val="00540F13"/>
    <w:rsid w:val="005421E7"/>
    <w:rsid w:val="0054221A"/>
    <w:rsid w:val="0054436A"/>
    <w:rsid w:val="00544DBF"/>
    <w:rsid w:val="0054544F"/>
    <w:rsid w:val="005467A8"/>
    <w:rsid w:val="005467CE"/>
    <w:rsid w:val="00546ACA"/>
    <w:rsid w:val="00546E09"/>
    <w:rsid w:val="005478DC"/>
    <w:rsid w:val="00550366"/>
    <w:rsid w:val="00551666"/>
    <w:rsid w:val="005522FB"/>
    <w:rsid w:val="005526FB"/>
    <w:rsid w:val="00553336"/>
    <w:rsid w:val="005541EC"/>
    <w:rsid w:val="00555F66"/>
    <w:rsid w:val="00557671"/>
    <w:rsid w:val="005578DF"/>
    <w:rsid w:val="00560906"/>
    <w:rsid w:val="00561A09"/>
    <w:rsid w:val="00562B66"/>
    <w:rsid w:val="00566158"/>
    <w:rsid w:val="0056702A"/>
    <w:rsid w:val="0056783B"/>
    <w:rsid w:val="005702E7"/>
    <w:rsid w:val="0057214B"/>
    <w:rsid w:val="00572B99"/>
    <w:rsid w:val="00573FD4"/>
    <w:rsid w:val="00574B3E"/>
    <w:rsid w:val="00575467"/>
    <w:rsid w:val="00575D36"/>
    <w:rsid w:val="00576FA4"/>
    <w:rsid w:val="00577211"/>
    <w:rsid w:val="00577DBB"/>
    <w:rsid w:val="00581707"/>
    <w:rsid w:val="005818D7"/>
    <w:rsid w:val="00582B2A"/>
    <w:rsid w:val="00583F16"/>
    <w:rsid w:val="005841B0"/>
    <w:rsid w:val="0058447A"/>
    <w:rsid w:val="00584987"/>
    <w:rsid w:val="00585591"/>
    <w:rsid w:val="0058675D"/>
    <w:rsid w:val="0058754E"/>
    <w:rsid w:val="005879FF"/>
    <w:rsid w:val="005902A9"/>
    <w:rsid w:val="00592383"/>
    <w:rsid w:val="005928A9"/>
    <w:rsid w:val="00592DF8"/>
    <w:rsid w:val="00594526"/>
    <w:rsid w:val="00595077"/>
    <w:rsid w:val="005A1355"/>
    <w:rsid w:val="005A1BBA"/>
    <w:rsid w:val="005A503C"/>
    <w:rsid w:val="005A519C"/>
    <w:rsid w:val="005A571D"/>
    <w:rsid w:val="005A637E"/>
    <w:rsid w:val="005A6977"/>
    <w:rsid w:val="005A70C7"/>
    <w:rsid w:val="005A70F2"/>
    <w:rsid w:val="005B1590"/>
    <w:rsid w:val="005B3917"/>
    <w:rsid w:val="005B55EB"/>
    <w:rsid w:val="005B695B"/>
    <w:rsid w:val="005B7E2A"/>
    <w:rsid w:val="005C0FB3"/>
    <w:rsid w:val="005C17FE"/>
    <w:rsid w:val="005C269F"/>
    <w:rsid w:val="005C5A3C"/>
    <w:rsid w:val="005C69E7"/>
    <w:rsid w:val="005C6D17"/>
    <w:rsid w:val="005C7248"/>
    <w:rsid w:val="005D071D"/>
    <w:rsid w:val="005D1BF3"/>
    <w:rsid w:val="005D644E"/>
    <w:rsid w:val="005D7B98"/>
    <w:rsid w:val="005E0AB9"/>
    <w:rsid w:val="005E1AA4"/>
    <w:rsid w:val="005E1D28"/>
    <w:rsid w:val="005E3BD7"/>
    <w:rsid w:val="005E3D32"/>
    <w:rsid w:val="005E4947"/>
    <w:rsid w:val="005E6060"/>
    <w:rsid w:val="005E7682"/>
    <w:rsid w:val="005E7BB6"/>
    <w:rsid w:val="005F004A"/>
    <w:rsid w:val="005F0459"/>
    <w:rsid w:val="005F1A0B"/>
    <w:rsid w:val="005F1FFC"/>
    <w:rsid w:val="005F26D9"/>
    <w:rsid w:val="005F2A85"/>
    <w:rsid w:val="005F3613"/>
    <w:rsid w:val="005F39BF"/>
    <w:rsid w:val="005F482C"/>
    <w:rsid w:val="005F49DE"/>
    <w:rsid w:val="005F65D5"/>
    <w:rsid w:val="005F6C26"/>
    <w:rsid w:val="00600938"/>
    <w:rsid w:val="0060144F"/>
    <w:rsid w:val="0060206B"/>
    <w:rsid w:val="0060565B"/>
    <w:rsid w:val="00605B89"/>
    <w:rsid w:val="006064C5"/>
    <w:rsid w:val="0060690D"/>
    <w:rsid w:val="00607F1C"/>
    <w:rsid w:val="00611E40"/>
    <w:rsid w:val="00612ED7"/>
    <w:rsid w:val="00614B20"/>
    <w:rsid w:val="0061503D"/>
    <w:rsid w:val="00615A09"/>
    <w:rsid w:val="00615F6D"/>
    <w:rsid w:val="00617550"/>
    <w:rsid w:val="006204B8"/>
    <w:rsid w:val="00620505"/>
    <w:rsid w:val="00620639"/>
    <w:rsid w:val="0062121B"/>
    <w:rsid w:val="006217FC"/>
    <w:rsid w:val="00622C6C"/>
    <w:rsid w:val="00623037"/>
    <w:rsid w:val="006247A2"/>
    <w:rsid w:val="00625BA9"/>
    <w:rsid w:val="00626E55"/>
    <w:rsid w:val="00630946"/>
    <w:rsid w:val="0063110D"/>
    <w:rsid w:val="00631AD6"/>
    <w:rsid w:val="00633F66"/>
    <w:rsid w:val="00633FFF"/>
    <w:rsid w:val="00634578"/>
    <w:rsid w:val="00634787"/>
    <w:rsid w:val="00634C19"/>
    <w:rsid w:val="00634FBF"/>
    <w:rsid w:val="006407CD"/>
    <w:rsid w:val="00641A19"/>
    <w:rsid w:val="00642942"/>
    <w:rsid w:val="006429D8"/>
    <w:rsid w:val="0064481F"/>
    <w:rsid w:val="00644B39"/>
    <w:rsid w:val="0064576B"/>
    <w:rsid w:val="00645C17"/>
    <w:rsid w:val="006464AF"/>
    <w:rsid w:val="006474BB"/>
    <w:rsid w:val="00647620"/>
    <w:rsid w:val="0065047B"/>
    <w:rsid w:val="006522DA"/>
    <w:rsid w:val="006531E2"/>
    <w:rsid w:val="00654995"/>
    <w:rsid w:val="006553E9"/>
    <w:rsid w:val="00655C69"/>
    <w:rsid w:val="006572C3"/>
    <w:rsid w:val="0065743E"/>
    <w:rsid w:val="00660364"/>
    <w:rsid w:val="0066039A"/>
    <w:rsid w:val="006607C7"/>
    <w:rsid w:val="00663C02"/>
    <w:rsid w:val="00664791"/>
    <w:rsid w:val="00665562"/>
    <w:rsid w:val="00667446"/>
    <w:rsid w:val="00667804"/>
    <w:rsid w:val="00670158"/>
    <w:rsid w:val="0067056A"/>
    <w:rsid w:val="00670B14"/>
    <w:rsid w:val="0067129D"/>
    <w:rsid w:val="00672656"/>
    <w:rsid w:val="006731A1"/>
    <w:rsid w:val="0067336F"/>
    <w:rsid w:val="00674A6A"/>
    <w:rsid w:val="00674D91"/>
    <w:rsid w:val="006758AE"/>
    <w:rsid w:val="006759D3"/>
    <w:rsid w:val="006779FE"/>
    <w:rsid w:val="006815B5"/>
    <w:rsid w:val="006824D1"/>
    <w:rsid w:val="00682D20"/>
    <w:rsid w:val="00683006"/>
    <w:rsid w:val="00683824"/>
    <w:rsid w:val="00684143"/>
    <w:rsid w:val="006844B6"/>
    <w:rsid w:val="00684602"/>
    <w:rsid w:val="006850B7"/>
    <w:rsid w:val="00686852"/>
    <w:rsid w:val="00690594"/>
    <w:rsid w:val="00690D49"/>
    <w:rsid w:val="00691985"/>
    <w:rsid w:val="00691E04"/>
    <w:rsid w:val="00691F96"/>
    <w:rsid w:val="00693123"/>
    <w:rsid w:val="00693B0A"/>
    <w:rsid w:val="006950E0"/>
    <w:rsid w:val="0069566D"/>
    <w:rsid w:val="00695676"/>
    <w:rsid w:val="0069735B"/>
    <w:rsid w:val="00697763"/>
    <w:rsid w:val="006A0673"/>
    <w:rsid w:val="006A3014"/>
    <w:rsid w:val="006A3950"/>
    <w:rsid w:val="006A5C8C"/>
    <w:rsid w:val="006A7484"/>
    <w:rsid w:val="006A75D7"/>
    <w:rsid w:val="006B146A"/>
    <w:rsid w:val="006B2F31"/>
    <w:rsid w:val="006B4185"/>
    <w:rsid w:val="006B5A20"/>
    <w:rsid w:val="006B7598"/>
    <w:rsid w:val="006B79B5"/>
    <w:rsid w:val="006B7CBF"/>
    <w:rsid w:val="006B7F30"/>
    <w:rsid w:val="006C0AF1"/>
    <w:rsid w:val="006C2663"/>
    <w:rsid w:val="006C34C1"/>
    <w:rsid w:val="006C5E74"/>
    <w:rsid w:val="006D127C"/>
    <w:rsid w:val="006D48CD"/>
    <w:rsid w:val="006D4E0E"/>
    <w:rsid w:val="006D509B"/>
    <w:rsid w:val="006D58AF"/>
    <w:rsid w:val="006E0188"/>
    <w:rsid w:val="006E0E4D"/>
    <w:rsid w:val="006E1397"/>
    <w:rsid w:val="006E45AD"/>
    <w:rsid w:val="006E465C"/>
    <w:rsid w:val="006E6587"/>
    <w:rsid w:val="006E6652"/>
    <w:rsid w:val="006E66B6"/>
    <w:rsid w:val="006F0D4D"/>
    <w:rsid w:val="006F4620"/>
    <w:rsid w:val="006F53C9"/>
    <w:rsid w:val="006F5E38"/>
    <w:rsid w:val="006F6FEA"/>
    <w:rsid w:val="006F7341"/>
    <w:rsid w:val="006F758F"/>
    <w:rsid w:val="00703A1D"/>
    <w:rsid w:val="00704087"/>
    <w:rsid w:val="00704942"/>
    <w:rsid w:val="00704B01"/>
    <w:rsid w:val="0070651A"/>
    <w:rsid w:val="007073E6"/>
    <w:rsid w:val="00710B9A"/>
    <w:rsid w:val="00710FCE"/>
    <w:rsid w:val="007110F9"/>
    <w:rsid w:val="00713047"/>
    <w:rsid w:val="007136A1"/>
    <w:rsid w:val="00713F82"/>
    <w:rsid w:val="00714485"/>
    <w:rsid w:val="007144A2"/>
    <w:rsid w:val="00714CA0"/>
    <w:rsid w:val="00716D6D"/>
    <w:rsid w:val="0071768F"/>
    <w:rsid w:val="0071772D"/>
    <w:rsid w:val="00717777"/>
    <w:rsid w:val="007209E5"/>
    <w:rsid w:val="00720B94"/>
    <w:rsid w:val="00720CC3"/>
    <w:rsid w:val="007220BB"/>
    <w:rsid w:val="00723134"/>
    <w:rsid w:val="007242C9"/>
    <w:rsid w:val="00724514"/>
    <w:rsid w:val="007269F8"/>
    <w:rsid w:val="00726B4B"/>
    <w:rsid w:val="007307C4"/>
    <w:rsid w:val="00730E49"/>
    <w:rsid w:val="00731A17"/>
    <w:rsid w:val="00731C17"/>
    <w:rsid w:val="007321FF"/>
    <w:rsid w:val="00732C45"/>
    <w:rsid w:val="00732E3D"/>
    <w:rsid w:val="00733653"/>
    <w:rsid w:val="0073456C"/>
    <w:rsid w:val="0073482D"/>
    <w:rsid w:val="00734ED0"/>
    <w:rsid w:val="00736242"/>
    <w:rsid w:val="007366AF"/>
    <w:rsid w:val="00736E35"/>
    <w:rsid w:val="0073726F"/>
    <w:rsid w:val="007426E6"/>
    <w:rsid w:val="00743B03"/>
    <w:rsid w:val="00744010"/>
    <w:rsid w:val="0074411B"/>
    <w:rsid w:val="007442DB"/>
    <w:rsid w:val="00744729"/>
    <w:rsid w:val="00744D8D"/>
    <w:rsid w:val="00746D17"/>
    <w:rsid w:val="0074783E"/>
    <w:rsid w:val="0075411A"/>
    <w:rsid w:val="00754AAA"/>
    <w:rsid w:val="00754BC2"/>
    <w:rsid w:val="00755883"/>
    <w:rsid w:val="00755A6F"/>
    <w:rsid w:val="007607BB"/>
    <w:rsid w:val="00760BC3"/>
    <w:rsid w:val="00760E88"/>
    <w:rsid w:val="00760EE2"/>
    <w:rsid w:val="00761094"/>
    <w:rsid w:val="00761C83"/>
    <w:rsid w:val="007622BB"/>
    <w:rsid w:val="00762359"/>
    <w:rsid w:val="00762DD4"/>
    <w:rsid w:val="007645A7"/>
    <w:rsid w:val="00764979"/>
    <w:rsid w:val="00764F05"/>
    <w:rsid w:val="0076591C"/>
    <w:rsid w:val="00765C96"/>
    <w:rsid w:val="00766A17"/>
    <w:rsid w:val="00767430"/>
    <w:rsid w:val="007703F4"/>
    <w:rsid w:val="00770B03"/>
    <w:rsid w:val="00770BC9"/>
    <w:rsid w:val="007743DC"/>
    <w:rsid w:val="00774F49"/>
    <w:rsid w:val="00775F06"/>
    <w:rsid w:val="0077750D"/>
    <w:rsid w:val="007778D7"/>
    <w:rsid w:val="007823EF"/>
    <w:rsid w:val="007838D8"/>
    <w:rsid w:val="0078437A"/>
    <w:rsid w:val="00787091"/>
    <w:rsid w:val="00787A81"/>
    <w:rsid w:val="0079049C"/>
    <w:rsid w:val="0079132C"/>
    <w:rsid w:val="00792ABC"/>
    <w:rsid w:val="00792D14"/>
    <w:rsid w:val="0079354E"/>
    <w:rsid w:val="00793639"/>
    <w:rsid w:val="00795BD6"/>
    <w:rsid w:val="00797413"/>
    <w:rsid w:val="007975EA"/>
    <w:rsid w:val="007A262C"/>
    <w:rsid w:val="007A3393"/>
    <w:rsid w:val="007A3C0E"/>
    <w:rsid w:val="007A4637"/>
    <w:rsid w:val="007A4929"/>
    <w:rsid w:val="007A6193"/>
    <w:rsid w:val="007A6A72"/>
    <w:rsid w:val="007A7B28"/>
    <w:rsid w:val="007B006F"/>
    <w:rsid w:val="007B05A8"/>
    <w:rsid w:val="007B1657"/>
    <w:rsid w:val="007B1A4F"/>
    <w:rsid w:val="007B1FBD"/>
    <w:rsid w:val="007B251C"/>
    <w:rsid w:val="007B4114"/>
    <w:rsid w:val="007B78FE"/>
    <w:rsid w:val="007C0562"/>
    <w:rsid w:val="007C2EDE"/>
    <w:rsid w:val="007C5279"/>
    <w:rsid w:val="007C738D"/>
    <w:rsid w:val="007D1843"/>
    <w:rsid w:val="007D1851"/>
    <w:rsid w:val="007D275B"/>
    <w:rsid w:val="007D4A19"/>
    <w:rsid w:val="007D57E1"/>
    <w:rsid w:val="007D5CE0"/>
    <w:rsid w:val="007D5EA8"/>
    <w:rsid w:val="007D657C"/>
    <w:rsid w:val="007D659D"/>
    <w:rsid w:val="007D737B"/>
    <w:rsid w:val="007D738D"/>
    <w:rsid w:val="007D77E1"/>
    <w:rsid w:val="007E381F"/>
    <w:rsid w:val="007E3DA9"/>
    <w:rsid w:val="007E4D65"/>
    <w:rsid w:val="007E533E"/>
    <w:rsid w:val="007F01B2"/>
    <w:rsid w:val="007F086E"/>
    <w:rsid w:val="007F1299"/>
    <w:rsid w:val="007F280B"/>
    <w:rsid w:val="007F3713"/>
    <w:rsid w:val="007F45FD"/>
    <w:rsid w:val="007F4E04"/>
    <w:rsid w:val="007F55C2"/>
    <w:rsid w:val="007F5B89"/>
    <w:rsid w:val="007F5FD7"/>
    <w:rsid w:val="007F65BD"/>
    <w:rsid w:val="00800F55"/>
    <w:rsid w:val="00801B2C"/>
    <w:rsid w:val="00801DC5"/>
    <w:rsid w:val="00801EF3"/>
    <w:rsid w:val="008042C0"/>
    <w:rsid w:val="008044D3"/>
    <w:rsid w:val="00805E6A"/>
    <w:rsid w:val="008106FF"/>
    <w:rsid w:val="0081115B"/>
    <w:rsid w:val="0081318E"/>
    <w:rsid w:val="0081328A"/>
    <w:rsid w:val="00813CD5"/>
    <w:rsid w:val="00816FA2"/>
    <w:rsid w:val="008171B2"/>
    <w:rsid w:val="008177AF"/>
    <w:rsid w:val="00817805"/>
    <w:rsid w:val="008178FC"/>
    <w:rsid w:val="00817AC2"/>
    <w:rsid w:val="0082280A"/>
    <w:rsid w:val="00823382"/>
    <w:rsid w:val="008238B1"/>
    <w:rsid w:val="0082600B"/>
    <w:rsid w:val="0082639B"/>
    <w:rsid w:val="0082644F"/>
    <w:rsid w:val="00832C35"/>
    <w:rsid w:val="00833931"/>
    <w:rsid w:val="00834E43"/>
    <w:rsid w:val="008353B9"/>
    <w:rsid w:val="0083598D"/>
    <w:rsid w:val="00835F82"/>
    <w:rsid w:val="00836E35"/>
    <w:rsid w:val="00837209"/>
    <w:rsid w:val="00837429"/>
    <w:rsid w:val="00837724"/>
    <w:rsid w:val="00837795"/>
    <w:rsid w:val="008379C7"/>
    <w:rsid w:val="00842919"/>
    <w:rsid w:val="00843D3E"/>
    <w:rsid w:val="00844613"/>
    <w:rsid w:val="00845241"/>
    <w:rsid w:val="00850A8F"/>
    <w:rsid w:val="008513E6"/>
    <w:rsid w:val="00852274"/>
    <w:rsid w:val="008527FB"/>
    <w:rsid w:val="00852857"/>
    <w:rsid w:val="008529EB"/>
    <w:rsid w:val="00853C2F"/>
    <w:rsid w:val="00855246"/>
    <w:rsid w:val="008568F6"/>
    <w:rsid w:val="00860773"/>
    <w:rsid w:val="008608B0"/>
    <w:rsid w:val="00864063"/>
    <w:rsid w:val="008669DE"/>
    <w:rsid w:val="00866C73"/>
    <w:rsid w:val="008676E0"/>
    <w:rsid w:val="0087029C"/>
    <w:rsid w:val="008707D5"/>
    <w:rsid w:val="0087179C"/>
    <w:rsid w:val="00871E4E"/>
    <w:rsid w:val="00872144"/>
    <w:rsid w:val="00872CC9"/>
    <w:rsid w:val="0087362F"/>
    <w:rsid w:val="008765A2"/>
    <w:rsid w:val="0087693C"/>
    <w:rsid w:val="00876D3E"/>
    <w:rsid w:val="008770D1"/>
    <w:rsid w:val="00880392"/>
    <w:rsid w:val="00883D24"/>
    <w:rsid w:val="008847A7"/>
    <w:rsid w:val="008878C2"/>
    <w:rsid w:val="00892481"/>
    <w:rsid w:val="00892588"/>
    <w:rsid w:val="008929C3"/>
    <w:rsid w:val="008929FB"/>
    <w:rsid w:val="008940F9"/>
    <w:rsid w:val="0089496E"/>
    <w:rsid w:val="00894DC6"/>
    <w:rsid w:val="00895ACB"/>
    <w:rsid w:val="00895F3C"/>
    <w:rsid w:val="0089718F"/>
    <w:rsid w:val="00897574"/>
    <w:rsid w:val="00897C4E"/>
    <w:rsid w:val="008A168B"/>
    <w:rsid w:val="008A1D9A"/>
    <w:rsid w:val="008A3E4E"/>
    <w:rsid w:val="008A4E50"/>
    <w:rsid w:val="008A5F3F"/>
    <w:rsid w:val="008B1548"/>
    <w:rsid w:val="008B192C"/>
    <w:rsid w:val="008B2B6C"/>
    <w:rsid w:val="008B313B"/>
    <w:rsid w:val="008B4B23"/>
    <w:rsid w:val="008B4EAF"/>
    <w:rsid w:val="008B5AA1"/>
    <w:rsid w:val="008B61D7"/>
    <w:rsid w:val="008B7C59"/>
    <w:rsid w:val="008C06A4"/>
    <w:rsid w:val="008C07D0"/>
    <w:rsid w:val="008C12C0"/>
    <w:rsid w:val="008C5464"/>
    <w:rsid w:val="008C696E"/>
    <w:rsid w:val="008D0E75"/>
    <w:rsid w:val="008D110B"/>
    <w:rsid w:val="008D132D"/>
    <w:rsid w:val="008D20AF"/>
    <w:rsid w:val="008D28AD"/>
    <w:rsid w:val="008D2C81"/>
    <w:rsid w:val="008D3357"/>
    <w:rsid w:val="008D5749"/>
    <w:rsid w:val="008D590C"/>
    <w:rsid w:val="008D71E7"/>
    <w:rsid w:val="008E006B"/>
    <w:rsid w:val="008E243A"/>
    <w:rsid w:val="008E2520"/>
    <w:rsid w:val="008E572D"/>
    <w:rsid w:val="008E612F"/>
    <w:rsid w:val="008E70F4"/>
    <w:rsid w:val="008E7A10"/>
    <w:rsid w:val="008F0680"/>
    <w:rsid w:val="008F18B1"/>
    <w:rsid w:val="008F2A6C"/>
    <w:rsid w:val="008F61CF"/>
    <w:rsid w:val="008F7274"/>
    <w:rsid w:val="008F7AEE"/>
    <w:rsid w:val="00900041"/>
    <w:rsid w:val="00900306"/>
    <w:rsid w:val="00903D90"/>
    <w:rsid w:val="009040B6"/>
    <w:rsid w:val="00904B39"/>
    <w:rsid w:val="00907CDD"/>
    <w:rsid w:val="00910238"/>
    <w:rsid w:val="00911710"/>
    <w:rsid w:val="00913078"/>
    <w:rsid w:val="00913CB9"/>
    <w:rsid w:val="00914AA3"/>
    <w:rsid w:val="009211BE"/>
    <w:rsid w:val="0092132A"/>
    <w:rsid w:val="0092152D"/>
    <w:rsid w:val="00923E32"/>
    <w:rsid w:val="00924328"/>
    <w:rsid w:val="009303B7"/>
    <w:rsid w:val="009310D9"/>
    <w:rsid w:val="00932BA3"/>
    <w:rsid w:val="0093378A"/>
    <w:rsid w:val="009338E1"/>
    <w:rsid w:val="0093400E"/>
    <w:rsid w:val="0093550C"/>
    <w:rsid w:val="00935B9A"/>
    <w:rsid w:val="00941466"/>
    <w:rsid w:val="00941DCC"/>
    <w:rsid w:val="00942515"/>
    <w:rsid w:val="0094275D"/>
    <w:rsid w:val="009438F6"/>
    <w:rsid w:val="00943BC7"/>
    <w:rsid w:val="00943F8F"/>
    <w:rsid w:val="00944B5C"/>
    <w:rsid w:val="009459B7"/>
    <w:rsid w:val="00945AF7"/>
    <w:rsid w:val="00946180"/>
    <w:rsid w:val="00946C10"/>
    <w:rsid w:val="009476B1"/>
    <w:rsid w:val="00953668"/>
    <w:rsid w:val="00956F44"/>
    <w:rsid w:val="009576A5"/>
    <w:rsid w:val="009578C3"/>
    <w:rsid w:val="00957D4F"/>
    <w:rsid w:val="00960349"/>
    <w:rsid w:val="009620A6"/>
    <w:rsid w:val="00962C3A"/>
    <w:rsid w:val="00963736"/>
    <w:rsid w:val="00963DB5"/>
    <w:rsid w:val="009662B0"/>
    <w:rsid w:val="0097013F"/>
    <w:rsid w:val="00974BC8"/>
    <w:rsid w:val="0097596D"/>
    <w:rsid w:val="0097712E"/>
    <w:rsid w:val="00977381"/>
    <w:rsid w:val="00977D63"/>
    <w:rsid w:val="009804BC"/>
    <w:rsid w:val="00981F3D"/>
    <w:rsid w:val="00982AB8"/>
    <w:rsid w:val="009834FF"/>
    <w:rsid w:val="00984526"/>
    <w:rsid w:val="00985D06"/>
    <w:rsid w:val="00986688"/>
    <w:rsid w:val="009869A0"/>
    <w:rsid w:val="009869EB"/>
    <w:rsid w:val="0099010B"/>
    <w:rsid w:val="0099075C"/>
    <w:rsid w:val="00991ED1"/>
    <w:rsid w:val="00993B8B"/>
    <w:rsid w:val="00994DB9"/>
    <w:rsid w:val="00995700"/>
    <w:rsid w:val="00995F93"/>
    <w:rsid w:val="009968B3"/>
    <w:rsid w:val="009977FD"/>
    <w:rsid w:val="009A16F0"/>
    <w:rsid w:val="009A1AC4"/>
    <w:rsid w:val="009A24DC"/>
    <w:rsid w:val="009A27DB"/>
    <w:rsid w:val="009A2E30"/>
    <w:rsid w:val="009A4D75"/>
    <w:rsid w:val="009A50D9"/>
    <w:rsid w:val="009A53B2"/>
    <w:rsid w:val="009A57B0"/>
    <w:rsid w:val="009A69F0"/>
    <w:rsid w:val="009A782B"/>
    <w:rsid w:val="009B04DF"/>
    <w:rsid w:val="009B0D1E"/>
    <w:rsid w:val="009B117C"/>
    <w:rsid w:val="009B1662"/>
    <w:rsid w:val="009B42FC"/>
    <w:rsid w:val="009B55C0"/>
    <w:rsid w:val="009B6178"/>
    <w:rsid w:val="009B62F0"/>
    <w:rsid w:val="009B66FD"/>
    <w:rsid w:val="009C0105"/>
    <w:rsid w:val="009C0B44"/>
    <w:rsid w:val="009C181B"/>
    <w:rsid w:val="009C1A62"/>
    <w:rsid w:val="009C1F67"/>
    <w:rsid w:val="009C2042"/>
    <w:rsid w:val="009C2143"/>
    <w:rsid w:val="009C221F"/>
    <w:rsid w:val="009C2F42"/>
    <w:rsid w:val="009C3556"/>
    <w:rsid w:val="009C51FD"/>
    <w:rsid w:val="009C6E14"/>
    <w:rsid w:val="009C731A"/>
    <w:rsid w:val="009D1843"/>
    <w:rsid w:val="009D2DAB"/>
    <w:rsid w:val="009D45BB"/>
    <w:rsid w:val="009D46E0"/>
    <w:rsid w:val="009D4DF8"/>
    <w:rsid w:val="009D5856"/>
    <w:rsid w:val="009D6775"/>
    <w:rsid w:val="009E0020"/>
    <w:rsid w:val="009E0AAE"/>
    <w:rsid w:val="009E0ABC"/>
    <w:rsid w:val="009E2F14"/>
    <w:rsid w:val="009E39AB"/>
    <w:rsid w:val="009E5743"/>
    <w:rsid w:val="009E6A8A"/>
    <w:rsid w:val="009E6BF8"/>
    <w:rsid w:val="009E7425"/>
    <w:rsid w:val="009F04C2"/>
    <w:rsid w:val="009F0578"/>
    <w:rsid w:val="009F068B"/>
    <w:rsid w:val="009F0A53"/>
    <w:rsid w:val="009F0D50"/>
    <w:rsid w:val="009F24B3"/>
    <w:rsid w:val="009F2B82"/>
    <w:rsid w:val="009F34F6"/>
    <w:rsid w:val="009F3856"/>
    <w:rsid w:val="009F3943"/>
    <w:rsid w:val="009F4380"/>
    <w:rsid w:val="009F4E19"/>
    <w:rsid w:val="009F5807"/>
    <w:rsid w:val="009F58F6"/>
    <w:rsid w:val="009F6F9F"/>
    <w:rsid w:val="00A01524"/>
    <w:rsid w:val="00A02F8D"/>
    <w:rsid w:val="00A04C81"/>
    <w:rsid w:val="00A04D36"/>
    <w:rsid w:val="00A05B75"/>
    <w:rsid w:val="00A06CAC"/>
    <w:rsid w:val="00A0791A"/>
    <w:rsid w:val="00A11E6B"/>
    <w:rsid w:val="00A12F8B"/>
    <w:rsid w:val="00A1673F"/>
    <w:rsid w:val="00A17586"/>
    <w:rsid w:val="00A22AC8"/>
    <w:rsid w:val="00A22D93"/>
    <w:rsid w:val="00A25626"/>
    <w:rsid w:val="00A271AA"/>
    <w:rsid w:val="00A27A32"/>
    <w:rsid w:val="00A27A9A"/>
    <w:rsid w:val="00A27C6C"/>
    <w:rsid w:val="00A31420"/>
    <w:rsid w:val="00A317D8"/>
    <w:rsid w:val="00A33F63"/>
    <w:rsid w:val="00A34D3C"/>
    <w:rsid w:val="00A352EC"/>
    <w:rsid w:val="00A36F70"/>
    <w:rsid w:val="00A3725F"/>
    <w:rsid w:val="00A40215"/>
    <w:rsid w:val="00A40C4A"/>
    <w:rsid w:val="00A452D4"/>
    <w:rsid w:val="00A456A1"/>
    <w:rsid w:val="00A45A31"/>
    <w:rsid w:val="00A46822"/>
    <w:rsid w:val="00A47E26"/>
    <w:rsid w:val="00A504C7"/>
    <w:rsid w:val="00A5127E"/>
    <w:rsid w:val="00A51D96"/>
    <w:rsid w:val="00A5469F"/>
    <w:rsid w:val="00A552A3"/>
    <w:rsid w:val="00A5559E"/>
    <w:rsid w:val="00A55903"/>
    <w:rsid w:val="00A57465"/>
    <w:rsid w:val="00A57631"/>
    <w:rsid w:val="00A60138"/>
    <w:rsid w:val="00A60D61"/>
    <w:rsid w:val="00A622A8"/>
    <w:rsid w:val="00A62348"/>
    <w:rsid w:val="00A62F32"/>
    <w:rsid w:val="00A62F8C"/>
    <w:rsid w:val="00A6318A"/>
    <w:rsid w:val="00A64663"/>
    <w:rsid w:val="00A65108"/>
    <w:rsid w:val="00A659B8"/>
    <w:rsid w:val="00A661B1"/>
    <w:rsid w:val="00A6691D"/>
    <w:rsid w:val="00A67B2C"/>
    <w:rsid w:val="00A705C3"/>
    <w:rsid w:val="00A708ED"/>
    <w:rsid w:val="00A728A6"/>
    <w:rsid w:val="00A72C31"/>
    <w:rsid w:val="00A75855"/>
    <w:rsid w:val="00A77681"/>
    <w:rsid w:val="00A80992"/>
    <w:rsid w:val="00A822BE"/>
    <w:rsid w:val="00A822EB"/>
    <w:rsid w:val="00A82855"/>
    <w:rsid w:val="00A83AA3"/>
    <w:rsid w:val="00A8518E"/>
    <w:rsid w:val="00A87E35"/>
    <w:rsid w:val="00A9231A"/>
    <w:rsid w:val="00A923DD"/>
    <w:rsid w:val="00A92940"/>
    <w:rsid w:val="00A93F60"/>
    <w:rsid w:val="00A943FC"/>
    <w:rsid w:val="00A95A1B"/>
    <w:rsid w:val="00A97506"/>
    <w:rsid w:val="00AA0916"/>
    <w:rsid w:val="00AA20D1"/>
    <w:rsid w:val="00AA39A9"/>
    <w:rsid w:val="00AA4840"/>
    <w:rsid w:val="00AA5B8B"/>
    <w:rsid w:val="00AA68B0"/>
    <w:rsid w:val="00AB002E"/>
    <w:rsid w:val="00AB121D"/>
    <w:rsid w:val="00AB1C38"/>
    <w:rsid w:val="00AB667A"/>
    <w:rsid w:val="00AB6E65"/>
    <w:rsid w:val="00AC1AB5"/>
    <w:rsid w:val="00AC1F4A"/>
    <w:rsid w:val="00AC293B"/>
    <w:rsid w:val="00AC29CA"/>
    <w:rsid w:val="00AC440D"/>
    <w:rsid w:val="00AC5212"/>
    <w:rsid w:val="00AC5218"/>
    <w:rsid w:val="00AC5E14"/>
    <w:rsid w:val="00AC6F20"/>
    <w:rsid w:val="00AC7A93"/>
    <w:rsid w:val="00AD38DA"/>
    <w:rsid w:val="00AD51BF"/>
    <w:rsid w:val="00AD67DE"/>
    <w:rsid w:val="00AD6EFD"/>
    <w:rsid w:val="00AD7B8B"/>
    <w:rsid w:val="00AE036F"/>
    <w:rsid w:val="00AE5FBD"/>
    <w:rsid w:val="00AE6131"/>
    <w:rsid w:val="00AE7C6D"/>
    <w:rsid w:val="00AF0AFF"/>
    <w:rsid w:val="00AF2EFA"/>
    <w:rsid w:val="00AF506F"/>
    <w:rsid w:val="00AF57F8"/>
    <w:rsid w:val="00AF5BEE"/>
    <w:rsid w:val="00AF5E0A"/>
    <w:rsid w:val="00AF6B9B"/>
    <w:rsid w:val="00B00C96"/>
    <w:rsid w:val="00B021B6"/>
    <w:rsid w:val="00B031B0"/>
    <w:rsid w:val="00B039D1"/>
    <w:rsid w:val="00B03D8A"/>
    <w:rsid w:val="00B0556D"/>
    <w:rsid w:val="00B0668E"/>
    <w:rsid w:val="00B07F6C"/>
    <w:rsid w:val="00B10C4C"/>
    <w:rsid w:val="00B10F10"/>
    <w:rsid w:val="00B11ED2"/>
    <w:rsid w:val="00B15586"/>
    <w:rsid w:val="00B177E7"/>
    <w:rsid w:val="00B178B6"/>
    <w:rsid w:val="00B17D77"/>
    <w:rsid w:val="00B17DC0"/>
    <w:rsid w:val="00B200BC"/>
    <w:rsid w:val="00B22033"/>
    <w:rsid w:val="00B246FA"/>
    <w:rsid w:val="00B25BA6"/>
    <w:rsid w:val="00B26E1D"/>
    <w:rsid w:val="00B300B2"/>
    <w:rsid w:val="00B3101B"/>
    <w:rsid w:val="00B311C5"/>
    <w:rsid w:val="00B328C3"/>
    <w:rsid w:val="00B34680"/>
    <w:rsid w:val="00B34ED4"/>
    <w:rsid w:val="00B3547C"/>
    <w:rsid w:val="00B36769"/>
    <w:rsid w:val="00B36E2F"/>
    <w:rsid w:val="00B3721F"/>
    <w:rsid w:val="00B376C7"/>
    <w:rsid w:val="00B40B2D"/>
    <w:rsid w:val="00B42C1E"/>
    <w:rsid w:val="00B42EAE"/>
    <w:rsid w:val="00B4376C"/>
    <w:rsid w:val="00B465A9"/>
    <w:rsid w:val="00B51E9B"/>
    <w:rsid w:val="00B5408B"/>
    <w:rsid w:val="00B555EA"/>
    <w:rsid w:val="00B561B8"/>
    <w:rsid w:val="00B60847"/>
    <w:rsid w:val="00B60B96"/>
    <w:rsid w:val="00B60CC0"/>
    <w:rsid w:val="00B61279"/>
    <w:rsid w:val="00B61D2F"/>
    <w:rsid w:val="00B626E5"/>
    <w:rsid w:val="00B648E0"/>
    <w:rsid w:val="00B64930"/>
    <w:rsid w:val="00B64DCA"/>
    <w:rsid w:val="00B65754"/>
    <w:rsid w:val="00B65875"/>
    <w:rsid w:val="00B67478"/>
    <w:rsid w:val="00B70DE5"/>
    <w:rsid w:val="00B71E21"/>
    <w:rsid w:val="00B7237D"/>
    <w:rsid w:val="00B72F22"/>
    <w:rsid w:val="00B7367E"/>
    <w:rsid w:val="00B7413B"/>
    <w:rsid w:val="00B75AC1"/>
    <w:rsid w:val="00B762B1"/>
    <w:rsid w:val="00B76433"/>
    <w:rsid w:val="00B77019"/>
    <w:rsid w:val="00B77146"/>
    <w:rsid w:val="00B773BD"/>
    <w:rsid w:val="00B80A9F"/>
    <w:rsid w:val="00B82386"/>
    <w:rsid w:val="00B82AF7"/>
    <w:rsid w:val="00B8370D"/>
    <w:rsid w:val="00B865DC"/>
    <w:rsid w:val="00B865EC"/>
    <w:rsid w:val="00B868E1"/>
    <w:rsid w:val="00B86DBC"/>
    <w:rsid w:val="00B87365"/>
    <w:rsid w:val="00B8789A"/>
    <w:rsid w:val="00B916D8"/>
    <w:rsid w:val="00B9209D"/>
    <w:rsid w:val="00B926B8"/>
    <w:rsid w:val="00B9273F"/>
    <w:rsid w:val="00B941CD"/>
    <w:rsid w:val="00B94248"/>
    <w:rsid w:val="00B957E1"/>
    <w:rsid w:val="00B96F7A"/>
    <w:rsid w:val="00B9705F"/>
    <w:rsid w:val="00B97F4A"/>
    <w:rsid w:val="00BA11D7"/>
    <w:rsid w:val="00BA130C"/>
    <w:rsid w:val="00BA23BD"/>
    <w:rsid w:val="00BA2863"/>
    <w:rsid w:val="00BA3497"/>
    <w:rsid w:val="00BA377E"/>
    <w:rsid w:val="00BA55FE"/>
    <w:rsid w:val="00BA5B12"/>
    <w:rsid w:val="00BA6611"/>
    <w:rsid w:val="00BA6E86"/>
    <w:rsid w:val="00BB02FB"/>
    <w:rsid w:val="00BB07AD"/>
    <w:rsid w:val="00BB11D2"/>
    <w:rsid w:val="00BB11D9"/>
    <w:rsid w:val="00BB18FE"/>
    <w:rsid w:val="00BB28DC"/>
    <w:rsid w:val="00BB502E"/>
    <w:rsid w:val="00BC2604"/>
    <w:rsid w:val="00BC4B1D"/>
    <w:rsid w:val="00BC5C91"/>
    <w:rsid w:val="00BC6216"/>
    <w:rsid w:val="00BC72AA"/>
    <w:rsid w:val="00BD09DE"/>
    <w:rsid w:val="00BD1680"/>
    <w:rsid w:val="00BD1802"/>
    <w:rsid w:val="00BD1C48"/>
    <w:rsid w:val="00BD3A47"/>
    <w:rsid w:val="00BD3D54"/>
    <w:rsid w:val="00BD43CF"/>
    <w:rsid w:val="00BD4DCD"/>
    <w:rsid w:val="00BD57F6"/>
    <w:rsid w:val="00BD630E"/>
    <w:rsid w:val="00BD7115"/>
    <w:rsid w:val="00BD7613"/>
    <w:rsid w:val="00BE15E2"/>
    <w:rsid w:val="00BE32DA"/>
    <w:rsid w:val="00BE3780"/>
    <w:rsid w:val="00BE3EB1"/>
    <w:rsid w:val="00BE4C4B"/>
    <w:rsid w:val="00BE4D77"/>
    <w:rsid w:val="00BE4DB3"/>
    <w:rsid w:val="00BE5CFE"/>
    <w:rsid w:val="00BE61AC"/>
    <w:rsid w:val="00BE789B"/>
    <w:rsid w:val="00BF0DFD"/>
    <w:rsid w:val="00BF10E8"/>
    <w:rsid w:val="00BF407A"/>
    <w:rsid w:val="00BF49AC"/>
    <w:rsid w:val="00BF5396"/>
    <w:rsid w:val="00BF64DB"/>
    <w:rsid w:val="00BF6610"/>
    <w:rsid w:val="00BF67A8"/>
    <w:rsid w:val="00C01191"/>
    <w:rsid w:val="00C0185D"/>
    <w:rsid w:val="00C023E0"/>
    <w:rsid w:val="00C024BE"/>
    <w:rsid w:val="00C03F84"/>
    <w:rsid w:val="00C0467E"/>
    <w:rsid w:val="00C05572"/>
    <w:rsid w:val="00C05A8F"/>
    <w:rsid w:val="00C05DE7"/>
    <w:rsid w:val="00C105D7"/>
    <w:rsid w:val="00C1120B"/>
    <w:rsid w:val="00C11F5D"/>
    <w:rsid w:val="00C120DA"/>
    <w:rsid w:val="00C1616C"/>
    <w:rsid w:val="00C17C50"/>
    <w:rsid w:val="00C17D2B"/>
    <w:rsid w:val="00C2030C"/>
    <w:rsid w:val="00C20E5C"/>
    <w:rsid w:val="00C2161A"/>
    <w:rsid w:val="00C227CE"/>
    <w:rsid w:val="00C22B30"/>
    <w:rsid w:val="00C2326F"/>
    <w:rsid w:val="00C24D33"/>
    <w:rsid w:val="00C2551B"/>
    <w:rsid w:val="00C265C3"/>
    <w:rsid w:val="00C26F50"/>
    <w:rsid w:val="00C278D4"/>
    <w:rsid w:val="00C3032F"/>
    <w:rsid w:val="00C3046F"/>
    <w:rsid w:val="00C30AC6"/>
    <w:rsid w:val="00C31736"/>
    <w:rsid w:val="00C31C91"/>
    <w:rsid w:val="00C31F09"/>
    <w:rsid w:val="00C32245"/>
    <w:rsid w:val="00C3294E"/>
    <w:rsid w:val="00C331F4"/>
    <w:rsid w:val="00C33938"/>
    <w:rsid w:val="00C35EF9"/>
    <w:rsid w:val="00C36023"/>
    <w:rsid w:val="00C373D8"/>
    <w:rsid w:val="00C37A6F"/>
    <w:rsid w:val="00C4133A"/>
    <w:rsid w:val="00C442E7"/>
    <w:rsid w:val="00C46976"/>
    <w:rsid w:val="00C47D3C"/>
    <w:rsid w:val="00C51295"/>
    <w:rsid w:val="00C512A8"/>
    <w:rsid w:val="00C52CFA"/>
    <w:rsid w:val="00C52E7E"/>
    <w:rsid w:val="00C533A5"/>
    <w:rsid w:val="00C54C6C"/>
    <w:rsid w:val="00C55376"/>
    <w:rsid w:val="00C55B3C"/>
    <w:rsid w:val="00C55DC6"/>
    <w:rsid w:val="00C575FE"/>
    <w:rsid w:val="00C579F5"/>
    <w:rsid w:val="00C579F6"/>
    <w:rsid w:val="00C6054E"/>
    <w:rsid w:val="00C60568"/>
    <w:rsid w:val="00C60E23"/>
    <w:rsid w:val="00C61008"/>
    <w:rsid w:val="00C631CF"/>
    <w:rsid w:val="00C6376D"/>
    <w:rsid w:val="00C63854"/>
    <w:rsid w:val="00C63BF2"/>
    <w:rsid w:val="00C64D9C"/>
    <w:rsid w:val="00C655A6"/>
    <w:rsid w:val="00C663D8"/>
    <w:rsid w:val="00C66713"/>
    <w:rsid w:val="00C675EE"/>
    <w:rsid w:val="00C705AF"/>
    <w:rsid w:val="00C71033"/>
    <w:rsid w:val="00C71B65"/>
    <w:rsid w:val="00C7317C"/>
    <w:rsid w:val="00C733F4"/>
    <w:rsid w:val="00C75352"/>
    <w:rsid w:val="00C7557B"/>
    <w:rsid w:val="00C768EE"/>
    <w:rsid w:val="00C7770D"/>
    <w:rsid w:val="00C804E9"/>
    <w:rsid w:val="00C810CE"/>
    <w:rsid w:val="00C82E0D"/>
    <w:rsid w:val="00C84913"/>
    <w:rsid w:val="00C85EAF"/>
    <w:rsid w:val="00C92BED"/>
    <w:rsid w:val="00C93294"/>
    <w:rsid w:val="00C93BEF"/>
    <w:rsid w:val="00C9495B"/>
    <w:rsid w:val="00C94FA8"/>
    <w:rsid w:val="00CA0D42"/>
    <w:rsid w:val="00CA18B9"/>
    <w:rsid w:val="00CA1DE7"/>
    <w:rsid w:val="00CA37DE"/>
    <w:rsid w:val="00CA44BB"/>
    <w:rsid w:val="00CA4DD6"/>
    <w:rsid w:val="00CA5556"/>
    <w:rsid w:val="00CA6362"/>
    <w:rsid w:val="00CA6DE3"/>
    <w:rsid w:val="00CA7820"/>
    <w:rsid w:val="00CA7B60"/>
    <w:rsid w:val="00CA7F56"/>
    <w:rsid w:val="00CB0169"/>
    <w:rsid w:val="00CB082B"/>
    <w:rsid w:val="00CB089C"/>
    <w:rsid w:val="00CB0E7A"/>
    <w:rsid w:val="00CB1309"/>
    <w:rsid w:val="00CB27B1"/>
    <w:rsid w:val="00CB39AB"/>
    <w:rsid w:val="00CB5510"/>
    <w:rsid w:val="00CB5730"/>
    <w:rsid w:val="00CB6792"/>
    <w:rsid w:val="00CB73D3"/>
    <w:rsid w:val="00CB7AD9"/>
    <w:rsid w:val="00CB7EF2"/>
    <w:rsid w:val="00CC01B6"/>
    <w:rsid w:val="00CC279F"/>
    <w:rsid w:val="00CC435A"/>
    <w:rsid w:val="00CC495A"/>
    <w:rsid w:val="00CC4F28"/>
    <w:rsid w:val="00CC555C"/>
    <w:rsid w:val="00CC581B"/>
    <w:rsid w:val="00CC5A34"/>
    <w:rsid w:val="00CC5FD8"/>
    <w:rsid w:val="00CD0001"/>
    <w:rsid w:val="00CD3254"/>
    <w:rsid w:val="00CD350D"/>
    <w:rsid w:val="00CD48D5"/>
    <w:rsid w:val="00CD66F9"/>
    <w:rsid w:val="00CE0BEE"/>
    <w:rsid w:val="00CE1C80"/>
    <w:rsid w:val="00CE4181"/>
    <w:rsid w:val="00CE47CF"/>
    <w:rsid w:val="00CE514B"/>
    <w:rsid w:val="00CE69F6"/>
    <w:rsid w:val="00CE6E8B"/>
    <w:rsid w:val="00CF0B90"/>
    <w:rsid w:val="00CF0FE0"/>
    <w:rsid w:val="00CF1941"/>
    <w:rsid w:val="00CF326E"/>
    <w:rsid w:val="00CF3560"/>
    <w:rsid w:val="00CF452E"/>
    <w:rsid w:val="00CF475B"/>
    <w:rsid w:val="00CF4C89"/>
    <w:rsid w:val="00CF4D1D"/>
    <w:rsid w:val="00CF4E2E"/>
    <w:rsid w:val="00CF6BF4"/>
    <w:rsid w:val="00D00B1E"/>
    <w:rsid w:val="00D0144F"/>
    <w:rsid w:val="00D02F7F"/>
    <w:rsid w:val="00D0571F"/>
    <w:rsid w:val="00D0595D"/>
    <w:rsid w:val="00D067A0"/>
    <w:rsid w:val="00D07084"/>
    <w:rsid w:val="00D07C4C"/>
    <w:rsid w:val="00D10501"/>
    <w:rsid w:val="00D10B10"/>
    <w:rsid w:val="00D111C2"/>
    <w:rsid w:val="00D111F0"/>
    <w:rsid w:val="00D128BD"/>
    <w:rsid w:val="00D12A93"/>
    <w:rsid w:val="00D12C70"/>
    <w:rsid w:val="00D152EC"/>
    <w:rsid w:val="00D154ED"/>
    <w:rsid w:val="00D154F7"/>
    <w:rsid w:val="00D161E7"/>
    <w:rsid w:val="00D17CD8"/>
    <w:rsid w:val="00D227C8"/>
    <w:rsid w:val="00D23358"/>
    <w:rsid w:val="00D23595"/>
    <w:rsid w:val="00D23BF6"/>
    <w:rsid w:val="00D23C70"/>
    <w:rsid w:val="00D269D4"/>
    <w:rsid w:val="00D30FE8"/>
    <w:rsid w:val="00D32336"/>
    <w:rsid w:val="00D32881"/>
    <w:rsid w:val="00D32F02"/>
    <w:rsid w:val="00D33304"/>
    <w:rsid w:val="00D334E8"/>
    <w:rsid w:val="00D33BFC"/>
    <w:rsid w:val="00D35D6B"/>
    <w:rsid w:val="00D37BB3"/>
    <w:rsid w:val="00D40808"/>
    <w:rsid w:val="00D40EC2"/>
    <w:rsid w:val="00D424E0"/>
    <w:rsid w:val="00D42FFD"/>
    <w:rsid w:val="00D43031"/>
    <w:rsid w:val="00D43104"/>
    <w:rsid w:val="00D45184"/>
    <w:rsid w:val="00D45266"/>
    <w:rsid w:val="00D46B28"/>
    <w:rsid w:val="00D47651"/>
    <w:rsid w:val="00D5059F"/>
    <w:rsid w:val="00D5320B"/>
    <w:rsid w:val="00D5338E"/>
    <w:rsid w:val="00D540A5"/>
    <w:rsid w:val="00D55378"/>
    <w:rsid w:val="00D556D4"/>
    <w:rsid w:val="00D5605D"/>
    <w:rsid w:val="00D562B1"/>
    <w:rsid w:val="00D56CF9"/>
    <w:rsid w:val="00D56F04"/>
    <w:rsid w:val="00D57FCB"/>
    <w:rsid w:val="00D60CB3"/>
    <w:rsid w:val="00D60F5C"/>
    <w:rsid w:val="00D610A3"/>
    <w:rsid w:val="00D615E4"/>
    <w:rsid w:val="00D61AA6"/>
    <w:rsid w:val="00D63130"/>
    <w:rsid w:val="00D64C24"/>
    <w:rsid w:val="00D66027"/>
    <w:rsid w:val="00D66159"/>
    <w:rsid w:val="00D7054F"/>
    <w:rsid w:val="00D7189D"/>
    <w:rsid w:val="00D727E4"/>
    <w:rsid w:val="00D761EB"/>
    <w:rsid w:val="00D7624E"/>
    <w:rsid w:val="00D7648F"/>
    <w:rsid w:val="00D76FC1"/>
    <w:rsid w:val="00D80EFF"/>
    <w:rsid w:val="00D815A2"/>
    <w:rsid w:val="00D828E5"/>
    <w:rsid w:val="00D835D5"/>
    <w:rsid w:val="00D844FD"/>
    <w:rsid w:val="00D851D0"/>
    <w:rsid w:val="00D8550E"/>
    <w:rsid w:val="00D8562E"/>
    <w:rsid w:val="00D85BDD"/>
    <w:rsid w:val="00D87736"/>
    <w:rsid w:val="00D908F4"/>
    <w:rsid w:val="00D9285F"/>
    <w:rsid w:val="00D94954"/>
    <w:rsid w:val="00D94FAC"/>
    <w:rsid w:val="00D95D5A"/>
    <w:rsid w:val="00DA19BC"/>
    <w:rsid w:val="00DA1AA2"/>
    <w:rsid w:val="00DA1B4E"/>
    <w:rsid w:val="00DA3155"/>
    <w:rsid w:val="00DA4848"/>
    <w:rsid w:val="00DA588D"/>
    <w:rsid w:val="00DA67AB"/>
    <w:rsid w:val="00DA6F1E"/>
    <w:rsid w:val="00DB13C4"/>
    <w:rsid w:val="00DB1CDF"/>
    <w:rsid w:val="00DB284D"/>
    <w:rsid w:val="00DB3C25"/>
    <w:rsid w:val="00DB5F60"/>
    <w:rsid w:val="00DB746F"/>
    <w:rsid w:val="00DC1D59"/>
    <w:rsid w:val="00DC2958"/>
    <w:rsid w:val="00DC2A8F"/>
    <w:rsid w:val="00DC37D8"/>
    <w:rsid w:val="00DC3BD2"/>
    <w:rsid w:val="00DC60B1"/>
    <w:rsid w:val="00DD1A22"/>
    <w:rsid w:val="00DD1E88"/>
    <w:rsid w:val="00DD2461"/>
    <w:rsid w:val="00DD25DE"/>
    <w:rsid w:val="00DD2791"/>
    <w:rsid w:val="00DD32CA"/>
    <w:rsid w:val="00DD60E6"/>
    <w:rsid w:val="00DE2D14"/>
    <w:rsid w:val="00DE422A"/>
    <w:rsid w:val="00DE4EC4"/>
    <w:rsid w:val="00DE5B90"/>
    <w:rsid w:val="00DE7312"/>
    <w:rsid w:val="00DF17C2"/>
    <w:rsid w:val="00DF193D"/>
    <w:rsid w:val="00DF1F3D"/>
    <w:rsid w:val="00DF4266"/>
    <w:rsid w:val="00DF4DBF"/>
    <w:rsid w:val="00DF5233"/>
    <w:rsid w:val="00DF5669"/>
    <w:rsid w:val="00DF6E9C"/>
    <w:rsid w:val="00DF786A"/>
    <w:rsid w:val="00DF7C53"/>
    <w:rsid w:val="00E003F4"/>
    <w:rsid w:val="00E00FE7"/>
    <w:rsid w:val="00E01938"/>
    <w:rsid w:val="00E01968"/>
    <w:rsid w:val="00E021AD"/>
    <w:rsid w:val="00E02283"/>
    <w:rsid w:val="00E02E3B"/>
    <w:rsid w:val="00E03C03"/>
    <w:rsid w:val="00E03C79"/>
    <w:rsid w:val="00E04356"/>
    <w:rsid w:val="00E044FB"/>
    <w:rsid w:val="00E060D1"/>
    <w:rsid w:val="00E07884"/>
    <w:rsid w:val="00E07DAC"/>
    <w:rsid w:val="00E10AC0"/>
    <w:rsid w:val="00E11187"/>
    <w:rsid w:val="00E118C1"/>
    <w:rsid w:val="00E13229"/>
    <w:rsid w:val="00E157C6"/>
    <w:rsid w:val="00E16006"/>
    <w:rsid w:val="00E2102A"/>
    <w:rsid w:val="00E22C93"/>
    <w:rsid w:val="00E2469A"/>
    <w:rsid w:val="00E261DC"/>
    <w:rsid w:val="00E2743C"/>
    <w:rsid w:val="00E3073A"/>
    <w:rsid w:val="00E32116"/>
    <w:rsid w:val="00E32169"/>
    <w:rsid w:val="00E330E4"/>
    <w:rsid w:val="00E3387D"/>
    <w:rsid w:val="00E346E6"/>
    <w:rsid w:val="00E353D5"/>
    <w:rsid w:val="00E35929"/>
    <w:rsid w:val="00E36123"/>
    <w:rsid w:val="00E363B4"/>
    <w:rsid w:val="00E3721D"/>
    <w:rsid w:val="00E37F58"/>
    <w:rsid w:val="00E43F57"/>
    <w:rsid w:val="00E45652"/>
    <w:rsid w:val="00E469AC"/>
    <w:rsid w:val="00E4748D"/>
    <w:rsid w:val="00E47AAB"/>
    <w:rsid w:val="00E5099A"/>
    <w:rsid w:val="00E50F1B"/>
    <w:rsid w:val="00E51902"/>
    <w:rsid w:val="00E51D96"/>
    <w:rsid w:val="00E52259"/>
    <w:rsid w:val="00E52BF2"/>
    <w:rsid w:val="00E53476"/>
    <w:rsid w:val="00E5445C"/>
    <w:rsid w:val="00E56E8C"/>
    <w:rsid w:val="00E57028"/>
    <w:rsid w:val="00E57263"/>
    <w:rsid w:val="00E57423"/>
    <w:rsid w:val="00E57617"/>
    <w:rsid w:val="00E614AF"/>
    <w:rsid w:val="00E6158F"/>
    <w:rsid w:val="00E6375E"/>
    <w:rsid w:val="00E64B91"/>
    <w:rsid w:val="00E64C2C"/>
    <w:rsid w:val="00E65EFC"/>
    <w:rsid w:val="00E66C0A"/>
    <w:rsid w:val="00E66F6D"/>
    <w:rsid w:val="00E71616"/>
    <w:rsid w:val="00E722EB"/>
    <w:rsid w:val="00E7449A"/>
    <w:rsid w:val="00E7522D"/>
    <w:rsid w:val="00E810D1"/>
    <w:rsid w:val="00E81622"/>
    <w:rsid w:val="00E83E0A"/>
    <w:rsid w:val="00E84806"/>
    <w:rsid w:val="00E86193"/>
    <w:rsid w:val="00E86AA6"/>
    <w:rsid w:val="00E86E15"/>
    <w:rsid w:val="00E902FC"/>
    <w:rsid w:val="00E91478"/>
    <w:rsid w:val="00E92035"/>
    <w:rsid w:val="00E9387D"/>
    <w:rsid w:val="00E94B91"/>
    <w:rsid w:val="00E957C6"/>
    <w:rsid w:val="00E970C1"/>
    <w:rsid w:val="00E97288"/>
    <w:rsid w:val="00E9740A"/>
    <w:rsid w:val="00E97AD3"/>
    <w:rsid w:val="00EA02A8"/>
    <w:rsid w:val="00EA105A"/>
    <w:rsid w:val="00EA33AE"/>
    <w:rsid w:val="00EA4D39"/>
    <w:rsid w:val="00EA5479"/>
    <w:rsid w:val="00EA63C3"/>
    <w:rsid w:val="00EA72C5"/>
    <w:rsid w:val="00EA78DF"/>
    <w:rsid w:val="00EB1FBA"/>
    <w:rsid w:val="00EB3F26"/>
    <w:rsid w:val="00EB422A"/>
    <w:rsid w:val="00EB4A0C"/>
    <w:rsid w:val="00EB64A3"/>
    <w:rsid w:val="00EB66AF"/>
    <w:rsid w:val="00EC004E"/>
    <w:rsid w:val="00EC0601"/>
    <w:rsid w:val="00EC1116"/>
    <w:rsid w:val="00EC1630"/>
    <w:rsid w:val="00EC17ED"/>
    <w:rsid w:val="00EC2119"/>
    <w:rsid w:val="00EC2CDE"/>
    <w:rsid w:val="00EC406E"/>
    <w:rsid w:val="00EC4086"/>
    <w:rsid w:val="00EC59F2"/>
    <w:rsid w:val="00ED0766"/>
    <w:rsid w:val="00ED3667"/>
    <w:rsid w:val="00ED3F2E"/>
    <w:rsid w:val="00ED4712"/>
    <w:rsid w:val="00ED489F"/>
    <w:rsid w:val="00ED4CB9"/>
    <w:rsid w:val="00ED4EC5"/>
    <w:rsid w:val="00ED52BD"/>
    <w:rsid w:val="00ED7E96"/>
    <w:rsid w:val="00EE14B1"/>
    <w:rsid w:val="00EE1D83"/>
    <w:rsid w:val="00EE3DB7"/>
    <w:rsid w:val="00EE46B9"/>
    <w:rsid w:val="00EE48F7"/>
    <w:rsid w:val="00EE7ACB"/>
    <w:rsid w:val="00EF0463"/>
    <w:rsid w:val="00EF1AB9"/>
    <w:rsid w:val="00EF1F96"/>
    <w:rsid w:val="00EF5292"/>
    <w:rsid w:val="00EF574C"/>
    <w:rsid w:val="00EF5DA7"/>
    <w:rsid w:val="00EF6879"/>
    <w:rsid w:val="00EF7F4D"/>
    <w:rsid w:val="00F01F50"/>
    <w:rsid w:val="00F0412C"/>
    <w:rsid w:val="00F04BD1"/>
    <w:rsid w:val="00F05252"/>
    <w:rsid w:val="00F061BD"/>
    <w:rsid w:val="00F06211"/>
    <w:rsid w:val="00F1143A"/>
    <w:rsid w:val="00F115E8"/>
    <w:rsid w:val="00F1194D"/>
    <w:rsid w:val="00F14F80"/>
    <w:rsid w:val="00F16234"/>
    <w:rsid w:val="00F165FA"/>
    <w:rsid w:val="00F202F0"/>
    <w:rsid w:val="00F20849"/>
    <w:rsid w:val="00F21DB2"/>
    <w:rsid w:val="00F22873"/>
    <w:rsid w:val="00F23748"/>
    <w:rsid w:val="00F245A6"/>
    <w:rsid w:val="00F2470D"/>
    <w:rsid w:val="00F25C5C"/>
    <w:rsid w:val="00F26234"/>
    <w:rsid w:val="00F27B7B"/>
    <w:rsid w:val="00F302AE"/>
    <w:rsid w:val="00F30B7D"/>
    <w:rsid w:val="00F3166B"/>
    <w:rsid w:val="00F33EA6"/>
    <w:rsid w:val="00F40184"/>
    <w:rsid w:val="00F4073B"/>
    <w:rsid w:val="00F42250"/>
    <w:rsid w:val="00F42CCC"/>
    <w:rsid w:val="00F44AAC"/>
    <w:rsid w:val="00F46EDD"/>
    <w:rsid w:val="00F474EB"/>
    <w:rsid w:val="00F475A5"/>
    <w:rsid w:val="00F51515"/>
    <w:rsid w:val="00F51A2A"/>
    <w:rsid w:val="00F51C99"/>
    <w:rsid w:val="00F5206D"/>
    <w:rsid w:val="00F543D7"/>
    <w:rsid w:val="00F55170"/>
    <w:rsid w:val="00F5588A"/>
    <w:rsid w:val="00F56E34"/>
    <w:rsid w:val="00F61C2C"/>
    <w:rsid w:val="00F62179"/>
    <w:rsid w:val="00F62282"/>
    <w:rsid w:val="00F627A7"/>
    <w:rsid w:val="00F64A26"/>
    <w:rsid w:val="00F65CC7"/>
    <w:rsid w:val="00F66A73"/>
    <w:rsid w:val="00F7015D"/>
    <w:rsid w:val="00F70852"/>
    <w:rsid w:val="00F71B18"/>
    <w:rsid w:val="00F71D29"/>
    <w:rsid w:val="00F7216A"/>
    <w:rsid w:val="00F74812"/>
    <w:rsid w:val="00F7551D"/>
    <w:rsid w:val="00F76680"/>
    <w:rsid w:val="00F77585"/>
    <w:rsid w:val="00F775F6"/>
    <w:rsid w:val="00F803E7"/>
    <w:rsid w:val="00F81F04"/>
    <w:rsid w:val="00F82C41"/>
    <w:rsid w:val="00F83B63"/>
    <w:rsid w:val="00F86064"/>
    <w:rsid w:val="00F86EB4"/>
    <w:rsid w:val="00F86F49"/>
    <w:rsid w:val="00F87CCD"/>
    <w:rsid w:val="00F91388"/>
    <w:rsid w:val="00F91F48"/>
    <w:rsid w:val="00F9256B"/>
    <w:rsid w:val="00F93CDA"/>
    <w:rsid w:val="00F94E85"/>
    <w:rsid w:val="00F9552A"/>
    <w:rsid w:val="00F95D8F"/>
    <w:rsid w:val="00F96751"/>
    <w:rsid w:val="00F968B7"/>
    <w:rsid w:val="00F96A7D"/>
    <w:rsid w:val="00F97FCB"/>
    <w:rsid w:val="00FA04C9"/>
    <w:rsid w:val="00FA0770"/>
    <w:rsid w:val="00FA0E08"/>
    <w:rsid w:val="00FA21A2"/>
    <w:rsid w:val="00FA476B"/>
    <w:rsid w:val="00FA5B2C"/>
    <w:rsid w:val="00FA692B"/>
    <w:rsid w:val="00FB0AED"/>
    <w:rsid w:val="00FB1614"/>
    <w:rsid w:val="00FB1CB1"/>
    <w:rsid w:val="00FB1D71"/>
    <w:rsid w:val="00FB1DFA"/>
    <w:rsid w:val="00FB222E"/>
    <w:rsid w:val="00FB74BA"/>
    <w:rsid w:val="00FB792B"/>
    <w:rsid w:val="00FC0443"/>
    <w:rsid w:val="00FC3E6E"/>
    <w:rsid w:val="00FC3FFB"/>
    <w:rsid w:val="00FC42CB"/>
    <w:rsid w:val="00FC46D9"/>
    <w:rsid w:val="00FC5C84"/>
    <w:rsid w:val="00FC5DD9"/>
    <w:rsid w:val="00FC6287"/>
    <w:rsid w:val="00FC642B"/>
    <w:rsid w:val="00FC6B08"/>
    <w:rsid w:val="00FC6B86"/>
    <w:rsid w:val="00FC747C"/>
    <w:rsid w:val="00FC7685"/>
    <w:rsid w:val="00FD2D40"/>
    <w:rsid w:val="00FD4674"/>
    <w:rsid w:val="00FD5D92"/>
    <w:rsid w:val="00FE09FD"/>
    <w:rsid w:val="00FE286D"/>
    <w:rsid w:val="00FE2EF9"/>
    <w:rsid w:val="00FE3A22"/>
    <w:rsid w:val="00FE5E65"/>
    <w:rsid w:val="00FF019C"/>
    <w:rsid w:val="00FF0DBA"/>
    <w:rsid w:val="00FF45B0"/>
    <w:rsid w:val="00FF59A2"/>
    <w:rsid w:val="00FF5D4D"/>
    <w:rsid w:val="00FF69E7"/>
    <w:rsid w:val="00FF6A14"/>
    <w:rsid w:val="00FF7469"/>
    <w:rsid w:val="00FF7E3F"/>
    <w:rsid w:val="37016BE1"/>
    <w:rsid w:val="38400FAD"/>
    <w:rsid w:val="4CF1E84A"/>
    <w:rsid w:val="53384831"/>
    <w:rsid w:val="6F7214E4"/>
    <w:rsid w:val="7EEBC0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F2142"/>
  <w15:chartTrackingRefBased/>
  <w15:docId w15:val="{D3CCE6AD-F6BE-4299-913A-FC35D4D8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lsdException w:name="heading 3" w:locked="0" w:semiHidden="1" w:uiPriority="9" w:unhideWhenUsed="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07CDD"/>
    <w:pPr>
      <w:spacing w:line="281" w:lineRule="auto"/>
    </w:pPr>
    <w:rPr>
      <w:rFonts w:ascii="Arial" w:hAnsi="Arial" w:cs="Arial"/>
      <w:sz w:val="22"/>
      <w:szCs w:val="22"/>
    </w:rPr>
  </w:style>
  <w:style w:type="paragraph" w:styleId="Heading1">
    <w:name w:val="heading 1"/>
    <w:aliases w:val="(Part)"/>
    <w:basedOn w:val="Normal"/>
    <w:next w:val="Normal"/>
    <w:link w:val="Heading1Char"/>
    <w:uiPriority w:val="9"/>
    <w:qFormat/>
    <w:rsid w:val="00716D6D"/>
    <w:pPr>
      <w:numPr>
        <w:numId w:val="2"/>
      </w:numPr>
      <w:tabs>
        <w:tab w:val="left" w:pos="567"/>
        <w:tab w:val="left" w:pos="1134"/>
        <w:tab w:val="left" w:pos="1701"/>
        <w:tab w:val="left" w:pos="2268"/>
        <w:tab w:val="left" w:pos="2835"/>
      </w:tabs>
      <w:spacing w:before="240" w:after="240" w:line="480" w:lineRule="exact"/>
      <w:ind w:left="1701"/>
      <w:outlineLvl w:val="0"/>
    </w:pPr>
    <w:rPr>
      <w:color w:val="E64626"/>
      <w:sz w:val="44"/>
    </w:rPr>
  </w:style>
  <w:style w:type="paragraph" w:styleId="Heading2">
    <w:name w:val="heading 2"/>
    <w:basedOn w:val="Normal"/>
    <w:next w:val="Clauselevelstyle"/>
    <w:link w:val="Heading2Char"/>
    <w:uiPriority w:val="9"/>
    <w:unhideWhenUsed/>
    <w:rsid w:val="00AC7A93"/>
    <w:pPr>
      <w:keepNext/>
      <w:numPr>
        <w:ilvl w:val="1"/>
        <w:numId w:val="2"/>
      </w:numPr>
      <w:tabs>
        <w:tab w:val="left" w:pos="851"/>
        <w:tab w:val="left" w:pos="1418"/>
        <w:tab w:val="left" w:pos="2268"/>
        <w:tab w:val="left" w:pos="2835"/>
      </w:tabs>
      <w:spacing w:before="240" w:after="120" w:line="280" w:lineRule="exact"/>
      <w:ind w:left="851" w:hanging="851"/>
      <w:outlineLvl w:val="1"/>
    </w:pPr>
    <w:rPr>
      <w:rFonts w:eastAsia="Times New Roman" w:cs="Times New Roman"/>
      <w:sz w:val="28"/>
      <w:szCs w:val="20"/>
    </w:rPr>
  </w:style>
  <w:style w:type="paragraph" w:styleId="Heading3">
    <w:name w:val="heading 3"/>
    <w:basedOn w:val="Normal"/>
    <w:next w:val="Normal"/>
    <w:link w:val="Heading3Char"/>
    <w:uiPriority w:val="9"/>
    <w:unhideWhenUsed/>
    <w:rsid w:val="00CE6E8B"/>
    <w:pPr>
      <w:keepNext/>
      <w:keepLines/>
      <w:spacing w:before="160" w:after="80"/>
      <w:outlineLvl w:val="2"/>
    </w:pPr>
    <w:rPr>
      <w:rFonts w:eastAsiaTheme="majorEastAsia" w:cstheme="majorBidi"/>
      <w:color w:val="B12F15" w:themeColor="accent1" w:themeShade="BF"/>
      <w:sz w:val="28"/>
      <w:szCs w:val="28"/>
    </w:rPr>
  </w:style>
  <w:style w:type="paragraph" w:styleId="Heading4">
    <w:name w:val="heading 4"/>
    <w:basedOn w:val="Normal"/>
    <w:next w:val="Normal"/>
    <w:link w:val="Heading4Char"/>
    <w:uiPriority w:val="9"/>
    <w:semiHidden/>
    <w:unhideWhenUsed/>
    <w:qFormat/>
    <w:rsid w:val="00CE6E8B"/>
    <w:pPr>
      <w:keepNext/>
      <w:keepLines/>
      <w:spacing w:before="80" w:after="40"/>
      <w:outlineLvl w:val="3"/>
    </w:pPr>
    <w:rPr>
      <w:rFonts w:eastAsiaTheme="majorEastAsia" w:cstheme="majorBidi"/>
      <w:i/>
      <w:iCs/>
      <w:color w:val="B12F15" w:themeColor="accent1" w:themeShade="BF"/>
    </w:rPr>
  </w:style>
  <w:style w:type="paragraph" w:styleId="Heading5">
    <w:name w:val="heading 5"/>
    <w:basedOn w:val="Normal"/>
    <w:next w:val="Normal"/>
    <w:link w:val="Heading5Char"/>
    <w:uiPriority w:val="9"/>
    <w:semiHidden/>
    <w:unhideWhenUsed/>
    <w:qFormat/>
    <w:rsid w:val="00CE6E8B"/>
    <w:pPr>
      <w:keepNext/>
      <w:keepLines/>
      <w:spacing w:before="80" w:after="40"/>
      <w:outlineLvl w:val="4"/>
    </w:pPr>
    <w:rPr>
      <w:rFonts w:eastAsiaTheme="majorEastAsia" w:cstheme="majorBidi"/>
      <w:color w:val="B12F15" w:themeColor="accent1" w:themeShade="BF"/>
    </w:rPr>
  </w:style>
  <w:style w:type="paragraph" w:styleId="Heading6">
    <w:name w:val="heading 6"/>
    <w:basedOn w:val="Normal"/>
    <w:next w:val="Normal"/>
    <w:link w:val="Heading6Char"/>
    <w:uiPriority w:val="9"/>
    <w:semiHidden/>
    <w:unhideWhenUsed/>
    <w:qFormat/>
    <w:rsid w:val="00CE6E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6E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6E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6E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
    <w:name w:val="Table bullet"/>
    <w:basedOn w:val="Normal"/>
    <w:uiPriority w:val="2"/>
    <w:qFormat/>
    <w:locked/>
    <w:rsid w:val="00FC46D9"/>
    <w:pPr>
      <w:framePr w:hSpace="180" w:wrap="around" w:vAnchor="text" w:hAnchor="margin" w:x="425" w:y="263"/>
      <w:numPr>
        <w:numId w:val="1"/>
      </w:numPr>
      <w:spacing w:after="120" w:line="240" w:lineRule="auto"/>
      <w:ind w:left="357" w:hanging="357"/>
    </w:pPr>
    <w:rPr>
      <w:kern w:val="0"/>
      <w:szCs w:val="20"/>
      <w14:ligatures w14:val="none"/>
    </w:rPr>
  </w:style>
  <w:style w:type="paragraph" w:styleId="ListBullet">
    <w:name w:val="List Bullet"/>
    <w:basedOn w:val="Normal"/>
    <w:uiPriority w:val="99"/>
    <w:unhideWhenUsed/>
    <w:rsid w:val="006A5C8C"/>
    <w:pPr>
      <w:numPr>
        <w:numId w:val="6"/>
      </w:numPr>
      <w:contextualSpacing/>
    </w:pPr>
  </w:style>
  <w:style w:type="character" w:customStyle="1" w:styleId="Heading1Char">
    <w:name w:val="Heading 1 Char"/>
    <w:aliases w:val="(Part) Char"/>
    <w:basedOn w:val="DefaultParagraphFont"/>
    <w:link w:val="Heading1"/>
    <w:uiPriority w:val="9"/>
    <w:rsid w:val="00716D6D"/>
    <w:rPr>
      <w:rFonts w:ascii="Arial" w:hAnsi="Arial" w:cs="Arial"/>
      <w:color w:val="E64626"/>
      <w:sz w:val="44"/>
      <w:szCs w:val="22"/>
    </w:rPr>
  </w:style>
  <w:style w:type="character" w:customStyle="1" w:styleId="Heading2Char">
    <w:name w:val="Heading 2 Char"/>
    <w:basedOn w:val="DefaultParagraphFont"/>
    <w:link w:val="Heading2"/>
    <w:uiPriority w:val="9"/>
    <w:rsid w:val="00AC7A93"/>
    <w:rPr>
      <w:rFonts w:ascii="Arial" w:eastAsia="Times New Roman" w:hAnsi="Arial" w:cs="Times New Roman"/>
      <w:sz w:val="28"/>
      <w:szCs w:val="20"/>
    </w:rPr>
  </w:style>
  <w:style w:type="character" w:customStyle="1" w:styleId="Heading3Char">
    <w:name w:val="Heading 3 Char"/>
    <w:basedOn w:val="DefaultParagraphFont"/>
    <w:link w:val="Heading3"/>
    <w:uiPriority w:val="9"/>
    <w:rsid w:val="00CE6E8B"/>
    <w:rPr>
      <w:rFonts w:ascii="Arial" w:eastAsiaTheme="majorEastAsia" w:hAnsi="Arial" w:cstheme="majorBidi"/>
      <w:color w:val="B12F15" w:themeColor="accent1" w:themeShade="BF"/>
      <w:sz w:val="28"/>
      <w:szCs w:val="28"/>
    </w:rPr>
  </w:style>
  <w:style w:type="character" w:customStyle="1" w:styleId="Heading4Char">
    <w:name w:val="Heading 4 Char"/>
    <w:basedOn w:val="DefaultParagraphFont"/>
    <w:link w:val="Heading4"/>
    <w:uiPriority w:val="9"/>
    <w:semiHidden/>
    <w:rsid w:val="00CE6E8B"/>
    <w:rPr>
      <w:rFonts w:ascii="Arial" w:eastAsiaTheme="majorEastAsia" w:hAnsi="Arial" w:cstheme="majorBidi"/>
      <w:i/>
      <w:iCs/>
      <w:color w:val="B12F15" w:themeColor="accent1" w:themeShade="BF"/>
    </w:rPr>
  </w:style>
  <w:style w:type="character" w:customStyle="1" w:styleId="Heading5Char">
    <w:name w:val="Heading 5 Char"/>
    <w:basedOn w:val="DefaultParagraphFont"/>
    <w:link w:val="Heading5"/>
    <w:uiPriority w:val="9"/>
    <w:semiHidden/>
    <w:rsid w:val="00CE6E8B"/>
    <w:rPr>
      <w:rFonts w:ascii="Arial" w:eastAsiaTheme="majorEastAsia" w:hAnsi="Arial" w:cstheme="majorBidi"/>
      <w:color w:val="B12F15" w:themeColor="accent1" w:themeShade="BF"/>
    </w:rPr>
  </w:style>
  <w:style w:type="character" w:customStyle="1" w:styleId="Heading6Char">
    <w:name w:val="Heading 6 Char"/>
    <w:basedOn w:val="DefaultParagraphFont"/>
    <w:link w:val="Heading6"/>
    <w:uiPriority w:val="9"/>
    <w:semiHidden/>
    <w:rsid w:val="00CE6E8B"/>
    <w:rPr>
      <w:rFonts w:ascii="Arial" w:eastAsiaTheme="majorEastAsia" w:hAnsi="Arial" w:cstheme="majorBidi"/>
      <w:i/>
      <w:iCs/>
      <w:color w:val="595959" w:themeColor="text1" w:themeTint="A6"/>
    </w:rPr>
  </w:style>
  <w:style w:type="character" w:customStyle="1" w:styleId="Heading7Char">
    <w:name w:val="Heading 7 Char"/>
    <w:basedOn w:val="DefaultParagraphFont"/>
    <w:link w:val="Heading7"/>
    <w:uiPriority w:val="9"/>
    <w:semiHidden/>
    <w:rsid w:val="00CE6E8B"/>
    <w:rPr>
      <w:rFonts w:ascii="Arial" w:eastAsiaTheme="majorEastAsia" w:hAnsi="Arial" w:cstheme="majorBidi"/>
      <w:color w:val="595959" w:themeColor="text1" w:themeTint="A6"/>
    </w:rPr>
  </w:style>
  <w:style w:type="character" w:customStyle="1" w:styleId="Heading8Char">
    <w:name w:val="Heading 8 Char"/>
    <w:basedOn w:val="DefaultParagraphFont"/>
    <w:link w:val="Heading8"/>
    <w:uiPriority w:val="9"/>
    <w:semiHidden/>
    <w:rsid w:val="00CE6E8B"/>
    <w:rPr>
      <w:rFonts w:ascii="Arial" w:eastAsiaTheme="majorEastAsia" w:hAnsi="Arial" w:cstheme="majorBidi"/>
      <w:i/>
      <w:iCs/>
      <w:color w:val="272727" w:themeColor="text1" w:themeTint="D8"/>
    </w:rPr>
  </w:style>
  <w:style w:type="character" w:customStyle="1" w:styleId="Heading9Char">
    <w:name w:val="Heading 9 Char"/>
    <w:basedOn w:val="DefaultParagraphFont"/>
    <w:link w:val="Heading9"/>
    <w:uiPriority w:val="9"/>
    <w:semiHidden/>
    <w:rsid w:val="00CE6E8B"/>
    <w:rPr>
      <w:rFonts w:ascii="Arial" w:eastAsiaTheme="majorEastAsia" w:hAnsi="Arial" w:cstheme="majorBidi"/>
      <w:color w:val="272727" w:themeColor="text1" w:themeTint="D8"/>
    </w:rPr>
  </w:style>
  <w:style w:type="paragraph" w:customStyle="1" w:styleId="DocumentTitle">
    <w:name w:val="Document Title"/>
    <w:basedOn w:val="Normal"/>
    <w:next w:val="Normal"/>
    <w:link w:val="DocumentTitleChar"/>
    <w:autoRedefine/>
    <w:locked/>
    <w:rsid w:val="0005451B"/>
    <w:pPr>
      <w:spacing w:before="840" w:line="680" w:lineRule="exact"/>
    </w:pPr>
    <w:rPr>
      <w:rFonts w:cs="Times New Roman"/>
      <w:iCs/>
      <w:spacing w:val="-13"/>
      <w:kern w:val="36"/>
      <w:sz w:val="64"/>
    </w:rPr>
  </w:style>
  <w:style w:type="table" w:styleId="TableGrid">
    <w:name w:val="Table Grid"/>
    <w:basedOn w:val="TableNormal"/>
    <w:locked/>
    <w:rsid w:val="00CE6E8B"/>
    <w:rPr>
      <w:rFonts w:ascii="Arial" w:hAnsi="Arial"/>
    </w:rPr>
    <w:tblPr>
      <w:tblBorders>
        <w:top w:val="single" w:sz="4" w:space="0" w:color="auto"/>
        <w:bottom w:val="single" w:sz="4" w:space="0" w:color="auto"/>
        <w:insideH w:val="single" w:sz="4" w:space="0" w:color="auto"/>
      </w:tblBorders>
      <w:tblCellMar>
        <w:top w:w="108" w:type="dxa"/>
        <w:bottom w:w="108" w:type="dxa"/>
      </w:tblCellMar>
    </w:tblPr>
  </w:style>
  <w:style w:type="paragraph" w:customStyle="1" w:styleId="Calloutboxbodynoindent">
    <w:name w:val="Callout box body no indent"/>
    <w:basedOn w:val="Normal"/>
    <w:link w:val="CalloutboxbodynoindentChar"/>
    <w:autoRedefine/>
    <w:uiPriority w:val="5"/>
    <w:locked/>
    <w:rsid w:val="00CE6E8B"/>
    <w:pPr>
      <w:framePr w:vSpace="425" w:wrap="around" w:vAnchor="text" w:hAnchor="margin" w:y="1"/>
      <w:tabs>
        <w:tab w:val="left" w:pos="567"/>
        <w:tab w:val="left" w:pos="1134"/>
        <w:tab w:val="left" w:pos="1701"/>
        <w:tab w:val="left" w:pos="2268"/>
        <w:tab w:val="left" w:pos="2835"/>
      </w:tabs>
      <w:spacing w:line="260" w:lineRule="exact"/>
    </w:pPr>
    <w:rPr>
      <w:rFonts w:eastAsia="Times New Roman" w:cs="Times New Roman"/>
      <w:sz w:val="18"/>
      <w:szCs w:val="20"/>
    </w:rPr>
  </w:style>
  <w:style w:type="character" w:customStyle="1" w:styleId="CalloutboxbodynoindentChar">
    <w:name w:val="Callout box body no indent Char"/>
    <w:basedOn w:val="DefaultParagraphFont"/>
    <w:link w:val="Calloutboxbodynoindent"/>
    <w:uiPriority w:val="5"/>
    <w:rsid w:val="00CE6E8B"/>
    <w:rPr>
      <w:rFonts w:ascii="Arial" w:eastAsia="Times New Roman" w:hAnsi="Arial" w:cs="Times New Roman"/>
      <w:sz w:val="18"/>
      <w:szCs w:val="20"/>
    </w:rPr>
  </w:style>
  <w:style w:type="paragraph" w:customStyle="1" w:styleId="NoteshyperlinkcustomcolourRGB2303515">
    <w:name w:val="Notes hyperlink custom colour (RGB2303515)"/>
    <w:basedOn w:val="Normal"/>
    <w:link w:val="NoteshyperlinkcustomcolourRGB2303515Char"/>
    <w:qFormat/>
    <w:locked/>
    <w:rsid w:val="002108DF"/>
    <w:pPr>
      <w:framePr w:wrap="around" w:vAnchor="text" w:hAnchor="margin" w:y="701"/>
    </w:pPr>
    <w:rPr>
      <w:i/>
      <w:iCs/>
      <w:color w:val="E6230F"/>
      <w:sz w:val="18"/>
      <w:szCs w:val="18"/>
      <w:u w:val="single"/>
    </w:rPr>
  </w:style>
  <w:style w:type="character" w:customStyle="1" w:styleId="NoteshyperlinkcustomcolourRGB2303515Char">
    <w:name w:val="Notes hyperlink custom colour (RGB2303515) Char"/>
    <w:basedOn w:val="DefaultParagraphFont"/>
    <w:link w:val="NoteshyperlinkcustomcolourRGB2303515"/>
    <w:rsid w:val="002108DF"/>
    <w:rPr>
      <w:rFonts w:ascii="Arial" w:hAnsi="Arial" w:cs="Arial"/>
      <w:i/>
      <w:iCs/>
      <w:color w:val="E6230F"/>
      <w:sz w:val="18"/>
      <w:szCs w:val="18"/>
      <w:u w:val="single"/>
    </w:rPr>
  </w:style>
  <w:style w:type="paragraph" w:customStyle="1" w:styleId="HeadingnotinTOC">
    <w:name w:val="Heading not in TOC"/>
    <w:basedOn w:val="Normal"/>
    <w:next w:val="Normal"/>
    <w:link w:val="HeadingnotinTOCChar"/>
    <w:qFormat/>
    <w:locked/>
    <w:rsid w:val="00710B9A"/>
    <w:pPr>
      <w:spacing w:after="240"/>
    </w:pPr>
    <w:rPr>
      <w:color w:val="E64626"/>
      <w:sz w:val="44"/>
      <w:szCs w:val="60"/>
    </w:rPr>
  </w:style>
  <w:style w:type="paragraph" w:styleId="Header">
    <w:name w:val="header"/>
    <w:basedOn w:val="Normal"/>
    <w:link w:val="HeaderChar"/>
    <w:uiPriority w:val="99"/>
    <w:unhideWhenUsed/>
    <w:rsid w:val="002A7B68"/>
    <w:pPr>
      <w:tabs>
        <w:tab w:val="left" w:pos="567"/>
        <w:tab w:val="left" w:pos="1134"/>
        <w:tab w:val="left" w:pos="1701"/>
        <w:tab w:val="left" w:pos="2268"/>
        <w:tab w:val="left" w:pos="2835"/>
        <w:tab w:val="left" w:pos="3402"/>
      </w:tabs>
      <w:jc w:val="center"/>
    </w:pPr>
    <w:rPr>
      <w:rFonts w:eastAsia="Arial"/>
      <w:color w:val="000000"/>
      <w:sz w:val="20"/>
      <w:szCs w:val="21"/>
    </w:rPr>
  </w:style>
  <w:style w:type="character" w:customStyle="1" w:styleId="HeaderChar">
    <w:name w:val="Header Char"/>
    <w:basedOn w:val="DefaultParagraphFont"/>
    <w:link w:val="Header"/>
    <w:uiPriority w:val="99"/>
    <w:rsid w:val="002A7B68"/>
    <w:rPr>
      <w:rFonts w:ascii="Arial" w:eastAsia="Arial" w:hAnsi="Arial"/>
      <w:color w:val="000000"/>
      <w:sz w:val="20"/>
      <w:szCs w:val="21"/>
    </w:rPr>
  </w:style>
  <w:style w:type="paragraph" w:styleId="Footer">
    <w:name w:val="footer"/>
    <w:basedOn w:val="Normal"/>
    <w:link w:val="FooterChar"/>
    <w:uiPriority w:val="99"/>
    <w:unhideWhenUsed/>
    <w:rsid w:val="0045460A"/>
    <w:pPr>
      <w:tabs>
        <w:tab w:val="right" w:pos="14175"/>
      </w:tabs>
    </w:pPr>
    <w:rPr>
      <w:rFonts w:eastAsia="Arial"/>
      <w:sz w:val="18"/>
      <w:szCs w:val="18"/>
    </w:rPr>
  </w:style>
  <w:style w:type="character" w:customStyle="1" w:styleId="FooterChar">
    <w:name w:val="Footer Char"/>
    <w:basedOn w:val="DefaultParagraphFont"/>
    <w:link w:val="Footer"/>
    <w:uiPriority w:val="99"/>
    <w:rsid w:val="0045460A"/>
    <w:rPr>
      <w:rFonts w:ascii="Arial" w:eastAsia="Arial" w:hAnsi="Arial" w:cs="Arial"/>
      <w:sz w:val="18"/>
      <w:szCs w:val="18"/>
    </w:rPr>
  </w:style>
  <w:style w:type="paragraph" w:customStyle="1" w:styleId="Quickcontentslinks">
    <w:name w:val="Quick contents links"/>
    <w:basedOn w:val="Normal"/>
    <w:qFormat/>
    <w:locked/>
    <w:rsid w:val="00EA63C3"/>
    <w:rPr>
      <w:b/>
      <w:bCs/>
      <w:color w:val="E54425"/>
      <w:sz w:val="28"/>
      <w:szCs w:val="28"/>
      <w:u w:val="single"/>
    </w:rPr>
  </w:style>
  <w:style w:type="paragraph" w:customStyle="1" w:styleId="subclauseL2bodyonly">
    <w:name w:val="subclause L2 body only"/>
    <w:basedOn w:val="Normal"/>
    <w:autoRedefine/>
    <w:uiPriority w:val="2"/>
    <w:semiHidden/>
    <w:qFormat/>
    <w:locked/>
    <w:rsid w:val="00164327"/>
    <w:pPr>
      <w:tabs>
        <w:tab w:val="left" w:pos="567"/>
        <w:tab w:val="left" w:pos="1134"/>
        <w:tab w:val="left" w:pos="1701"/>
        <w:tab w:val="left" w:pos="2268"/>
        <w:tab w:val="left" w:pos="2835"/>
      </w:tabs>
      <w:spacing w:line="260" w:lineRule="exact"/>
      <w:ind w:left="1701" w:hanging="567"/>
    </w:pPr>
  </w:style>
  <w:style w:type="paragraph" w:customStyle="1" w:styleId="Tableheadingdefinitions">
    <w:name w:val="Table heading definitions"/>
    <w:basedOn w:val="Normal"/>
    <w:qFormat/>
    <w:locked/>
    <w:rsid w:val="008D3357"/>
    <w:pPr>
      <w:framePr w:hSpace="180" w:wrap="around" w:vAnchor="text" w:hAnchor="margin" w:x="425" w:y="263"/>
      <w:tabs>
        <w:tab w:val="left" w:pos="567"/>
        <w:tab w:val="left" w:pos="1134"/>
        <w:tab w:val="left" w:pos="1701"/>
        <w:tab w:val="left" w:pos="2268"/>
        <w:tab w:val="left" w:pos="2835"/>
      </w:tabs>
      <w:spacing w:line="280" w:lineRule="exact"/>
    </w:pPr>
    <w:rPr>
      <w:rFonts w:eastAsia="Arial"/>
      <w:b/>
      <w:color w:val="E6230F"/>
    </w:rPr>
  </w:style>
  <w:style w:type="paragraph" w:customStyle="1" w:styleId="Tablebody">
    <w:name w:val="Table body"/>
    <w:basedOn w:val="Normal"/>
    <w:qFormat/>
    <w:locked/>
    <w:rsid w:val="002F67EE"/>
    <w:pPr>
      <w:framePr w:hSpace="180" w:wrap="around" w:vAnchor="text" w:hAnchor="margin" w:xAlign="center" w:y="-125"/>
      <w:spacing w:after="120"/>
      <w:suppressOverlap/>
    </w:pPr>
  </w:style>
  <w:style w:type="character" w:styleId="FollowedHyperlink">
    <w:name w:val="FollowedHyperlink"/>
    <w:basedOn w:val="DefaultParagraphFont"/>
    <w:uiPriority w:val="99"/>
    <w:semiHidden/>
    <w:unhideWhenUsed/>
    <w:rsid w:val="00B555EA"/>
    <w:rPr>
      <w:rFonts w:ascii="Arial" w:hAnsi="Arial"/>
      <w:color w:val="E64626"/>
      <w:u w:val="single"/>
    </w:rPr>
  </w:style>
  <w:style w:type="character" w:styleId="CommentReference">
    <w:name w:val="annotation reference"/>
    <w:basedOn w:val="DefaultParagraphFont"/>
    <w:uiPriority w:val="99"/>
    <w:semiHidden/>
    <w:unhideWhenUsed/>
    <w:rsid w:val="000A2993"/>
    <w:rPr>
      <w:rFonts w:ascii="Arial" w:hAnsi="Arial"/>
      <w:sz w:val="16"/>
      <w:szCs w:val="16"/>
    </w:rPr>
  </w:style>
  <w:style w:type="paragraph" w:styleId="CommentText">
    <w:name w:val="annotation text"/>
    <w:basedOn w:val="Normal"/>
    <w:link w:val="CommentTextChar"/>
    <w:uiPriority w:val="99"/>
    <w:unhideWhenUsed/>
    <w:rsid w:val="000A2993"/>
    <w:rPr>
      <w:sz w:val="20"/>
      <w:szCs w:val="20"/>
    </w:rPr>
  </w:style>
  <w:style w:type="character" w:customStyle="1" w:styleId="CommentTextChar">
    <w:name w:val="Comment Text Char"/>
    <w:basedOn w:val="DefaultParagraphFont"/>
    <w:link w:val="CommentText"/>
    <w:uiPriority w:val="99"/>
    <w:rsid w:val="000A29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2993"/>
    <w:rPr>
      <w:b/>
      <w:bCs/>
    </w:rPr>
  </w:style>
  <w:style w:type="character" w:customStyle="1" w:styleId="CommentSubjectChar">
    <w:name w:val="Comment Subject Char"/>
    <w:basedOn w:val="CommentTextChar"/>
    <w:link w:val="CommentSubject"/>
    <w:uiPriority w:val="99"/>
    <w:semiHidden/>
    <w:rsid w:val="000A2993"/>
    <w:rPr>
      <w:rFonts w:ascii="Arial" w:hAnsi="Arial"/>
      <w:b/>
      <w:bCs/>
      <w:sz w:val="20"/>
      <w:szCs w:val="20"/>
    </w:rPr>
  </w:style>
  <w:style w:type="paragraph" w:styleId="TOC1">
    <w:name w:val="toc 1"/>
    <w:basedOn w:val="Normal"/>
    <w:next w:val="Normal"/>
    <w:autoRedefine/>
    <w:uiPriority w:val="39"/>
    <w:unhideWhenUsed/>
    <w:rsid w:val="008C12C0"/>
    <w:pPr>
      <w:keepNext/>
      <w:keepLines/>
      <w:tabs>
        <w:tab w:val="right" w:pos="9639"/>
      </w:tabs>
      <w:spacing w:after="120" w:line="240" w:lineRule="auto"/>
      <w:ind w:left="1134" w:hanging="1134"/>
    </w:pPr>
    <w:rPr>
      <w:color w:val="E6230F"/>
      <w:sz w:val="28"/>
    </w:rPr>
  </w:style>
  <w:style w:type="paragraph" w:styleId="TOC2">
    <w:name w:val="toc 2"/>
    <w:basedOn w:val="Normal"/>
    <w:next w:val="Normal"/>
    <w:autoRedefine/>
    <w:uiPriority w:val="39"/>
    <w:unhideWhenUsed/>
    <w:rsid w:val="00605B89"/>
    <w:pPr>
      <w:tabs>
        <w:tab w:val="left" w:pos="1701"/>
        <w:tab w:val="right" w:pos="9639"/>
      </w:tabs>
      <w:spacing w:after="120" w:line="240" w:lineRule="auto"/>
      <w:ind w:left="1701" w:hanging="567"/>
    </w:pPr>
  </w:style>
  <w:style w:type="character" w:styleId="Hyperlink">
    <w:name w:val="Hyperlink"/>
    <w:aliases w:val="TOC"/>
    <w:basedOn w:val="DefaultParagraphFont"/>
    <w:uiPriority w:val="99"/>
    <w:unhideWhenUsed/>
    <w:rsid w:val="00833931"/>
    <w:rPr>
      <w:rFonts w:ascii="Arial" w:hAnsi="Arial"/>
      <w:i/>
      <w:color w:val="E6230F"/>
      <w:u w:val="single"/>
    </w:rPr>
  </w:style>
  <w:style w:type="paragraph" w:customStyle="1" w:styleId="Tableheadingmain">
    <w:name w:val="Table heading main"/>
    <w:basedOn w:val="Normal"/>
    <w:qFormat/>
    <w:locked/>
    <w:rsid w:val="00A47E26"/>
    <w:pPr>
      <w:framePr w:hSpace="180" w:wrap="around" w:vAnchor="text" w:hAnchor="text" w:y="1"/>
      <w:tabs>
        <w:tab w:val="left" w:pos="567"/>
        <w:tab w:val="left" w:pos="1134"/>
        <w:tab w:val="left" w:pos="1701"/>
        <w:tab w:val="left" w:pos="2268"/>
        <w:tab w:val="left" w:pos="2835"/>
      </w:tabs>
      <w:spacing w:line="260" w:lineRule="exact"/>
      <w:suppressOverlap/>
    </w:pPr>
    <w:rPr>
      <w:rFonts w:eastAsia="Arial"/>
      <w:b/>
      <w:bCs/>
      <w:noProof/>
    </w:rPr>
  </w:style>
  <w:style w:type="character" w:styleId="UnresolvedMention">
    <w:name w:val="Unresolved Mention"/>
    <w:basedOn w:val="DefaultParagraphFont"/>
    <w:uiPriority w:val="99"/>
    <w:semiHidden/>
    <w:unhideWhenUsed/>
    <w:rsid w:val="00250A26"/>
    <w:rPr>
      <w:rFonts w:ascii="Arial" w:hAnsi="Arial"/>
      <w:color w:val="605E5C"/>
      <w:shd w:val="clear" w:color="auto" w:fill="E1DFDD"/>
    </w:rPr>
  </w:style>
  <w:style w:type="paragraph" w:customStyle="1" w:styleId="Tablelistlevel1right">
    <w:name w:val="Table list level 1 (right)"/>
    <w:basedOn w:val="Tablebody"/>
    <w:qFormat/>
    <w:locked/>
    <w:rsid w:val="00871E4E"/>
    <w:pPr>
      <w:framePr w:wrap="around"/>
      <w:numPr>
        <w:numId w:val="3"/>
      </w:numPr>
      <w:ind w:left="357" w:hanging="357"/>
    </w:pPr>
  </w:style>
  <w:style w:type="paragraph" w:customStyle="1" w:styleId="Tablelistlevel2">
    <w:name w:val="Table list level 2"/>
    <w:basedOn w:val="Tablelistlevel1right"/>
    <w:qFormat/>
    <w:locked/>
    <w:rsid w:val="00550366"/>
    <w:pPr>
      <w:framePr w:wrap="around"/>
      <w:numPr>
        <w:numId w:val="4"/>
      </w:numPr>
    </w:pPr>
  </w:style>
  <w:style w:type="paragraph" w:customStyle="1" w:styleId="TablelistLevel1">
    <w:name w:val="Table list Level 1"/>
    <w:basedOn w:val="Tablebody"/>
    <w:qFormat/>
    <w:locked/>
    <w:rsid w:val="00CF452E"/>
    <w:pPr>
      <w:framePr w:wrap="around" w:xAlign="left" w:y="469"/>
      <w:numPr>
        <w:numId w:val="5"/>
      </w:numPr>
      <w:ind w:left="357" w:hanging="357"/>
    </w:pPr>
  </w:style>
  <w:style w:type="paragraph" w:customStyle="1" w:styleId="Notesforclauses">
    <w:name w:val="Notes for clauses"/>
    <w:basedOn w:val="Normal"/>
    <w:next w:val="Clauselevelstyle"/>
    <w:qFormat/>
    <w:locked/>
    <w:rsid w:val="00801EF3"/>
    <w:pPr>
      <w:tabs>
        <w:tab w:val="left" w:pos="567"/>
        <w:tab w:val="left" w:pos="1134"/>
        <w:tab w:val="left" w:pos="1418"/>
        <w:tab w:val="left" w:pos="1701"/>
        <w:tab w:val="left" w:pos="1985"/>
        <w:tab w:val="left" w:pos="2268"/>
        <w:tab w:val="left" w:pos="2835"/>
      </w:tabs>
      <w:spacing w:before="120" w:after="120"/>
      <w:ind w:left="1985" w:hanging="567"/>
    </w:pPr>
    <w:rPr>
      <w:sz w:val="18"/>
    </w:rPr>
  </w:style>
  <w:style w:type="paragraph" w:customStyle="1" w:styleId="Level6bulletlist">
    <w:name w:val="Level 6 bullet list"/>
    <w:basedOn w:val="Normal"/>
    <w:qFormat/>
    <w:locked/>
    <w:rsid w:val="004921A3"/>
    <w:pPr>
      <w:numPr>
        <w:numId w:val="7"/>
      </w:numPr>
      <w:ind w:left="2183" w:hanging="567"/>
      <w:contextualSpacing/>
    </w:pPr>
  </w:style>
  <w:style w:type="paragraph" w:styleId="Revision">
    <w:name w:val="Revision"/>
    <w:hidden/>
    <w:uiPriority w:val="99"/>
    <w:semiHidden/>
    <w:rsid w:val="00394CD2"/>
    <w:rPr>
      <w:rFonts w:ascii="Arial" w:hAnsi="Arial" w:cs="Arial"/>
      <w:sz w:val="22"/>
      <w:szCs w:val="22"/>
    </w:rPr>
  </w:style>
  <w:style w:type="paragraph" w:customStyle="1" w:styleId="NotesforL1subclause">
    <w:name w:val="Notes for L1 subclause"/>
    <w:basedOn w:val="Notesforclauses"/>
    <w:next w:val="Clauselevelstyle"/>
    <w:locked/>
    <w:rsid w:val="0009673B"/>
    <w:pPr>
      <w:tabs>
        <w:tab w:val="clear" w:pos="1985"/>
        <w:tab w:val="left" w:pos="2127"/>
        <w:tab w:val="left" w:pos="2552"/>
        <w:tab w:val="left" w:pos="3119"/>
      </w:tabs>
      <w:ind w:left="2552"/>
    </w:pPr>
    <w:rPr>
      <w:rFonts w:eastAsia="Times New Roman" w:cs="Times New Roman"/>
      <w:szCs w:val="20"/>
    </w:rPr>
  </w:style>
  <w:style w:type="paragraph" w:customStyle="1" w:styleId="TableQuotingdefinitions">
    <w:name w:val="Table: Quoting definitions"/>
    <w:basedOn w:val="Tablebody"/>
    <w:locked/>
    <w:rsid w:val="00057B34"/>
    <w:pPr>
      <w:framePr w:wrap="around"/>
      <w:ind w:left="720" w:right="720"/>
    </w:pPr>
  </w:style>
  <w:style w:type="paragraph" w:customStyle="1" w:styleId="Notesfortables">
    <w:name w:val="Notes for tables"/>
    <w:basedOn w:val="Tablebody"/>
    <w:locked/>
    <w:rsid w:val="00AA20D1"/>
    <w:pPr>
      <w:framePr w:wrap="around"/>
      <w:ind w:left="567" w:hanging="567"/>
    </w:pPr>
    <w:rPr>
      <w:sz w:val="18"/>
    </w:rPr>
  </w:style>
  <w:style w:type="character" w:customStyle="1" w:styleId="HyperlinkBodytextCustomColorRGB2303515">
    <w:name w:val="HyperlinkBody text + Custom Color(RGB(2303515))"/>
    <w:basedOn w:val="Hyperlink"/>
    <w:rsid w:val="002108DF"/>
    <w:rPr>
      <w:rFonts w:ascii="Arial" w:hAnsi="Arial"/>
      <w:i/>
      <w:iCs/>
      <w:color w:val="E6230F"/>
      <w:u w:val="single"/>
    </w:rPr>
  </w:style>
  <w:style w:type="paragraph" w:customStyle="1" w:styleId="Notesforheading2">
    <w:name w:val="Notes for heading 2"/>
    <w:basedOn w:val="Notesforclauses"/>
    <w:next w:val="Clauselevelstyle"/>
    <w:rsid w:val="00087E41"/>
    <w:pPr>
      <w:tabs>
        <w:tab w:val="clear" w:pos="1985"/>
        <w:tab w:val="left" w:pos="851"/>
      </w:tabs>
      <w:ind w:left="1418"/>
    </w:pPr>
    <w:rPr>
      <w:rFonts w:eastAsia="Times New Roman" w:cs="Times New Roman"/>
      <w:szCs w:val="20"/>
    </w:rPr>
  </w:style>
  <w:style w:type="paragraph" w:customStyle="1" w:styleId="NotesforL2subclause">
    <w:name w:val="Notes for L2 subclause"/>
    <w:basedOn w:val="NotesforL1subclause"/>
    <w:next w:val="Clauselevelstyle"/>
    <w:rsid w:val="0009673B"/>
    <w:pPr>
      <w:ind w:left="3119"/>
    </w:pPr>
  </w:style>
  <w:style w:type="paragraph" w:styleId="Caption">
    <w:name w:val="caption"/>
    <w:basedOn w:val="Normal"/>
    <w:next w:val="Normal"/>
    <w:uiPriority w:val="35"/>
    <w:unhideWhenUsed/>
    <w:qFormat/>
    <w:rsid w:val="00356E3A"/>
    <w:pPr>
      <w:spacing w:before="240" w:after="200"/>
    </w:pPr>
    <w:rPr>
      <w:iCs/>
      <w:color w:val="E6230F"/>
      <w:sz w:val="18"/>
      <w:szCs w:val="18"/>
    </w:rPr>
  </w:style>
  <w:style w:type="character" w:customStyle="1" w:styleId="DocumentTitleChar">
    <w:name w:val="Document Title Char"/>
    <w:basedOn w:val="DefaultParagraphFont"/>
    <w:link w:val="DocumentTitle"/>
    <w:rsid w:val="0005451B"/>
    <w:rPr>
      <w:rFonts w:ascii="Arial" w:hAnsi="Arial" w:cs="Times New Roman"/>
      <w:iCs/>
      <w:spacing w:val="-13"/>
      <w:kern w:val="36"/>
      <w:sz w:val="64"/>
      <w:szCs w:val="22"/>
    </w:rPr>
  </w:style>
  <w:style w:type="character" w:customStyle="1" w:styleId="HeadingnotinTOCChar">
    <w:name w:val="Heading not in TOC Char"/>
    <w:basedOn w:val="DefaultParagraphFont"/>
    <w:link w:val="HeadingnotinTOC"/>
    <w:rsid w:val="001C7CC5"/>
    <w:rPr>
      <w:rFonts w:ascii="Arial" w:hAnsi="Arial" w:cs="Arial"/>
      <w:color w:val="E64626"/>
      <w:sz w:val="44"/>
      <w:szCs w:val="60"/>
    </w:rPr>
  </w:style>
  <w:style w:type="paragraph" w:customStyle="1" w:styleId="Clauselevelstyle">
    <w:name w:val="Clause level style"/>
    <w:basedOn w:val="Normal"/>
    <w:link w:val="ClauselevelstyleChar"/>
    <w:qFormat/>
    <w:rsid w:val="00AD6EFD"/>
    <w:pPr>
      <w:spacing w:after="120" w:line="280" w:lineRule="exact"/>
    </w:pPr>
    <w:rPr>
      <w:iCs/>
      <w:color w:val="000000" w:themeColor="text1"/>
      <w:szCs w:val="20"/>
    </w:rPr>
  </w:style>
  <w:style w:type="character" w:customStyle="1" w:styleId="ClauselevelstyleChar">
    <w:name w:val="Clause level style Char"/>
    <w:basedOn w:val="DefaultParagraphFont"/>
    <w:link w:val="Clauselevelstyle"/>
    <w:rsid w:val="00154A14"/>
    <w:rPr>
      <w:rFonts w:ascii="Arial" w:hAnsi="Arial" w:cs="Arial"/>
      <w:iCs/>
      <w:color w:val="000000" w:themeColor="text1"/>
      <w:sz w:val="22"/>
      <w:szCs w:val="20"/>
    </w:rPr>
  </w:style>
  <w:style w:type="paragraph" w:styleId="ListParagraph">
    <w:name w:val="List Paragraph"/>
    <w:basedOn w:val="Normal"/>
    <w:uiPriority w:val="34"/>
    <w:qFormat/>
    <w:rsid w:val="008178FC"/>
    <w:pPr>
      <w:ind w:left="720"/>
      <w:contextualSpacing/>
    </w:pPr>
  </w:style>
  <w:style w:type="numbering" w:customStyle="1" w:styleId="PolicyListStyle">
    <w:name w:val="Policy List Style"/>
    <w:basedOn w:val="NoList"/>
    <w:uiPriority w:val="99"/>
    <w:rsid w:val="00594526"/>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790957">
      <w:bodyDiv w:val="1"/>
      <w:marLeft w:val="0"/>
      <w:marRight w:val="0"/>
      <w:marTop w:val="0"/>
      <w:marBottom w:val="0"/>
      <w:divBdr>
        <w:top w:val="none" w:sz="0" w:space="0" w:color="auto"/>
        <w:left w:val="none" w:sz="0" w:space="0" w:color="auto"/>
        <w:bottom w:val="none" w:sz="0" w:space="0" w:color="auto"/>
        <w:right w:val="none" w:sz="0" w:space="0" w:color="auto"/>
      </w:divBdr>
    </w:div>
    <w:div w:id="124009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nti.slavery@sydney.edu.au" TargetMode="External"/><Relationship Id="rId117" Type="http://schemas.openxmlformats.org/officeDocument/2006/relationships/hyperlink" Target="https://www.sydney.edu.au/policies/showdoc.aspx?recnum=PDOC2011%2F40&amp;RendNum=0" TargetMode="External"/><Relationship Id="rId21" Type="http://schemas.openxmlformats.org/officeDocument/2006/relationships/hyperlink" Target="https://www.sydney.edu.au/policies/" TargetMode="External"/><Relationship Id="rId42" Type="http://schemas.openxmlformats.org/officeDocument/2006/relationships/hyperlink" Target="https://www.sydney.edu.au/content/dam/corporate/documents/about-us/values-and-visions/modern-slavery/human-rights-due-diligence-framework-university-of-sydney.pdf" TargetMode="External"/><Relationship Id="rId47" Type="http://schemas.openxmlformats.org/officeDocument/2006/relationships/header" Target="header11.xml"/><Relationship Id="rId63" Type="http://schemas.openxmlformats.org/officeDocument/2006/relationships/hyperlink" Target="https://www.sydney.edu.au/about-us/vision-and-values/modern-slavery/report-modern-slavery.html" TargetMode="External"/><Relationship Id="rId68" Type="http://schemas.openxmlformats.org/officeDocument/2006/relationships/hyperlink" Target="https://legislation.nsw.gov.au/view/html/inforce/current/act-2018-030" TargetMode="External"/><Relationship Id="rId84" Type="http://schemas.openxmlformats.org/officeDocument/2006/relationships/hyperlink" Target="https://www.sydney.edu.au/about-us/governance-and-structure/report-wrongdoing.html" TargetMode="External"/><Relationship Id="rId89" Type="http://schemas.openxmlformats.org/officeDocument/2006/relationships/header" Target="header21.xml"/><Relationship Id="rId112" Type="http://schemas.openxmlformats.org/officeDocument/2006/relationships/hyperlink" Target="https://www.sydney.edu.au/policies/showdoc.aspx?recnum=PDOC2011/227&amp;RendNum=0" TargetMode="External"/><Relationship Id="rId16" Type="http://schemas.openxmlformats.org/officeDocument/2006/relationships/footer" Target="footer3.xml"/><Relationship Id="rId107" Type="http://schemas.openxmlformats.org/officeDocument/2006/relationships/hyperlink" Target="https://www.sydney.edu.au/policies/showdoc.aspx?recnum=PDOC2011/72&amp;RendNum=0" TargetMode="External"/><Relationship Id="rId11" Type="http://schemas.openxmlformats.org/officeDocument/2006/relationships/header" Target="header1.xml"/><Relationship Id="rId32" Type="http://schemas.openxmlformats.org/officeDocument/2006/relationships/header" Target="header7.xml"/><Relationship Id="rId37" Type="http://schemas.openxmlformats.org/officeDocument/2006/relationships/header" Target="header10.xml"/><Relationship Id="rId53" Type="http://schemas.openxmlformats.org/officeDocument/2006/relationships/hyperlink" Target="https://policyregister.sydney.edu.au/doctract/documentportal/08DE2219FEF9CAB099E7666401C0EDD0?slu=08DE650B86E7EC792CAF6DFEF89D977F" TargetMode="External"/><Relationship Id="rId58" Type="http://schemas.openxmlformats.org/officeDocument/2006/relationships/hyperlink" Target="https://intranet.sydney.edu.au/strategy-governance/modern-slavery/know-your-partner-project-tool.html" TargetMode="External"/><Relationship Id="rId74" Type="http://schemas.openxmlformats.org/officeDocument/2006/relationships/hyperlink" Target="https://www.sydney.edu.au/about-us/vision-and-values/modern-slavery/report-modern-slavery.html" TargetMode="External"/><Relationship Id="rId79" Type="http://schemas.openxmlformats.org/officeDocument/2006/relationships/hyperlink" Target="https://policyregister.sydney.edu.au/doctract/documentportal/08DE2219FEF9DC90F069BBC27B5688AF" TargetMode="External"/><Relationship Id="rId102" Type="http://schemas.openxmlformats.org/officeDocument/2006/relationships/hyperlink" Target="https://www.ilo.org/dyn/normlex/en/f?p=1000:12100:0::NO::P12100_ILO_CODE:C029"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22.xml"/><Relationship Id="rId95" Type="http://schemas.openxmlformats.org/officeDocument/2006/relationships/hyperlink" Target="https://www.legislation.gov.au/Details/C2018A00153" TargetMode="External"/><Relationship Id="rId22" Type="http://schemas.openxmlformats.org/officeDocument/2006/relationships/header" Target="header4.xml"/><Relationship Id="rId27" Type="http://schemas.openxmlformats.org/officeDocument/2006/relationships/hyperlink" Target="mailto:antislavery@dcj.nsw.gov.au" TargetMode="External"/><Relationship Id="rId43" Type="http://schemas.openxmlformats.org/officeDocument/2006/relationships/hyperlink" Target="https://www.business-humanrights.org/en/big-issues/governing-business-human-rights/un-guiding-principles/" TargetMode="External"/><Relationship Id="rId48" Type="http://schemas.openxmlformats.org/officeDocument/2006/relationships/header" Target="header12.xml"/><Relationship Id="rId64" Type="http://schemas.openxmlformats.org/officeDocument/2006/relationships/hyperlink" Target="https://www.sydney.edu.au/about-us/vision-and-values/modern-slavery/report-modern-slavery.html" TargetMode="External"/><Relationship Id="rId69" Type="http://schemas.openxmlformats.org/officeDocument/2006/relationships/hyperlink" Target="https://www.sydney.edu.au/content/dam/corporate/documents/about-us/values-and-visions/modern-slavery/modern_slavery_due_diligence_framework.pdf" TargetMode="External"/><Relationship Id="rId113" Type="http://schemas.openxmlformats.org/officeDocument/2006/relationships/hyperlink" Target="https://www.sydney.edu.au/policies/showdoc.aspx?recnum=PDOC2011/65&amp;RendNum=0" TargetMode="External"/><Relationship Id="rId118" Type="http://schemas.openxmlformats.org/officeDocument/2006/relationships/hyperlink" Target="https://www.sydney.edu.au/policies/showdoc.aspx?recnum=PDOC2012%2F258&amp;RendNum=0" TargetMode="External"/><Relationship Id="rId80" Type="http://schemas.openxmlformats.org/officeDocument/2006/relationships/hyperlink" Target="https://www.sydney.edu.au/about-us/vision-and-values/modern-slavery/report-modern-slavery.html" TargetMode="External"/><Relationship Id="rId85" Type="http://schemas.openxmlformats.org/officeDocument/2006/relationships/hyperlink" Target="https://www.legislation.gov.au/Details/C2018A00153" TargetMode="External"/><Relationship Id="rId12" Type="http://schemas.openxmlformats.org/officeDocument/2006/relationships/header" Target="header2.xml"/><Relationship Id="rId17" Type="http://schemas.openxmlformats.org/officeDocument/2006/relationships/image" Target="media/image1.jpeg"/><Relationship Id="rId33" Type="http://schemas.openxmlformats.org/officeDocument/2006/relationships/header" Target="header8.xml"/><Relationship Id="rId38" Type="http://schemas.openxmlformats.org/officeDocument/2006/relationships/hyperlink" Target="https://www.legislation.gov.au/Details/C2020C00245" TargetMode="External"/><Relationship Id="rId59" Type="http://schemas.openxmlformats.org/officeDocument/2006/relationships/hyperlink" Target="https://intranet.sydney.edu.au/strategy-governance/modern-slavery/know-your-partner-project-tool.html" TargetMode="External"/><Relationship Id="rId103" Type="http://schemas.openxmlformats.org/officeDocument/2006/relationships/hyperlink" Target="https://www.ohchr.org/en/professionalinterest/pages/supplementaryconventionabolitionofslavery.aspx" TargetMode="External"/><Relationship Id="rId108" Type="http://schemas.openxmlformats.org/officeDocument/2006/relationships/hyperlink" Target="https://www.sydney.edu.au/policies/showdoc.aspx?recnum=PDOC2017/441&amp;RendNum=0" TargetMode="External"/><Relationship Id="rId54" Type="http://schemas.openxmlformats.org/officeDocument/2006/relationships/hyperlink" Target="https://policyregister.sydney.edu.au/doctract/documentportal/08DE2219FEF9D1DBAA2056BFEBAEE085" TargetMode="External"/><Relationship Id="rId70" Type="http://schemas.openxmlformats.org/officeDocument/2006/relationships/hyperlink" Target="https://www.legislation.gov.au/C2018A00153/latest/text" TargetMode="External"/><Relationship Id="rId75" Type="http://schemas.openxmlformats.org/officeDocument/2006/relationships/hyperlink" Target="https://www.sydney.edu.au/students/modern-slavery.html" TargetMode="External"/><Relationship Id="rId91" Type="http://schemas.openxmlformats.org/officeDocument/2006/relationships/header" Target="header23.xml"/><Relationship Id="rId96" Type="http://schemas.openxmlformats.org/officeDocument/2006/relationships/hyperlink" Target="https://www.legislation.nsw.gov.au/view/html/inforce/current/act-1983-152"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hyperlink" Target="https://www.sydney.edu.au/about-us/vision-and-values/modern-slavery/report-modern-slavery.html" TargetMode="External"/><Relationship Id="rId49" Type="http://schemas.openxmlformats.org/officeDocument/2006/relationships/header" Target="header13.xml"/><Relationship Id="rId114" Type="http://schemas.openxmlformats.org/officeDocument/2006/relationships/hyperlink" Target="https://www.sydney.edu.au/policies/showdoc.aspx?recnum=PDOC2011/135&amp;RendNum=0" TargetMode="External"/><Relationship Id="rId119" Type="http://schemas.openxmlformats.org/officeDocument/2006/relationships/header" Target="header24.xml"/><Relationship Id="rId44" Type="http://schemas.openxmlformats.org/officeDocument/2006/relationships/hyperlink" Target="https://modernslaveryregister.gov.au/resources/Commonwealth_Modern_Slavery_Act_Guidance_for_Reporting_Entities.pdf" TargetMode="External"/><Relationship Id="rId60" Type="http://schemas.openxmlformats.org/officeDocument/2006/relationships/hyperlink" Target="https://www.sydney.edu.au/about-us/vision-and-values/modern-slavery.html" TargetMode="External"/><Relationship Id="rId65" Type="http://schemas.openxmlformats.org/officeDocument/2006/relationships/hyperlink" Target="https://www.sydney.edu.au/about-us/vision-and-values/modern-slavery/report-modern-slavery.html" TargetMode="External"/><Relationship Id="rId81" Type="http://schemas.openxmlformats.org/officeDocument/2006/relationships/hyperlink" Target="https://policyregister.sydney.edu.au/doctract/documentportal/08DE2219DEFCF9E7F32444AA5192E27D" TargetMode="External"/><Relationship Id="rId86" Type="http://schemas.openxmlformats.org/officeDocument/2006/relationships/hyperlink" Target="https://policyregister.sydney.edu.au/doctract/documentportal/08DE2219FEF9F282D598B8EB6C1B282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s://www.legislation.gov.au/C1914A00012/latest/versions" TargetMode="External"/><Relationship Id="rId109" Type="http://schemas.openxmlformats.org/officeDocument/2006/relationships/hyperlink" Target="https://policyregister.sydney.edu.au/doctract/documentportal/08DE2219DEFCF9E7F32444AA5192E27D" TargetMode="External"/><Relationship Id="rId34" Type="http://schemas.openxmlformats.org/officeDocument/2006/relationships/header" Target="header9.xml"/><Relationship Id="rId50" Type="http://schemas.openxmlformats.org/officeDocument/2006/relationships/hyperlink" Target="https://www.sydney.edu.au/about-us/vision-and-values/modern-slavery.html" TargetMode="External"/><Relationship Id="rId55" Type="http://schemas.openxmlformats.org/officeDocument/2006/relationships/header" Target="header14.xml"/><Relationship Id="rId76" Type="http://schemas.openxmlformats.org/officeDocument/2006/relationships/header" Target="header18.xml"/><Relationship Id="rId97" Type="http://schemas.openxmlformats.org/officeDocument/2006/relationships/hyperlink" Target="https://legislation.nsw.gov.au/view/html/inforce/current/act-2018-030" TargetMode="External"/><Relationship Id="rId104" Type="http://schemas.openxmlformats.org/officeDocument/2006/relationships/hyperlink" Target="https://www.ohchr.org/en/professionalinterest/pages/supplementaryconventionabolitionofslavery.aspx" TargetMode="External"/><Relationship Id="rId120" Type="http://schemas.openxmlformats.org/officeDocument/2006/relationships/header" Target="header25.xml"/><Relationship Id="rId7" Type="http://schemas.openxmlformats.org/officeDocument/2006/relationships/settings" Target="settings.xml"/><Relationship Id="rId71" Type="http://schemas.openxmlformats.org/officeDocument/2006/relationships/hyperlink" Target="https://legislation.nsw.gov.au/view/html/inforce/current/act-2018-030" TargetMode="External"/><Relationship Id="rId92" Type="http://schemas.openxmlformats.org/officeDocument/2006/relationships/hyperlink" Target="https://www.legislation.gov.au/Details/C2020C00137" TargetMode="External"/><Relationship Id="rId2" Type="http://schemas.openxmlformats.org/officeDocument/2006/relationships/customXml" Target="../customXml/item2.xml"/><Relationship Id="rId29" Type="http://schemas.openxmlformats.org/officeDocument/2006/relationships/hyperlink" Target="mailto:anti.slavery@sydney.edu.au" TargetMode="External"/><Relationship Id="rId24" Type="http://schemas.openxmlformats.org/officeDocument/2006/relationships/header" Target="header6.xml"/><Relationship Id="rId40" Type="http://schemas.openxmlformats.org/officeDocument/2006/relationships/hyperlink" Target="https://www.legislation.gov.au/C2018A00153/latest/text" TargetMode="External"/><Relationship Id="rId45" Type="http://schemas.openxmlformats.org/officeDocument/2006/relationships/hyperlink" Target="https://dcj.nsw.gov.au/legal-and-justice/our-commissioners/anti-slavery-commissioner/due-diligence-and-reporting.html" TargetMode="External"/><Relationship Id="rId66" Type="http://schemas.openxmlformats.org/officeDocument/2006/relationships/header" Target="header17.xml"/><Relationship Id="rId87" Type="http://schemas.openxmlformats.org/officeDocument/2006/relationships/hyperlink" Target="https://policyregister.sydney.edu.au/doctract/documentportal/08DE2219FEF9CBFF81E34E6358377193" TargetMode="External"/><Relationship Id="rId110" Type="http://schemas.openxmlformats.org/officeDocument/2006/relationships/hyperlink" Target="https://www.sydney.edu.au/policies/showdoc.aspx?recnum=PDOC2011/83&amp;RendNum=0" TargetMode="External"/><Relationship Id="rId115" Type="http://schemas.openxmlformats.org/officeDocument/2006/relationships/hyperlink" Target="https://www.sydney.edu.au/policies/showdoc.aspx?recnum=PDOC2011/231&amp;RendNum=0" TargetMode="External"/><Relationship Id="rId61" Type="http://schemas.openxmlformats.org/officeDocument/2006/relationships/hyperlink" Target="https://intranet.sydney.edu.au/strategy-governance/modern-slavery/know-your-partner-project-tool.html" TargetMode="External"/><Relationship Id="rId82" Type="http://schemas.openxmlformats.org/officeDocument/2006/relationships/hyperlink" Target="https://www.legislation.gov.au/C2004A03712/latest/text" TargetMode="External"/><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hyperlink" Target="https://intranet.sydney.edu.au/services/safety-wellbeing/your-wellbeing/counselling-coaching-support.html" TargetMode="External"/><Relationship Id="rId35" Type="http://schemas.openxmlformats.org/officeDocument/2006/relationships/hyperlink" Target="https://www.legislation.gov.au/C2018A00153/latest/text" TargetMode="External"/><Relationship Id="rId56" Type="http://schemas.openxmlformats.org/officeDocument/2006/relationships/header" Target="header15.xml"/><Relationship Id="rId77" Type="http://schemas.openxmlformats.org/officeDocument/2006/relationships/header" Target="header19.xml"/><Relationship Id="rId100" Type="http://schemas.openxmlformats.org/officeDocument/2006/relationships/hyperlink" Target="https://www.ohchr.org/sites/default/files/documents/publications/guidingprinciplesbusinesshr_en.pdf" TargetMode="External"/><Relationship Id="rId105" Type="http://schemas.openxmlformats.org/officeDocument/2006/relationships/hyperlink" Target="https://www.ohchr.org/en/professionalinterest/pages/protocoltraffickinginpersons.aspx" TargetMode="External"/><Relationship Id="rId8" Type="http://schemas.openxmlformats.org/officeDocument/2006/relationships/webSettings" Target="webSettings.xml"/><Relationship Id="rId51" Type="http://schemas.openxmlformats.org/officeDocument/2006/relationships/hyperlink" Target="mailto:anti.slavery@sydney.edu.au%20" TargetMode="External"/><Relationship Id="rId72" Type="http://schemas.openxmlformats.org/officeDocument/2006/relationships/hyperlink" Target="https://www.sydney.edu.au/content/dam/corporate/documents/about-us/values-and-visions/modern-slavery/modern_slavery_due_diligence_framework.pdf" TargetMode="External"/><Relationship Id="rId93" Type="http://schemas.openxmlformats.org/officeDocument/2006/relationships/hyperlink" Target="https://www.legislation.gov.au/C2004A04868/2018-12-29/text" TargetMode="External"/><Relationship Id="rId98" Type="http://schemas.openxmlformats.org/officeDocument/2006/relationships/hyperlink" Target="https://www.legislation.nsw.gov.au/" TargetMode="External"/><Relationship Id="rId121" Type="http://schemas.openxmlformats.org/officeDocument/2006/relationships/header" Target="header26.xml"/><Relationship Id="rId3" Type="http://schemas.openxmlformats.org/officeDocument/2006/relationships/customXml" Target="../customXml/item3.xml"/><Relationship Id="rId25" Type="http://schemas.openxmlformats.org/officeDocument/2006/relationships/hyperlink" Target="https://www.sydney.edu.au/about-us/vision-and-values/modern-slavery/report-modern-slavery.html" TargetMode="External"/><Relationship Id="rId46" Type="http://schemas.openxmlformats.org/officeDocument/2006/relationships/hyperlink" Target="https://www.sydney.edu.au/content/dam/corporate/documents/about-us/values-and-visions/modern-slavery/human-rights-due-diligence-framework-university-of-sydney.pdf" TargetMode="External"/><Relationship Id="rId67" Type="http://schemas.openxmlformats.org/officeDocument/2006/relationships/hyperlink" Target="https://www.legislation.gov.au/C2018A00153/latest/text" TargetMode="External"/><Relationship Id="rId116" Type="http://schemas.openxmlformats.org/officeDocument/2006/relationships/hyperlink" Target="file:///C:/Users/efer2244/Downloads/draft-sexual-harm-gender-based-violence-prevention-response-policy-2025-for-consultation%20(5).pdf" TargetMode="External"/><Relationship Id="rId20" Type="http://schemas.openxmlformats.org/officeDocument/2006/relationships/image" Target="media/image4.svg"/><Relationship Id="rId41" Type="http://schemas.openxmlformats.org/officeDocument/2006/relationships/hyperlink" Target="https://www.sydney.edu.au/content/dam/corporate/documents/about-us/values-and-visions/modern-slavery/modern-slavery-risks-in-the-higher-education-university-of-sydney.pdf" TargetMode="External"/><Relationship Id="rId62" Type="http://schemas.openxmlformats.org/officeDocument/2006/relationships/hyperlink" Target="https://www.sydney.edu.au/about-us/vision-and-values/modern-slavery/report-modern-slavery.html" TargetMode="External"/><Relationship Id="rId83" Type="http://schemas.openxmlformats.org/officeDocument/2006/relationships/hyperlink" Target="http://sydney.edu.au/policies/showdoc.aspx?recnum=PDOC2012/271&amp;RendNum=0" TargetMode="External"/><Relationship Id="rId88" Type="http://schemas.openxmlformats.org/officeDocument/2006/relationships/hyperlink" Target="https://www.sydney.edu.au/about-us/vision-and-values.html" TargetMode="External"/><Relationship Id="rId111" Type="http://schemas.openxmlformats.org/officeDocument/2006/relationships/hyperlink" Target="http://sydney.edu.au/policies/showdoc.aspx?recnum=PDOC2012/271&amp;RendNum=0" TargetMode="External"/><Relationship Id="rId15" Type="http://schemas.openxmlformats.org/officeDocument/2006/relationships/header" Target="header3.xml"/><Relationship Id="rId36" Type="http://schemas.openxmlformats.org/officeDocument/2006/relationships/hyperlink" Target="https://legislation.nsw.gov.au/view/html/inforce/current/act-2018-030" TargetMode="External"/><Relationship Id="rId57" Type="http://schemas.openxmlformats.org/officeDocument/2006/relationships/header" Target="header16.xml"/><Relationship Id="rId106" Type="http://schemas.openxmlformats.org/officeDocument/2006/relationships/hyperlink" Target="https://www.ilo.org/dyn/normlex/en/f?p=NORMLEXPUB:12100:0::NO::P12100_ILO_CODE:C182" TargetMode="External"/><Relationship Id="rId10" Type="http://schemas.openxmlformats.org/officeDocument/2006/relationships/endnotes" Target="endnotes.xml"/><Relationship Id="rId31" Type="http://schemas.openxmlformats.org/officeDocument/2006/relationships/hyperlink" Target="mailto:safer-communities.officer@sydney.edu.au" TargetMode="External"/><Relationship Id="rId52" Type="http://schemas.openxmlformats.org/officeDocument/2006/relationships/hyperlink" Target="https://www.sydney.edu.au/about-us/vision-and-values/modern-slavery/report-modern-slavery.html" TargetMode="External"/><Relationship Id="rId73" Type="http://schemas.openxmlformats.org/officeDocument/2006/relationships/hyperlink" Target="https://intranet.sydney.edu.au/strategy-governance/modern-slavery/know-your-partner-project-tool.html" TargetMode="External"/><Relationship Id="rId78" Type="http://schemas.openxmlformats.org/officeDocument/2006/relationships/header" Target="header20.xml"/><Relationship Id="rId94" Type="http://schemas.openxmlformats.org/officeDocument/2006/relationships/hyperlink" Target="https://www.legislation.gov.au/C1914A00012/latest" TargetMode="External"/><Relationship Id="rId99" Type="http://schemas.openxmlformats.org/officeDocument/2006/relationships/hyperlink" Target="https://www.legislation.nsw.gov.au/view/html/inforce/current/act-1989-124" TargetMode="External"/><Relationship Id="rId101" Type="http://schemas.openxmlformats.org/officeDocument/2006/relationships/hyperlink" Target="https://www.ohchr.org/en/professionalinterest/pages/slaveryconvention.aspx" TargetMode="External"/><Relationship Id="rId122" Type="http://schemas.openxmlformats.org/officeDocument/2006/relationships/fontTable" Target="fontTable.xml"/></Relationships>
</file>

<file path=word/_rels/header10.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_rels/header12.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_rels/header15.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_rels/header17.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_rels/header19.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_rels/header22.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_rels/header25.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_rels/header5.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_rels/header8.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USYD">
      <a:dk1>
        <a:srgbClr val="000000"/>
      </a:dk1>
      <a:lt1>
        <a:srgbClr val="FFFFFF"/>
      </a:lt1>
      <a:dk2>
        <a:srgbClr val="44546A"/>
      </a:dk2>
      <a:lt2>
        <a:srgbClr val="E7E6E6"/>
      </a:lt2>
      <a:accent1>
        <a:srgbClr val="E54525"/>
      </a:accent1>
      <a:accent2>
        <a:srgbClr val="000000"/>
      </a:accent2>
      <a:accent3>
        <a:srgbClr val="FBECE1"/>
      </a:accent3>
      <a:accent4>
        <a:srgbClr val="FFFFFF"/>
      </a:accent4>
      <a:accent5>
        <a:srgbClr val="DAA8A2"/>
      </a:accent5>
      <a:accent6>
        <a:srgbClr val="8F9EC9"/>
      </a:accent6>
      <a:hlink>
        <a:srgbClr val="E54525"/>
      </a:hlink>
      <a:folHlink>
        <a:srgbClr val="E5452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09a4984-a6fa-4b16-81fb-3cf9f91a72cf" xsi:nil="true"/>
    <lcf76f155ced4ddcb4097134ff3c332f xmlns="a2edbfe0-773a-4583-9997-6bbfb286fcd0">
      <Terms xmlns="http://schemas.microsoft.com/office/infopath/2007/PartnerControls"/>
    </lcf76f155ced4ddcb4097134ff3c332f>
    <Team xmlns="a2edbfe0-773a-4583-9997-6bbfb286fcd0" xsi:nil="true"/>
    <PSU xmlns="a2edbfe0-773a-4583-9997-6bbfb286fcd0" xsi:nil="true"/>
    <_Flow_SignoffStatus xmlns="a2edbfe0-773a-4583-9997-6bbfb286fcd0" xsi:nil="true"/>
    <Notes xmlns="a2edbfe0-773a-4583-9997-6bbfb286fcd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3E165C74DE744AAE301299ABF08A43" ma:contentTypeVersion="22" ma:contentTypeDescription="Create a new document." ma:contentTypeScope="" ma:versionID="c41b920b7cfde5cffe9ba2f170caadb2">
  <xsd:schema xmlns:xsd="http://www.w3.org/2001/XMLSchema" xmlns:xs="http://www.w3.org/2001/XMLSchema" xmlns:p="http://schemas.microsoft.com/office/2006/metadata/properties" xmlns:ns2="109a4984-a6fa-4b16-81fb-3cf9f91a72cf" xmlns:ns3="a2edbfe0-773a-4583-9997-6bbfb286fcd0" targetNamespace="http://schemas.microsoft.com/office/2006/metadata/properties" ma:root="true" ma:fieldsID="741351c07247bb661898ba9c0fbd8d45" ns2:_="" ns3:_="">
    <xsd:import namespace="109a4984-a6fa-4b16-81fb-3cf9f91a72cf"/>
    <xsd:import namespace="a2edbfe0-773a-4583-9997-6bbfb286fc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element ref="ns3:PSU" minOccurs="0"/>
                <xsd:element ref="ns3:Team" minOccurs="0"/>
                <xsd:element ref="ns3:Notes" minOccurs="0"/>
                <xsd:element ref="ns3:MediaServiceBillingMetadata"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a4984-a6fa-4b16-81fb-3cf9f91a72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9f6bcb1-3f43-4f38-bd7a-a6b314d88133}" ma:internalName="TaxCatchAll" ma:showField="CatchAllData" ma:web="109a4984-a6fa-4b16-81fb-3cf9f91a72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edbfe0-773a-4583-9997-6bbfb286fc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PSU" ma:index="25" nillable="true" ma:displayName="PSU" ma:format="Dropdown" ma:internalName="PSU">
      <xsd:simpleType>
        <xsd:restriction base="dms:Choice">
          <xsd:enumeration value="COS"/>
          <xsd:enumeration value="Financial Services"/>
          <xsd:enumeration value="Risk Management"/>
        </xsd:restriction>
      </xsd:simpleType>
    </xsd:element>
    <xsd:element name="Team" ma:index="26" nillable="true" ma:displayName="Team" ma:format="Dropdown" ma:internalName="Team">
      <xsd:simpleType>
        <xsd:restriction base="dms:Choice">
          <xsd:enumeration value="Asset Management"/>
          <xsd:enumeration value="Financial Control and Treasury"/>
          <xsd:enumeration value="Risk Management"/>
        </xsd:restriction>
      </xsd:simpleType>
    </xsd:element>
    <xsd:element name="Notes" ma:index="27" nillable="true" ma:displayName="Notes" ma:format="Dropdown" ma:internalName="Notes">
      <xsd:simpleType>
        <xsd:restriction base="dms:Text">
          <xsd:maxLength value="255"/>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_Flow_SignoffStatus" ma:index="29"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5F91AE-2510-7148-9990-D945AFD8D079}">
  <ds:schemaRefs>
    <ds:schemaRef ds:uri="http://schemas.openxmlformats.org/officeDocument/2006/bibliography"/>
  </ds:schemaRefs>
</ds:datastoreItem>
</file>

<file path=customXml/itemProps2.xml><?xml version="1.0" encoding="utf-8"?>
<ds:datastoreItem xmlns:ds="http://schemas.openxmlformats.org/officeDocument/2006/customXml" ds:itemID="{FA7210A4-CEEB-4705-9785-66D8E8609295}">
  <ds:schemaRefs>
    <ds:schemaRef ds:uri="http://schemas.microsoft.com/office/2006/metadata/properties"/>
    <ds:schemaRef ds:uri="http://schemas.microsoft.com/office/infopath/2007/PartnerControls"/>
    <ds:schemaRef ds:uri="109a4984-a6fa-4b16-81fb-3cf9f91a72cf"/>
    <ds:schemaRef ds:uri="a2edbfe0-773a-4583-9997-6bbfb286fcd0"/>
  </ds:schemaRefs>
</ds:datastoreItem>
</file>

<file path=customXml/itemProps3.xml><?xml version="1.0" encoding="utf-8"?>
<ds:datastoreItem xmlns:ds="http://schemas.openxmlformats.org/officeDocument/2006/customXml" ds:itemID="{E2BF0C37-72E2-4E34-B7AD-D738BD47F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a4984-a6fa-4b16-81fb-3cf9f91a72cf"/>
    <ds:schemaRef ds:uri="a2edbfe0-773a-4583-9997-6bbfb286f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B3198E-99C8-4402-B8BE-DDDEF1A337FA}">
  <ds:schemaRefs>
    <ds:schemaRef ds:uri="http://schemas.microsoft.com/sharepoint/v3/contenttype/forms"/>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14</TotalTime>
  <Pages>25</Pages>
  <Words>6180</Words>
  <Characters>34119</Characters>
  <Application>Microsoft Office Word</Application>
  <DocSecurity>0</DocSecurity>
  <Lines>1218</Lines>
  <Paragraphs>1033</Paragraphs>
  <ScaleCrop>false</ScaleCrop>
  <HeadingPairs>
    <vt:vector size="2" baseType="variant">
      <vt:variant>
        <vt:lpstr>Title</vt:lpstr>
      </vt:variant>
      <vt:variant>
        <vt:i4>1</vt:i4>
      </vt:variant>
    </vt:vector>
  </HeadingPairs>
  <TitlesOfParts>
    <vt:vector size="1" baseType="lpstr">
      <vt:lpstr>Policy template</vt:lpstr>
    </vt:vector>
  </TitlesOfParts>
  <Company/>
  <LinksUpToDate>false</LinksUpToDate>
  <CharactersWithSpaces>39266</CharactersWithSpaces>
  <SharedDoc>false</SharedDoc>
  <HLinks>
    <vt:vector size="174" baseType="variant">
      <vt:variant>
        <vt:i4>1376316</vt:i4>
      </vt:variant>
      <vt:variant>
        <vt:i4>146</vt:i4>
      </vt:variant>
      <vt:variant>
        <vt:i4>0</vt:i4>
      </vt:variant>
      <vt:variant>
        <vt:i4>5</vt:i4>
      </vt:variant>
      <vt:variant>
        <vt:lpwstr/>
      </vt:variant>
      <vt:variant>
        <vt:lpwstr>_Toc219969133</vt:lpwstr>
      </vt:variant>
      <vt:variant>
        <vt:i4>1376316</vt:i4>
      </vt:variant>
      <vt:variant>
        <vt:i4>140</vt:i4>
      </vt:variant>
      <vt:variant>
        <vt:i4>0</vt:i4>
      </vt:variant>
      <vt:variant>
        <vt:i4>5</vt:i4>
      </vt:variant>
      <vt:variant>
        <vt:lpwstr/>
      </vt:variant>
      <vt:variant>
        <vt:lpwstr>_Toc219969132</vt:lpwstr>
      </vt:variant>
      <vt:variant>
        <vt:i4>1376316</vt:i4>
      </vt:variant>
      <vt:variant>
        <vt:i4>134</vt:i4>
      </vt:variant>
      <vt:variant>
        <vt:i4>0</vt:i4>
      </vt:variant>
      <vt:variant>
        <vt:i4>5</vt:i4>
      </vt:variant>
      <vt:variant>
        <vt:lpwstr/>
      </vt:variant>
      <vt:variant>
        <vt:lpwstr>_Toc219969131</vt:lpwstr>
      </vt:variant>
      <vt:variant>
        <vt:i4>1376316</vt:i4>
      </vt:variant>
      <vt:variant>
        <vt:i4>128</vt:i4>
      </vt:variant>
      <vt:variant>
        <vt:i4>0</vt:i4>
      </vt:variant>
      <vt:variant>
        <vt:i4>5</vt:i4>
      </vt:variant>
      <vt:variant>
        <vt:lpwstr/>
      </vt:variant>
      <vt:variant>
        <vt:lpwstr>_Toc219969130</vt:lpwstr>
      </vt:variant>
      <vt:variant>
        <vt:i4>1310780</vt:i4>
      </vt:variant>
      <vt:variant>
        <vt:i4>122</vt:i4>
      </vt:variant>
      <vt:variant>
        <vt:i4>0</vt:i4>
      </vt:variant>
      <vt:variant>
        <vt:i4>5</vt:i4>
      </vt:variant>
      <vt:variant>
        <vt:lpwstr/>
      </vt:variant>
      <vt:variant>
        <vt:lpwstr>_Toc219969129</vt:lpwstr>
      </vt:variant>
      <vt:variant>
        <vt:i4>1310780</vt:i4>
      </vt:variant>
      <vt:variant>
        <vt:i4>116</vt:i4>
      </vt:variant>
      <vt:variant>
        <vt:i4>0</vt:i4>
      </vt:variant>
      <vt:variant>
        <vt:i4>5</vt:i4>
      </vt:variant>
      <vt:variant>
        <vt:lpwstr/>
      </vt:variant>
      <vt:variant>
        <vt:lpwstr>_Toc219969128</vt:lpwstr>
      </vt:variant>
      <vt:variant>
        <vt:i4>1310780</vt:i4>
      </vt:variant>
      <vt:variant>
        <vt:i4>110</vt:i4>
      </vt:variant>
      <vt:variant>
        <vt:i4>0</vt:i4>
      </vt:variant>
      <vt:variant>
        <vt:i4>5</vt:i4>
      </vt:variant>
      <vt:variant>
        <vt:lpwstr/>
      </vt:variant>
      <vt:variant>
        <vt:lpwstr>_Toc219969127</vt:lpwstr>
      </vt:variant>
      <vt:variant>
        <vt:i4>1310780</vt:i4>
      </vt:variant>
      <vt:variant>
        <vt:i4>104</vt:i4>
      </vt:variant>
      <vt:variant>
        <vt:i4>0</vt:i4>
      </vt:variant>
      <vt:variant>
        <vt:i4>5</vt:i4>
      </vt:variant>
      <vt:variant>
        <vt:lpwstr/>
      </vt:variant>
      <vt:variant>
        <vt:lpwstr>_Toc219969126</vt:lpwstr>
      </vt:variant>
      <vt:variant>
        <vt:i4>1310780</vt:i4>
      </vt:variant>
      <vt:variant>
        <vt:i4>98</vt:i4>
      </vt:variant>
      <vt:variant>
        <vt:i4>0</vt:i4>
      </vt:variant>
      <vt:variant>
        <vt:i4>5</vt:i4>
      </vt:variant>
      <vt:variant>
        <vt:lpwstr/>
      </vt:variant>
      <vt:variant>
        <vt:lpwstr>_Toc219969125</vt:lpwstr>
      </vt:variant>
      <vt:variant>
        <vt:i4>1310780</vt:i4>
      </vt:variant>
      <vt:variant>
        <vt:i4>92</vt:i4>
      </vt:variant>
      <vt:variant>
        <vt:i4>0</vt:i4>
      </vt:variant>
      <vt:variant>
        <vt:i4>5</vt:i4>
      </vt:variant>
      <vt:variant>
        <vt:lpwstr/>
      </vt:variant>
      <vt:variant>
        <vt:lpwstr>_Toc219969124</vt:lpwstr>
      </vt:variant>
      <vt:variant>
        <vt:i4>1310780</vt:i4>
      </vt:variant>
      <vt:variant>
        <vt:i4>86</vt:i4>
      </vt:variant>
      <vt:variant>
        <vt:i4>0</vt:i4>
      </vt:variant>
      <vt:variant>
        <vt:i4>5</vt:i4>
      </vt:variant>
      <vt:variant>
        <vt:lpwstr/>
      </vt:variant>
      <vt:variant>
        <vt:lpwstr>_Toc219969123</vt:lpwstr>
      </vt:variant>
      <vt:variant>
        <vt:i4>1310780</vt:i4>
      </vt:variant>
      <vt:variant>
        <vt:i4>80</vt:i4>
      </vt:variant>
      <vt:variant>
        <vt:i4>0</vt:i4>
      </vt:variant>
      <vt:variant>
        <vt:i4>5</vt:i4>
      </vt:variant>
      <vt:variant>
        <vt:lpwstr/>
      </vt:variant>
      <vt:variant>
        <vt:lpwstr>_Toc219969122</vt:lpwstr>
      </vt:variant>
      <vt:variant>
        <vt:i4>1310780</vt:i4>
      </vt:variant>
      <vt:variant>
        <vt:i4>74</vt:i4>
      </vt:variant>
      <vt:variant>
        <vt:i4>0</vt:i4>
      </vt:variant>
      <vt:variant>
        <vt:i4>5</vt:i4>
      </vt:variant>
      <vt:variant>
        <vt:lpwstr/>
      </vt:variant>
      <vt:variant>
        <vt:lpwstr>_Toc219969121</vt:lpwstr>
      </vt:variant>
      <vt:variant>
        <vt:i4>1310780</vt:i4>
      </vt:variant>
      <vt:variant>
        <vt:i4>68</vt:i4>
      </vt:variant>
      <vt:variant>
        <vt:i4>0</vt:i4>
      </vt:variant>
      <vt:variant>
        <vt:i4>5</vt:i4>
      </vt:variant>
      <vt:variant>
        <vt:lpwstr/>
      </vt:variant>
      <vt:variant>
        <vt:lpwstr>_Toc219969120</vt:lpwstr>
      </vt:variant>
      <vt:variant>
        <vt:i4>1507388</vt:i4>
      </vt:variant>
      <vt:variant>
        <vt:i4>62</vt:i4>
      </vt:variant>
      <vt:variant>
        <vt:i4>0</vt:i4>
      </vt:variant>
      <vt:variant>
        <vt:i4>5</vt:i4>
      </vt:variant>
      <vt:variant>
        <vt:lpwstr/>
      </vt:variant>
      <vt:variant>
        <vt:lpwstr>_Toc219969119</vt:lpwstr>
      </vt:variant>
      <vt:variant>
        <vt:i4>1507388</vt:i4>
      </vt:variant>
      <vt:variant>
        <vt:i4>56</vt:i4>
      </vt:variant>
      <vt:variant>
        <vt:i4>0</vt:i4>
      </vt:variant>
      <vt:variant>
        <vt:i4>5</vt:i4>
      </vt:variant>
      <vt:variant>
        <vt:lpwstr/>
      </vt:variant>
      <vt:variant>
        <vt:lpwstr>_Toc219969118</vt:lpwstr>
      </vt:variant>
      <vt:variant>
        <vt:i4>1507388</vt:i4>
      </vt:variant>
      <vt:variant>
        <vt:i4>50</vt:i4>
      </vt:variant>
      <vt:variant>
        <vt:i4>0</vt:i4>
      </vt:variant>
      <vt:variant>
        <vt:i4>5</vt:i4>
      </vt:variant>
      <vt:variant>
        <vt:lpwstr/>
      </vt:variant>
      <vt:variant>
        <vt:lpwstr>_Toc219969117</vt:lpwstr>
      </vt:variant>
      <vt:variant>
        <vt:i4>1507388</vt:i4>
      </vt:variant>
      <vt:variant>
        <vt:i4>44</vt:i4>
      </vt:variant>
      <vt:variant>
        <vt:i4>0</vt:i4>
      </vt:variant>
      <vt:variant>
        <vt:i4>5</vt:i4>
      </vt:variant>
      <vt:variant>
        <vt:lpwstr/>
      </vt:variant>
      <vt:variant>
        <vt:lpwstr>_Toc219969116</vt:lpwstr>
      </vt:variant>
      <vt:variant>
        <vt:i4>1507388</vt:i4>
      </vt:variant>
      <vt:variant>
        <vt:i4>38</vt:i4>
      </vt:variant>
      <vt:variant>
        <vt:i4>0</vt:i4>
      </vt:variant>
      <vt:variant>
        <vt:i4>5</vt:i4>
      </vt:variant>
      <vt:variant>
        <vt:lpwstr/>
      </vt:variant>
      <vt:variant>
        <vt:lpwstr>_Toc219969115</vt:lpwstr>
      </vt:variant>
      <vt:variant>
        <vt:i4>1507388</vt:i4>
      </vt:variant>
      <vt:variant>
        <vt:i4>32</vt:i4>
      </vt:variant>
      <vt:variant>
        <vt:i4>0</vt:i4>
      </vt:variant>
      <vt:variant>
        <vt:i4>5</vt:i4>
      </vt:variant>
      <vt:variant>
        <vt:lpwstr/>
      </vt:variant>
      <vt:variant>
        <vt:lpwstr>_Toc219969114</vt:lpwstr>
      </vt:variant>
      <vt:variant>
        <vt:i4>1507388</vt:i4>
      </vt:variant>
      <vt:variant>
        <vt:i4>26</vt:i4>
      </vt:variant>
      <vt:variant>
        <vt:i4>0</vt:i4>
      </vt:variant>
      <vt:variant>
        <vt:i4>5</vt:i4>
      </vt:variant>
      <vt:variant>
        <vt:lpwstr/>
      </vt:variant>
      <vt:variant>
        <vt:lpwstr>_Toc219969113</vt:lpwstr>
      </vt:variant>
      <vt:variant>
        <vt:i4>6553657</vt:i4>
      </vt:variant>
      <vt:variant>
        <vt:i4>21</vt:i4>
      </vt:variant>
      <vt:variant>
        <vt:i4>0</vt:i4>
      </vt:variant>
      <vt:variant>
        <vt:i4>5</vt:i4>
      </vt:variant>
      <vt:variant>
        <vt:lpwstr>https://www.sydney.edu.au/policies/</vt:lpwstr>
      </vt:variant>
      <vt:variant>
        <vt:lpwstr/>
      </vt:variant>
      <vt:variant>
        <vt:i4>1376274</vt:i4>
      </vt:variant>
      <vt:variant>
        <vt:i4>18</vt:i4>
      </vt:variant>
      <vt:variant>
        <vt:i4>0</vt:i4>
      </vt:variant>
      <vt:variant>
        <vt:i4>5</vt:i4>
      </vt:variant>
      <vt:variant>
        <vt:lpwstr>https://intranet.sydney.edu.au/contacts-campuses/services/general-counsel/policy-and-compliance-law.html</vt:lpwstr>
      </vt:variant>
      <vt:variant>
        <vt:lpwstr/>
      </vt:variant>
      <vt:variant>
        <vt:i4>5898345</vt:i4>
      </vt:variant>
      <vt:variant>
        <vt:i4>15</vt:i4>
      </vt:variant>
      <vt:variant>
        <vt:i4>0</vt:i4>
      </vt:variant>
      <vt:variant>
        <vt:i4>5</vt:i4>
      </vt:variant>
      <vt:variant>
        <vt:lpwstr>mailto:policy.register@sydney.edu.au</vt:lpwstr>
      </vt:variant>
      <vt:variant>
        <vt:lpwstr/>
      </vt:variant>
      <vt:variant>
        <vt:i4>2818164</vt:i4>
      </vt:variant>
      <vt:variant>
        <vt:i4>12</vt:i4>
      </vt:variant>
      <vt:variant>
        <vt:i4>0</vt:i4>
      </vt:variant>
      <vt:variant>
        <vt:i4>5</vt:i4>
      </vt:variant>
      <vt:variant>
        <vt:lpwstr>https://intranet.sydney.edu.au/strategy-governance/policies/create-amend-policies.html</vt:lpwstr>
      </vt:variant>
      <vt:variant>
        <vt:lpwstr/>
      </vt:variant>
      <vt:variant>
        <vt:i4>1704017</vt:i4>
      </vt:variant>
      <vt:variant>
        <vt:i4>9</vt:i4>
      </vt:variant>
      <vt:variant>
        <vt:i4>0</vt:i4>
      </vt:variant>
      <vt:variant>
        <vt:i4>5</vt:i4>
      </vt:variant>
      <vt:variant>
        <vt:lpwstr>https://intranet.sydney.edu.au/content/dam/intranet/documents/strategy-and-planning/policies/user-guide-hyperlinking-to-policy-documents.docx</vt:lpwstr>
      </vt:variant>
      <vt:variant>
        <vt:lpwstr/>
      </vt:variant>
      <vt:variant>
        <vt:i4>4325460</vt:i4>
      </vt:variant>
      <vt:variant>
        <vt:i4>6</vt:i4>
      </vt:variant>
      <vt:variant>
        <vt:i4>0</vt:i4>
      </vt:variant>
      <vt:variant>
        <vt:i4>5</vt:i4>
      </vt:variant>
      <vt:variant>
        <vt:lpwstr>https://unisyd.sharepoint.com/:v:/r/sites/legal/Policy team resources/How to copy and paste.mp4?csf=1&amp;web=1&amp;e=hIvix6</vt:lpwstr>
      </vt:variant>
      <vt:variant>
        <vt:lpwstr/>
      </vt:variant>
      <vt:variant>
        <vt:i4>6357100</vt:i4>
      </vt:variant>
      <vt:variant>
        <vt:i4>3</vt:i4>
      </vt:variant>
      <vt:variant>
        <vt:i4>0</vt:i4>
      </vt:variant>
      <vt:variant>
        <vt:i4>5</vt:i4>
      </vt:variant>
      <vt:variant>
        <vt:lpwstr>https://intranet.sydney.edu.au/content/dam/intranet/documents/strategy-and-planning/policies/policy-style-guide.pdf</vt:lpwstr>
      </vt:variant>
      <vt:variant>
        <vt:lpwstr/>
      </vt:variant>
      <vt:variant>
        <vt:i4>458769</vt:i4>
      </vt:variant>
      <vt:variant>
        <vt:i4>0</vt:i4>
      </vt:variant>
      <vt:variant>
        <vt:i4>0</vt:i4>
      </vt:variant>
      <vt:variant>
        <vt:i4>5</vt:i4>
      </vt:variant>
      <vt:variant>
        <vt:lpwstr>https://unisyd.sharepoint.com/:v:/r/sites/legal/Policy team resources/Improving readability.mp4?csf=1&amp;web=1&amp;e=s7g2Zb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Modern Slavery Policy 2026</dc:title>
  <dc:subject/>
  <cp:keywords/>
  <dc:description>Policy template_28 Jan 2026</dc:description>
  <cp:revision>3</cp:revision>
  <cp:lastPrinted>2026-01-12T17:40:00Z</cp:lastPrinted>
  <dcterms:created xsi:type="dcterms:W3CDTF">2026-04-22T03:32:00Z</dcterms:created>
  <dcterms:modified xsi:type="dcterms:W3CDTF">2026-04-22T03:32:00Z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0x0101001B3E165C74DE744AAE301299ABF08A43</vt:lpwstr>
  </property>
  <property fmtid="{D5CDD505-2E9C-101B-9397-08002B2CF9AE}" pid="3" name="MediaServiceImageTags">
    <vt:lpwstr/>
  </property>
</Properties>
</file>