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4E10" w14:textId="06E6091D" w:rsidR="00514FE7" w:rsidRDefault="00514FE7" w:rsidP="00164963">
      <w:pPr>
        <w:pStyle w:val="graf"/>
        <w:rPr>
          <w:rFonts w:ascii="Arial" w:hAnsi="Arial" w:cs="Arial"/>
          <w:b/>
          <w:bCs/>
          <w:sz w:val="28"/>
          <w:szCs w:val="28"/>
        </w:rPr>
      </w:pPr>
      <w:r>
        <w:rPr>
          <w:rFonts w:ascii="Arial" w:hAnsi="Arial" w:cs="Arial"/>
          <w:b/>
          <w:bCs/>
          <w:sz w:val="28"/>
          <w:szCs w:val="28"/>
        </w:rPr>
        <w:t>Waverley</w:t>
      </w:r>
      <w:r w:rsidRPr="00300098">
        <w:rPr>
          <w:rFonts w:ascii="Arial" w:hAnsi="Arial" w:cs="Arial"/>
          <w:b/>
          <w:bCs/>
          <w:sz w:val="28"/>
          <w:szCs w:val="28"/>
        </w:rPr>
        <w:t xml:space="preserve"> Council Shark Survey</w:t>
      </w:r>
      <w:r w:rsidR="00997C5C">
        <w:rPr>
          <w:rFonts w:ascii="Arial" w:hAnsi="Arial" w:cs="Arial"/>
          <w:b/>
          <w:bCs/>
          <w:sz w:val="28"/>
          <w:szCs w:val="28"/>
        </w:rPr>
        <w:br/>
      </w:r>
      <w:r w:rsidRPr="00514FE7">
        <w:rPr>
          <w:rFonts w:ascii="Arial" w:hAnsi="Arial" w:cs="Arial"/>
          <w:sz w:val="28"/>
          <w:szCs w:val="28"/>
        </w:rPr>
        <w:t xml:space="preserve">A project of the </w:t>
      </w:r>
      <w:r w:rsidR="00997C5C">
        <w:rPr>
          <w:rFonts w:ascii="Arial" w:hAnsi="Arial" w:cs="Arial"/>
          <w:sz w:val="28"/>
          <w:szCs w:val="28"/>
        </w:rPr>
        <w:t>Sydney Environment Institute</w:t>
      </w:r>
    </w:p>
    <w:p w14:paraId="0F485088" w14:textId="77777777" w:rsidR="00374D0B" w:rsidRDefault="00374D0B" w:rsidP="00164963">
      <w:pPr>
        <w:pStyle w:val="graf"/>
        <w:rPr>
          <w:rFonts w:ascii="Arial" w:hAnsi="Arial" w:cs="Arial"/>
          <w:b/>
          <w:bCs/>
          <w:sz w:val="28"/>
          <w:szCs w:val="28"/>
        </w:rPr>
      </w:pPr>
    </w:p>
    <w:p w14:paraId="29B5250C" w14:textId="77777777" w:rsidR="00374D0B" w:rsidRDefault="00374D0B" w:rsidP="00164963">
      <w:pPr>
        <w:pStyle w:val="graf"/>
        <w:rPr>
          <w:rFonts w:ascii="Arial" w:hAnsi="Arial" w:cs="Arial"/>
          <w:b/>
          <w:bCs/>
          <w:sz w:val="28"/>
          <w:szCs w:val="28"/>
        </w:rPr>
      </w:pPr>
    </w:p>
    <w:p w14:paraId="302BCD01" w14:textId="6991B933" w:rsidR="00374D0B" w:rsidRDefault="00374D0B" w:rsidP="00164963">
      <w:pPr>
        <w:pStyle w:val="graf"/>
        <w:rPr>
          <w:rFonts w:ascii="Arial" w:hAnsi="Arial" w:cs="Arial"/>
          <w:b/>
          <w:bCs/>
          <w:sz w:val="28"/>
          <w:szCs w:val="28"/>
        </w:rPr>
      </w:pPr>
      <w:r>
        <w:rPr>
          <w:rFonts w:ascii="Arial" w:hAnsi="Arial" w:cs="Arial"/>
          <w:b/>
          <w:bCs/>
          <w:noProof/>
          <w:sz w:val="28"/>
          <w:szCs w:val="28"/>
          <w14:ligatures w14:val="standardContextual"/>
        </w:rPr>
        <w:drawing>
          <wp:inline distT="0" distB="0" distL="0" distR="0" wp14:anchorId="167ABDA2" wp14:editId="4F8491BC">
            <wp:extent cx="5943600" cy="39585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58590"/>
                    </a:xfrm>
                    <a:prstGeom prst="rect">
                      <a:avLst/>
                    </a:prstGeom>
                  </pic:spPr>
                </pic:pic>
              </a:graphicData>
            </a:graphic>
          </wp:inline>
        </w:drawing>
      </w:r>
    </w:p>
    <w:p w14:paraId="7C391FC1" w14:textId="77777777" w:rsidR="00AD24F7" w:rsidRDefault="00374D0B" w:rsidP="00164963">
      <w:pPr>
        <w:pStyle w:val="graf"/>
        <w:rPr>
          <w:rFonts w:ascii="Arial" w:hAnsi="Arial" w:cs="Arial"/>
          <w:b/>
          <w:bCs/>
          <w:sz w:val="28"/>
          <w:szCs w:val="28"/>
        </w:rPr>
      </w:pPr>
      <w:r>
        <w:rPr>
          <w:rFonts w:ascii="Arial" w:hAnsi="Arial" w:cs="Arial"/>
          <w:b/>
          <w:bCs/>
          <w:sz w:val="28"/>
          <w:szCs w:val="28"/>
        </w:rPr>
        <w:br/>
      </w:r>
    </w:p>
    <w:p w14:paraId="04C24EA9" w14:textId="77777777" w:rsidR="00AD24F7" w:rsidRDefault="00AD24F7" w:rsidP="00164963">
      <w:pPr>
        <w:pStyle w:val="graf"/>
        <w:rPr>
          <w:rFonts w:ascii="Arial" w:hAnsi="Arial" w:cs="Arial"/>
          <w:b/>
          <w:bCs/>
          <w:sz w:val="28"/>
          <w:szCs w:val="28"/>
        </w:rPr>
      </w:pPr>
    </w:p>
    <w:p w14:paraId="008037BF" w14:textId="77777777" w:rsidR="00AD24F7" w:rsidRDefault="00AD24F7" w:rsidP="00164963">
      <w:pPr>
        <w:pStyle w:val="graf"/>
        <w:rPr>
          <w:rFonts w:ascii="Arial" w:hAnsi="Arial" w:cs="Arial"/>
          <w:b/>
          <w:bCs/>
          <w:sz w:val="28"/>
          <w:szCs w:val="28"/>
        </w:rPr>
      </w:pPr>
    </w:p>
    <w:p w14:paraId="31274E85" w14:textId="77777777" w:rsidR="00AD24F7" w:rsidRDefault="00AD24F7" w:rsidP="00164963">
      <w:pPr>
        <w:pStyle w:val="graf"/>
        <w:rPr>
          <w:rFonts w:ascii="Arial" w:hAnsi="Arial" w:cs="Arial"/>
          <w:b/>
          <w:bCs/>
          <w:sz w:val="28"/>
          <w:szCs w:val="28"/>
        </w:rPr>
      </w:pPr>
    </w:p>
    <w:p w14:paraId="3BAFE787" w14:textId="254B8761" w:rsidR="00AD24F7" w:rsidRPr="006927D4" w:rsidRDefault="00997C5C" w:rsidP="00164963">
      <w:pPr>
        <w:pStyle w:val="graf"/>
        <w:rPr>
          <w:rFonts w:ascii="Arial" w:hAnsi="Arial" w:cs="Arial"/>
          <w:sz w:val="28"/>
          <w:szCs w:val="28"/>
        </w:rPr>
      </w:pPr>
      <w:r>
        <w:rPr>
          <w:rFonts w:ascii="Arial" w:hAnsi="Arial" w:cs="Arial"/>
          <w:b/>
          <w:bCs/>
          <w:sz w:val="28"/>
          <w:szCs w:val="28"/>
        </w:rPr>
        <w:t>Author</w:t>
      </w:r>
      <w:r w:rsidR="00AD24F7">
        <w:rPr>
          <w:rFonts w:ascii="Arial" w:hAnsi="Arial" w:cs="Arial"/>
          <w:b/>
          <w:bCs/>
          <w:sz w:val="28"/>
          <w:szCs w:val="28"/>
        </w:rPr>
        <w:br/>
      </w:r>
      <w:r w:rsidRPr="00997C5C">
        <w:rPr>
          <w:rFonts w:ascii="Arial" w:hAnsi="Arial" w:cs="Arial"/>
          <w:sz w:val="28"/>
          <w:szCs w:val="28"/>
        </w:rPr>
        <w:t xml:space="preserve">Dr. Chris Pepin-Neff </w:t>
      </w:r>
      <w:r w:rsidR="006927D4">
        <w:rPr>
          <w:rFonts w:ascii="Arial" w:hAnsi="Arial" w:cs="Arial"/>
          <w:sz w:val="28"/>
          <w:szCs w:val="28"/>
        </w:rPr>
        <w:br/>
      </w:r>
      <w:r w:rsidRPr="00997C5C">
        <w:rPr>
          <w:rFonts w:ascii="Arial" w:hAnsi="Arial" w:cs="Arial"/>
          <w:sz w:val="28"/>
          <w:szCs w:val="28"/>
        </w:rPr>
        <w:t>University of Sydney</w:t>
      </w:r>
      <w:r w:rsidR="00DE37B6">
        <w:rPr>
          <w:rFonts w:ascii="Arial" w:hAnsi="Arial" w:cs="Arial"/>
          <w:sz w:val="28"/>
          <w:szCs w:val="28"/>
        </w:rPr>
        <w:br/>
      </w:r>
    </w:p>
    <w:p w14:paraId="3567340E" w14:textId="2193BC6A" w:rsidR="00103A74" w:rsidRPr="00DE37B6" w:rsidRDefault="003A4570" w:rsidP="00164963">
      <w:pPr>
        <w:pStyle w:val="graf"/>
        <w:rPr>
          <w:rFonts w:ascii="Arial" w:hAnsi="Arial" w:cs="Arial"/>
          <w:sz w:val="28"/>
          <w:szCs w:val="28"/>
        </w:rPr>
      </w:pPr>
      <w:r>
        <w:rPr>
          <w:rFonts w:ascii="Arial" w:hAnsi="Arial" w:cs="Arial"/>
          <w:b/>
          <w:bCs/>
          <w:sz w:val="28"/>
          <w:szCs w:val="28"/>
        </w:rPr>
        <w:lastRenderedPageBreak/>
        <w:t>Waverley</w:t>
      </w:r>
      <w:r w:rsidR="00300098" w:rsidRPr="00300098">
        <w:rPr>
          <w:rFonts w:ascii="Arial" w:hAnsi="Arial" w:cs="Arial"/>
          <w:b/>
          <w:bCs/>
          <w:sz w:val="28"/>
          <w:szCs w:val="28"/>
        </w:rPr>
        <w:t xml:space="preserve"> Council Shark Survey</w:t>
      </w:r>
      <w:r w:rsidR="00164963">
        <w:rPr>
          <w:rFonts w:ascii="Arial" w:hAnsi="Arial" w:cs="Arial"/>
          <w:b/>
          <w:bCs/>
          <w:sz w:val="28"/>
          <w:szCs w:val="28"/>
        </w:rPr>
        <w:tab/>
      </w:r>
      <w:r w:rsidR="00164963">
        <w:rPr>
          <w:rFonts w:ascii="Arial" w:hAnsi="Arial" w:cs="Arial"/>
          <w:b/>
          <w:bCs/>
          <w:sz w:val="28"/>
          <w:szCs w:val="28"/>
        </w:rPr>
        <w:tab/>
      </w:r>
      <w:r w:rsidR="00164963">
        <w:rPr>
          <w:rFonts w:ascii="Arial" w:hAnsi="Arial" w:cs="Arial"/>
          <w:b/>
          <w:bCs/>
          <w:sz w:val="28"/>
          <w:szCs w:val="28"/>
        </w:rPr>
        <w:tab/>
      </w:r>
      <w:r w:rsidR="007D3B3C">
        <w:rPr>
          <w:rFonts w:ascii="Arial" w:hAnsi="Arial" w:cs="Arial"/>
          <w:b/>
          <w:bCs/>
          <w:sz w:val="28"/>
          <w:szCs w:val="28"/>
        </w:rPr>
        <w:tab/>
      </w:r>
      <w:r w:rsidR="007D3B3C">
        <w:rPr>
          <w:rFonts w:ascii="Arial" w:hAnsi="Arial" w:cs="Arial"/>
          <w:b/>
          <w:bCs/>
          <w:sz w:val="28"/>
          <w:szCs w:val="28"/>
        </w:rPr>
        <w:tab/>
      </w:r>
      <w:r w:rsidR="00164963" w:rsidRPr="00103A74">
        <w:rPr>
          <w:rFonts w:ascii="Arial" w:hAnsi="Arial" w:cs="Arial"/>
          <w:sz w:val="22"/>
          <w:szCs w:val="22"/>
        </w:rPr>
        <w:t>29 March 2023</w:t>
      </w:r>
      <w:r w:rsidR="00300098" w:rsidRPr="00300098">
        <w:rPr>
          <w:rFonts w:ascii="Arial" w:hAnsi="Arial" w:cs="Arial"/>
          <w:b/>
          <w:bCs/>
          <w:sz w:val="28"/>
          <w:szCs w:val="28"/>
        </w:rPr>
        <w:br/>
      </w:r>
      <w:r w:rsidR="00103A74" w:rsidRPr="00300098">
        <w:rPr>
          <w:rFonts w:ascii="Arial" w:hAnsi="Arial" w:cs="Arial"/>
          <w:b/>
          <w:bCs/>
          <w:sz w:val="28"/>
          <w:szCs w:val="28"/>
        </w:rPr>
        <w:t>Executive Summary</w:t>
      </w:r>
    </w:p>
    <w:p w14:paraId="71DB5912" w14:textId="77777777" w:rsidR="0027755A" w:rsidRPr="0027755A" w:rsidRDefault="0027755A" w:rsidP="00103A74">
      <w:pPr>
        <w:pStyle w:val="graf"/>
        <w:rPr>
          <w:rFonts w:ascii="Arial" w:hAnsi="Arial" w:cs="Arial"/>
          <w:b/>
          <w:bCs/>
          <w:sz w:val="22"/>
          <w:szCs w:val="22"/>
        </w:rPr>
      </w:pPr>
      <w:r w:rsidRPr="0027755A">
        <w:rPr>
          <w:rFonts w:ascii="Arial" w:hAnsi="Arial" w:cs="Arial"/>
          <w:b/>
          <w:bCs/>
          <w:sz w:val="22"/>
          <w:szCs w:val="22"/>
        </w:rPr>
        <w:t>Introduction</w:t>
      </w:r>
    </w:p>
    <w:p w14:paraId="64208306" w14:textId="055BA3F0" w:rsidR="006142E2" w:rsidRPr="006927D4" w:rsidRDefault="00103A74" w:rsidP="00103A74">
      <w:pPr>
        <w:pStyle w:val="graf"/>
        <w:rPr>
          <w:rFonts w:ascii="Arial" w:hAnsi="Arial" w:cs="Arial"/>
          <w:sz w:val="22"/>
          <w:szCs w:val="22"/>
        </w:rPr>
      </w:pPr>
      <w:r w:rsidRPr="00103A74">
        <w:rPr>
          <w:rFonts w:ascii="Arial" w:hAnsi="Arial" w:cs="Arial"/>
          <w:sz w:val="22"/>
          <w:szCs w:val="22"/>
        </w:rPr>
        <w:t xml:space="preserve">Today, a survey of </w:t>
      </w:r>
      <w:r w:rsidR="003A60B3">
        <w:rPr>
          <w:rFonts w:ascii="Arial" w:hAnsi="Arial" w:cs="Arial"/>
          <w:sz w:val="22"/>
          <w:szCs w:val="22"/>
        </w:rPr>
        <w:t xml:space="preserve">500 </w:t>
      </w:r>
      <w:r w:rsidRPr="00103A74">
        <w:rPr>
          <w:rFonts w:ascii="Arial" w:hAnsi="Arial" w:cs="Arial"/>
          <w:sz w:val="22"/>
          <w:szCs w:val="22"/>
        </w:rPr>
        <w:t xml:space="preserve">residents </w:t>
      </w:r>
      <w:r w:rsidR="003A60B3">
        <w:rPr>
          <w:rFonts w:ascii="Arial" w:hAnsi="Arial" w:cs="Arial"/>
          <w:sz w:val="22"/>
          <w:szCs w:val="22"/>
        </w:rPr>
        <w:t>from</w:t>
      </w:r>
      <w:r w:rsidRPr="00103A74">
        <w:rPr>
          <w:rFonts w:ascii="Arial" w:hAnsi="Arial" w:cs="Arial"/>
          <w:sz w:val="22"/>
          <w:szCs w:val="22"/>
        </w:rPr>
        <w:t xml:space="preserve"> </w:t>
      </w:r>
      <w:r w:rsidR="003A4570">
        <w:rPr>
          <w:rFonts w:ascii="Arial" w:hAnsi="Arial" w:cs="Arial"/>
          <w:sz w:val="22"/>
          <w:szCs w:val="22"/>
        </w:rPr>
        <w:t>Waverley</w:t>
      </w:r>
      <w:r w:rsidRPr="00103A74">
        <w:rPr>
          <w:rFonts w:ascii="Arial" w:hAnsi="Arial" w:cs="Arial"/>
          <w:sz w:val="22"/>
          <w:szCs w:val="22"/>
        </w:rPr>
        <w:t xml:space="preserve"> Council</w:t>
      </w:r>
      <w:r w:rsidR="003A60B3">
        <w:rPr>
          <w:rFonts w:ascii="Arial" w:hAnsi="Arial" w:cs="Arial"/>
          <w:sz w:val="22"/>
          <w:szCs w:val="22"/>
        </w:rPr>
        <w:t xml:space="preserve"> </w:t>
      </w:r>
      <w:r w:rsidR="008F400A">
        <w:rPr>
          <w:rFonts w:ascii="Arial" w:hAnsi="Arial" w:cs="Arial"/>
          <w:sz w:val="22"/>
          <w:szCs w:val="22"/>
        </w:rPr>
        <w:t>in Sydney</w:t>
      </w:r>
      <w:r w:rsidR="00964D1D">
        <w:rPr>
          <w:rFonts w:ascii="Arial" w:hAnsi="Arial" w:cs="Arial"/>
          <w:sz w:val="22"/>
          <w:szCs w:val="22"/>
        </w:rPr>
        <w:t>, Australia</w:t>
      </w:r>
      <w:r w:rsidR="008F400A">
        <w:rPr>
          <w:rFonts w:ascii="Arial" w:hAnsi="Arial" w:cs="Arial"/>
          <w:sz w:val="22"/>
          <w:szCs w:val="22"/>
        </w:rPr>
        <w:t xml:space="preserve"> </w:t>
      </w:r>
      <w:r w:rsidR="003A60B3">
        <w:rPr>
          <w:rFonts w:ascii="Arial" w:hAnsi="Arial" w:cs="Arial"/>
          <w:sz w:val="22"/>
          <w:szCs w:val="22"/>
        </w:rPr>
        <w:t>was released</w:t>
      </w:r>
      <w:r w:rsidRPr="00103A74">
        <w:rPr>
          <w:rFonts w:ascii="Arial" w:hAnsi="Arial" w:cs="Arial"/>
          <w:sz w:val="22"/>
          <w:szCs w:val="22"/>
        </w:rPr>
        <w:t xml:space="preserve"> </w:t>
      </w:r>
      <w:r w:rsidR="003A60B3">
        <w:rPr>
          <w:rFonts w:ascii="Arial" w:hAnsi="Arial" w:cs="Arial"/>
          <w:sz w:val="22"/>
          <w:szCs w:val="22"/>
        </w:rPr>
        <w:t xml:space="preserve">regarding </w:t>
      </w:r>
      <w:r w:rsidR="009034A8">
        <w:rPr>
          <w:rFonts w:ascii="Arial" w:hAnsi="Arial" w:cs="Arial"/>
          <w:sz w:val="22"/>
          <w:szCs w:val="22"/>
        </w:rPr>
        <w:t xml:space="preserve">public attitudes towards </w:t>
      </w:r>
      <w:r w:rsidR="003A60B3">
        <w:rPr>
          <w:rFonts w:ascii="Arial" w:hAnsi="Arial" w:cs="Arial"/>
          <w:sz w:val="22"/>
          <w:szCs w:val="22"/>
        </w:rPr>
        <w:t>sharks, shark nets, and shark bite mitigation</w:t>
      </w:r>
      <w:r w:rsidRPr="00103A74">
        <w:rPr>
          <w:rFonts w:ascii="Arial" w:hAnsi="Arial" w:cs="Arial"/>
          <w:sz w:val="22"/>
          <w:szCs w:val="22"/>
        </w:rPr>
        <w:t>. Th</w:t>
      </w:r>
      <w:r w:rsidR="0017137C">
        <w:rPr>
          <w:rFonts w:ascii="Arial" w:hAnsi="Arial" w:cs="Arial"/>
          <w:sz w:val="22"/>
          <w:szCs w:val="22"/>
        </w:rPr>
        <w:t>is</w:t>
      </w:r>
      <w:r w:rsidRPr="00103A74">
        <w:rPr>
          <w:rFonts w:ascii="Arial" w:hAnsi="Arial" w:cs="Arial"/>
          <w:sz w:val="22"/>
          <w:szCs w:val="22"/>
        </w:rPr>
        <w:t xml:space="preserve"> survey</w:t>
      </w:r>
      <w:r w:rsidR="0017137C">
        <w:rPr>
          <w:rFonts w:ascii="Arial" w:hAnsi="Arial" w:cs="Arial"/>
          <w:sz w:val="22"/>
          <w:szCs w:val="22"/>
        </w:rPr>
        <w:t xml:space="preserve"> is one of the largest beach community surveys of the Bondi</w:t>
      </w:r>
      <w:r w:rsidR="006142E2">
        <w:rPr>
          <w:rFonts w:ascii="Arial" w:hAnsi="Arial" w:cs="Arial"/>
          <w:sz w:val="22"/>
          <w:szCs w:val="22"/>
        </w:rPr>
        <w:t xml:space="preserve"> beach</w:t>
      </w:r>
      <w:r w:rsidR="0017137C">
        <w:rPr>
          <w:rFonts w:ascii="Arial" w:hAnsi="Arial" w:cs="Arial"/>
          <w:sz w:val="22"/>
          <w:szCs w:val="22"/>
        </w:rPr>
        <w:t xml:space="preserve"> </w:t>
      </w:r>
      <w:r w:rsidR="006142E2">
        <w:rPr>
          <w:rFonts w:ascii="Arial" w:hAnsi="Arial" w:cs="Arial"/>
          <w:sz w:val="22"/>
          <w:szCs w:val="22"/>
        </w:rPr>
        <w:t xml:space="preserve">and surrounding </w:t>
      </w:r>
      <w:r w:rsidR="0017137C">
        <w:rPr>
          <w:rFonts w:ascii="Arial" w:hAnsi="Arial" w:cs="Arial"/>
          <w:sz w:val="22"/>
          <w:szCs w:val="22"/>
        </w:rPr>
        <w:t>area</w:t>
      </w:r>
      <w:r w:rsidR="001B4753">
        <w:rPr>
          <w:rFonts w:ascii="Arial" w:hAnsi="Arial" w:cs="Arial"/>
          <w:sz w:val="22"/>
          <w:szCs w:val="22"/>
        </w:rPr>
        <w:t xml:space="preserve"> to</w:t>
      </w:r>
      <w:r w:rsidR="008F400A">
        <w:rPr>
          <w:rFonts w:ascii="Arial" w:hAnsi="Arial" w:cs="Arial"/>
          <w:sz w:val="22"/>
          <w:szCs w:val="22"/>
        </w:rPr>
        <w:t xml:space="preserve"> ever be</w:t>
      </w:r>
      <w:r w:rsidR="001B4753">
        <w:rPr>
          <w:rFonts w:ascii="Arial" w:hAnsi="Arial" w:cs="Arial"/>
          <w:sz w:val="22"/>
          <w:szCs w:val="22"/>
        </w:rPr>
        <w:t xml:space="preserve"> conducted</w:t>
      </w:r>
      <w:r w:rsidR="008F400A">
        <w:rPr>
          <w:rFonts w:ascii="Arial" w:hAnsi="Arial" w:cs="Arial"/>
          <w:sz w:val="22"/>
          <w:szCs w:val="22"/>
        </w:rPr>
        <w:t xml:space="preserve"> on the issue of sharks</w:t>
      </w:r>
      <w:r w:rsidR="0031744D">
        <w:rPr>
          <w:rFonts w:ascii="Arial" w:hAnsi="Arial" w:cs="Arial"/>
          <w:sz w:val="22"/>
          <w:szCs w:val="22"/>
        </w:rPr>
        <w:t xml:space="preserve">. </w:t>
      </w:r>
      <w:r w:rsidR="004967E5">
        <w:rPr>
          <w:rFonts w:ascii="Arial" w:hAnsi="Arial" w:cs="Arial"/>
          <w:sz w:val="22"/>
          <w:szCs w:val="22"/>
        </w:rPr>
        <w:t>We find that 7</w:t>
      </w:r>
      <w:r w:rsidR="00026A47">
        <w:rPr>
          <w:rFonts w:ascii="Arial" w:hAnsi="Arial" w:cs="Arial"/>
          <w:sz w:val="22"/>
          <w:szCs w:val="22"/>
        </w:rPr>
        <w:t>0</w:t>
      </w:r>
      <w:r w:rsidR="004967E5">
        <w:rPr>
          <w:rFonts w:ascii="Arial" w:hAnsi="Arial" w:cs="Arial"/>
          <w:sz w:val="22"/>
          <w:szCs w:val="22"/>
        </w:rPr>
        <w:t xml:space="preserve">% of </w:t>
      </w:r>
      <w:r w:rsidR="00FA48BF">
        <w:rPr>
          <w:rFonts w:ascii="Arial" w:hAnsi="Arial" w:cs="Arial"/>
          <w:sz w:val="22"/>
          <w:szCs w:val="22"/>
        </w:rPr>
        <w:t>Waverley</w:t>
      </w:r>
      <w:r w:rsidR="004967E5">
        <w:rPr>
          <w:rFonts w:ascii="Arial" w:hAnsi="Arial" w:cs="Arial"/>
          <w:sz w:val="22"/>
          <w:szCs w:val="22"/>
        </w:rPr>
        <w:t xml:space="preserve"> respondents</w:t>
      </w:r>
      <w:r w:rsidR="006927D4">
        <w:rPr>
          <w:rFonts w:ascii="Arial" w:hAnsi="Arial" w:cs="Arial"/>
          <w:sz w:val="22"/>
          <w:szCs w:val="22"/>
        </w:rPr>
        <w:t xml:space="preserve"> would not blame the government in NSW if shark nets were to be removed and there was a shark attack. </w:t>
      </w:r>
      <w:r w:rsidR="00157BB3">
        <w:rPr>
          <w:rFonts w:ascii="Arial" w:hAnsi="Arial" w:cs="Arial"/>
          <w:sz w:val="22"/>
          <w:szCs w:val="22"/>
        </w:rPr>
        <w:t xml:space="preserve"> </w:t>
      </w:r>
      <w:r w:rsidR="006927D4">
        <w:rPr>
          <w:rFonts w:ascii="Arial" w:hAnsi="Arial" w:cs="Arial"/>
          <w:sz w:val="22"/>
          <w:szCs w:val="22"/>
        </w:rPr>
        <w:t>T</w:t>
      </w:r>
      <w:r w:rsidR="004967E5" w:rsidRPr="004967E5">
        <w:rPr>
          <w:rFonts w:ascii="Arial" w:hAnsi="Arial" w:cs="Arial"/>
        </w:rPr>
        <w:t>his is the first time this question has</w:t>
      </w:r>
      <w:r w:rsidR="006927D4">
        <w:rPr>
          <w:rFonts w:ascii="Arial" w:hAnsi="Arial" w:cs="Arial"/>
        </w:rPr>
        <w:t xml:space="preserve"> ever</w:t>
      </w:r>
      <w:r w:rsidR="004967E5" w:rsidRPr="004967E5">
        <w:rPr>
          <w:rFonts w:ascii="Arial" w:hAnsi="Arial" w:cs="Arial"/>
        </w:rPr>
        <w:t xml:space="preserve"> been asked. </w:t>
      </w:r>
    </w:p>
    <w:p w14:paraId="15E13DCD" w14:textId="26598DA5" w:rsidR="008D00AF" w:rsidRDefault="001B4753" w:rsidP="00103A74">
      <w:pPr>
        <w:pStyle w:val="graf"/>
        <w:rPr>
          <w:rFonts w:ascii="Arial" w:hAnsi="Arial" w:cs="Arial"/>
          <w:sz w:val="22"/>
          <w:szCs w:val="22"/>
        </w:rPr>
      </w:pPr>
      <w:r>
        <w:rPr>
          <w:rFonts w:ascii="Arial" w:hAnsi="Arial" w:cs="Arial"/>
          <w:sz w:val="22"/>
          <w:szCs w:val="22"/>
        </w:rPr>
        <w:t xml:space="preserve">The </w:t>
      </w:r>
      <w:r w:rsidR="003A4570">
        <w:rPr>
          <w:rFonts w:ascii="Arial" w:hAnsi="Arial" w:cs="Arial"/>
          <w:sz w:val="22"/>
          <w:szCs w:val="22"/>
        </w:rPr>
        <w:t>Waverley</w:t>
      </w:r>
      <w:r>
        <w:rPr>
          <w:rFonts w:ascii="Arial" w:hAnsi="Arial" w:cs="Arial"/>
          <w:sz w:val="22"/>
          <w:szCs w:val="22"/>
        </w:rPr>
        <w:t xml:space="preserve"> Council Shark Survey </w:t>
      </w:r>
      <w:r w:rsidR="003A60B3">
        <w:rPr>
          <w:rFonts w:ascii="Arial" w:hAnsi="Arial" w:cs="Arial"/>
          <w:sz w:val="22"/>
          <w:szCs w:val="22"/>
        </w:rPr>
        <w:t>is similar to surveys</w:t>
      </w:r>
      <w:r>
        <w:rPr>
          <w:rFonts w:ascii="Arial" w:hAnsi="Arial" w:cs="Arial"/>
          <w:sz w:val="22"/>
          <w:szCs w:val="22"/>
        </w:rPr>
        <w:t xml:space="preserve"> that</w:t>
      </w:r>
      <w:r w:rsidR="006142E2">
        <w:rPr>
          <w:rFonts w:ascii="Arial" w:hAnsi="Arial" w:cs="Arial"/>
          <w:sz w:val="22"/>
          <w:szCs w:val="22"/>
        </w:rPr>
        <w:t xml:space="preserve"> the</w:t>
      </w:r>
      <w:r w:rsidR="008D00AF">
        <w:rPr>
          <w:rFonts w:ascii="Arial" w:hAnsi="Arial" w:cs="Arial"/>
          <w:sz w:val="22"/>
          <w:szCs w:val="22"/>
        </w:rPr>
        <w:t xml:space="preserve"> University</w:t>
      </w:r>
      <w:r w:rsidR="006142E2">
        <w:rPr>
          <w:rFonts w:ascii="Arial" w:hAnsi="Arial" w:cs="Arial"/>
          <w:sz w:val="22"/>
          <w:szCs w:val="22"/>
        </w:rPr>
        <w:t xml:space="preserve"> of Sydney</w:t>
      </w:r>
      <w:r w:rsidR="008D00AF">
        <w:rPr>
          <w:rFonts w:ascii="Arial" w:hAnsi="Arial" w:cs="Arial"/>
          <w:sz w:val="22"/>
          <w:szCs w:val="22"/>
        </w:rPr>
        <w:t xml:space="preserve"> h</w:t>
      </w:r>
      <w:r w:rsidR="006142E2">
        <w:rPr>
          <w:rFonts w:ascii="Arial" w:hAnsi="Arial" w:cs="Arial"/>
          <w:sz w:val="22"/>
          <w:szCs w:val="22"/>
        </w:rPr>
        <w:t>as</w:t>
      </w:r>
      <w:r w:rsidR="008D00AF">
        <w:rPr>
          <w:rFonts w:ascii="Arial" w:hAnsi="Arial" w:cs="Arial"/>
          <w:sz w:val="22"/>
          <w:szCs w:val="22"/>
        </w:rPr>
        <w:t xml:space="preserve"> </w:t>
      </w:r>
      <w:r w:rsidR="003A60B3">
        <w:rPr>
          <w:rFonts w:ascii="Arial" w:hAnsi="Arial" w:cs="Arial"/>
          <w:sz w:val="22"/>
          <w:szCs w:val="22"/>
        </w:rPr>
        <w:t>conducted</w:t>
      </w:r>
      <w:r w:rsidR="008D00AF">
        <w:rPr>
          <w:rFonts w:ascii="Arial" w:hAnsi="Arial" w:cs="Arial"/>
          <w:sz w:val="22"/>
          <w:szCs w:val="22"/>
        </w:rPr>
        <w:t xml:space="preserve"> to improve beach safety and public education</w:t>
      </w:r>
      <w:r w:rsidR="00EC7E7A">
        <w:rPr>
          <w:rFonts w:ascii="Arial" w:hAnsi="Arial" w:cs="Arial"/>
          <w:sz w:val="22"/>
          <w:szCs w:val="22"/>
        </w:rPr>
        <w:t xml:space="preserve"> following shark bites</w:t>
      </w:r>
      <w:r w:rsidR="003A60B3">
        <w:rPr>
          <w:rFonts w:ascii="Arial" w:hAnsi="Arial" w:cs="Arial"/>
          <w:sz w:val="22"/>
          <w:szCs w:val="22"/>
        </w:rPr>
        <w:t xml:space="preserve"> in </w:t>
      </w:r>
      <w:r w:rsidR="008D00AF">
        <w:rPr>
          <w:rFonts w:ascii="Arial" w:hAnsi="Arial" w:cs="Arial"/>
          <w:sz w:val="22"/>
          <w:szCs w:val="22"/>
        </w:rPr>
        <w:t>Perth</w:t>
      </w:r>
      <w:r w:rsidR="008D041A">
        <w:rPr>
          <w:rFonts w:ascii="Arial" w:hAnsi="Arial" w:cs="Arial"/>
          <w:sz w:val="22"/>
          <w:szCs w:val="22"/>
        </w:rPr>
        <w:t>/Mindarie/M</w:t>
      </w:r>
      <w:r w:rsidR="00514446">
        <w:rPr>
          <w:rFonts w:ascii="Arial" w:hAnsi="Arial" w:cs="Arial"/>
          <w:sz w:val="22"/>
          <w:szCs w:val="22"/>
        </w:rPr>
        <w:t>andurah</w:t>
      </w:r>
      <w:r w:rsidR="008D00AF">
        <w:rPr>
          <w:rFonts w:ascii="Arial" w:hAnsi="Arial" w:cs="Arial"/>
          <w:sz w:val="22"/>
          <w:szCs w:val="22"/>
        </w:rPr>
        <w:t xml:space="preserve"> (n=600) in 2016</w:t>
      </w:r>
      <w:r w:rsidR="00E9259D">
        <w:rPr>
          <w:rFonts w:ascii="Arial" w:hAnsi="Arial" w:cs="Arial"/>
          <w:sz w:val="22"/>
          <w:szCs w:val="22"/>
        </w:rPr>
        <w:t xml:space="preserve">, </w:t>
      </w:r>
      <w:r w:rsidR="003A60B3">
        <w:rPr>
          <w:rFonts w:ascii="Arial" w:hAnsi="Arial" w:cs="Arial"/>
          <w:sz w:val="22"/>
          <w:szCs w:val="22"/>
        </w:rPr>
        <w:t>Ballina (n=500) in 201</w:t>
      </w:r>
      <w:r w:rsidR="00EC7E7A">
        <w:rPr>
          <w:rFonts w:ascii="Arial" w:hAnsi="Arial" w:cs="Arial"/>
          <w:sz w:val="22"/>
          <w:szCs w:val="22"/>
        </w:rPr>
        <w:t>5</w:t>
      </w:r>
      <w:r w:rsidR="00E9259D">
        <w:rPr>
          <w:rFonts w:ascii="Arial" w:hAnsi="Arial" w:cs="Arial"/>
          <w:sz w:val="22"/>
          <w:szCs w:val="22"/>
        </w:rPr>
        <w:t xml:space="preserve"> and Cape Town (n=100) in 2012, as well as at </w:t>
      </w:r>
      <w:r w:rsidR="008D00AF">
        <w:rPr>
          <w:rFonts w:ascii="Arial" w:hAnsi="Arial" w:cs="Arial"/>
          <w:sz w:val="22"/>
          <w:szCs w:val="22"/>
        </w:rPr>
        <w:t>Sydney Aquarium (n=500) in 201</w:t>
      </w:r>
      <w:r w:rsidR="00397532">
        <w:rPr>
          <w:rFonts w:ascii="Arial" w:hAnsi="Arial" w:cs="Arial"/>
          <w:sz w:val="22"/>
          <w:szCs w:val="22"/>
        </w:rPr>
        <w:t>7</w:t>
      </w:r>
      <w:r w:rsidR="00E9259D">
        <w:rPr>
          <w:rFonts w:ascii="Arial" w:hAnsi="Arial" w:cs="Arial"/>
          <w:sz w:val="22"/>
          <w:szCs w:val="22"/>
        </w:rPr>
        <w:t>.</w:t>
      </w:r>
      <w:r w:rsidR="006142E2">
        <w:rPr>
          <w:rFonts w:ascii="Arial" w:hAnsi="Arial" w:cs="Arial"/>
          <w:sz w:val="22"/>
          <w:szCs w:val="22"/>
        </w:rPr>
        <w:t xml:space="preserve"> The full results and comparison data are included in this summary.</w:t>
      </w:r>
      <w:r w:rsidR="006927D4">
        <w:rPr>
          <w:rFonts w:ascii="Arial" w:hAnsi="Arial" w:cs="Arial"/>
          <w:sz w:val="22"/>
          <w:szCs w:val="22"/>
        </w:rPr>
        <w:t xml:space="preserve"> </w:t>
      </w:r>
      <w:r w:rsidR="008D00AF">
        <w:rPr>
          <w:rFonts w:ascii="Arial" w:hAnsi="Arial" w:cs="Arial"/>
          <w:sz w:val="22"/>
          <w:szCs w:val="22"/>
        </w:rPr>
        <w:t xml:space="preserve">This survey </w:t>
      </w:r>
      <w:r w:rsidR="006927D4">
        <w:rPr>
          <w:rFonts w:ascii="Arial" w:hAnsi="Arial" w:cs="Arial"/>
          <w:sz w:val="22"/>
          <w:szCs w:val="22"/>
        </w:rPr>
        <w:t xml:space="preserve">was </w:t>
      </w:r>
      <w:r w:rsidR="008D00AF">
        <w:rPr>
          <w:rFonts w:ascii="Arial" w:hAnsi="Arial" w:cs="Arial"/>
          <w:sz w:val="22"/>
          <w:szCs w:val="22"/>
        </w:rPr>
        <w:t xml:space="preserve">developed through </w:t>
      </w:r>
      <w:r w:rsidR="006927D4">
        <w:rPr>
          <w:rFonts w:ascii="Arial" w:hAnsi="Arial" w:cs="Arial"/>
          <w:sz w:val="22"/>
          <w:szCs w:val="22"/>
        </w:rPr>
        <w:t xml:space="preserve">principal </w:t>
      </w:r>
      <w:r w:rsidR="008D00AF">
        <w:rPr>
          <w:rFonts w:ascii="Arial" w:hAnsi="Arial" w:cs="Arial"/>
          <w:sz w:val="22"/>
          <w:szCs w:val="22"/>
        </w:rPr>
        <w:t>funding from the Sydney Environment Institute</w:t>
      </w:r>
      <w:r w:rsidR="00E9259D">
        <w:rPr>
          <w:rFonts w:ascii="Arial" w:hAnsi="Arial" w:cs="Arial"/>
          <w:sz w:val="22"/>
          <w:szCs w:val="22"/>
        </w:rPr>
        <w:t xml:space="preserve"> (SEI)</w:t>
      </w:r>
      <w:r w:rsidR="008D00AF">
        <w:rPr>
          <w:rFonts w:ascii="Arial" w:hAnsi="Arial" w:cs="Arial"/>
          <w:sz w:val="22"/>
          <w:szCs w:val="22"/>
        </w:rPr>
        <w:t xml:space="preserve"> at the University of Sydney.</w:t>
      </w:r>
    </w:p>
    <w:p w14:paraId="7C48EAF0" w14:textId="549BC98F" w:rsidR="0017137C" w:rsidRPr="0017137C" w:rsidRDefault="008D00AF" w:rsidP="00103A74">
      <w:pPr>
        <w:pStyle w:val="graf"/>
        <w:rPr>
          <w:rFonts w:ascii="Arial" w:hAnsi="Arial" w:cs="Arial"/>
          <w:sz w:val="22"/>
          <w:szCs w:val="22"/>
          <w:lang w:val="en-AU"/>
        </w:rPr>
      </w:pPr>
      <w:r w:rsidRPr="008D00AF">
        <w:rPr>
          <w:rFonts w:ascii="Arial" w:hAnsi="Arial" w:cs="Arial"/>
          <w:sz w:val="22"/>
          <w:szCs w:val="22"/>
          <w:lang w:val="en-AU"/>
        </w:rPr>
        <w:t>This project aims to devise long-term public education tools and policy options to investigate how Australian</w:t>
      </w:r>
      <w:r w:rsidR="009034A8">
        <w:rPr>
          <w:rFonts w:ascii="Arial" w:hAnsi="Arial" w:cs="Arial"/>
          <w:sz w:val="22"/>
          <w:szCs w:val="22"/>
          <w:lang w:val="en-AU"/>
        </w:rPr>
        <w:t>s</w:t>
      </w:r>
      <w:r w:rsidRPr="008D00AF">
        <w:rPr>
          <w:rFonts w:ascii="Arial" w:hAnsi="Arial" w:cs="Arial"/>
          <w:sz w:val="22"/>
          <w:szCs w:val="22"/>
          <w:lang w:val="en-AU"/>
        </w:rPr>
        <w:t xml:space="preserve">’ attitudes and views </w:t>
      </w:r>
      <w:r w:rsidR="007D3B3C">
        <w:rPr>
          <w:rFonts w:ascii="Arial" w:hAnsi="Arial" w:cs="Arial"/>
          <w:sz w:val="22"/>
          <w:szCs w:val="22"/>
          <w:lang w:val="en-AU"/>
        </w:rPr>
        <w:t>regarding</w:t>
      </w:r>
      <w:r w:rsidRPr="008D00AF">
        <w:rPr>
          <w:rFonts w:ascii="Arial" w:hAnsi="Arial" w:cs="Arial"/>
          <w:sz w:val="22"/>
          <w:szCs w:val="22"/>
          <w:lang w:val="en-AU"/>
        </w:rPr>
        <w:t xml:space="preserve"> sharks </w:t>
      </w:r>
      <w:r w:rsidR="00595305">
        <w:rPr>
          <w:rFonts w:ascii="Arial" w:hAnsi="Arial" w:cs="Arial"/>
          <w:sz w:val="22"/>
          <w:szCs w:val="22"/>
          <w:lang w:val="en-AU"/>
        </w:rPr>
        <w:t>can address public safety</w:t>
      </w:r>
      <w:r w:rsidR="00F042A9">
        <w:rPr>
          <w:rFonts w:ascii="Arial" w:hAnsi="Arial" w:cs="Arial"/>
          <w:sz w:val="22"/>
          <w:szCs w:val="22"/>
          <w:lang w:val="en-AU"/>
        </w:rPr>
        <w:t xml:space="preserve"> measures and public policy</w:t>
      </w:r>
      <w:r w:rsidR="00595305">
        <w:rPr>
          <w:rFonts w:ascii="Arial" w:hAnsi="Arial" w:cs="Arial"/>
          <w:sz w:val="22"/>
          <w:szCs w:val="22"/>
          <w:lang w:val="en-AU"/>
        </w:rPr>
        <w:t>. Specifically, we are looking t</w:t>
      </w:r>
      <w:r w:rsidRPr="008D00AF">
        <w:rPr>
          <w:rFonts w:ascii="Arial" w:hAnsi="Arial" w:cs="Arial"/>
          <w:sz w:val="22"/>
          <w:szCs w:val="22"/>
          <w:lang w:val="en-AU"/>
        </w:rPr>
        <w:t>o analyse how public education can facilitate the coexistence, public safety, and conservation of sharks in Australian waters</w:t>
      </w:r>
      <w:r w:rsidR="007D3B3C">
        <w:rPr>
          <w:rFonts w:ascii="Arial" w:hAnsi="Arial" w:cs="Arial"/>
          <w:sz w:val="22"/>
          <w:szCs w:val="22"/>
          <w:lang w:val="en-AU"/>
        </w:rPr>
        <w:t xml:space="preserve">. </w:t>
      </w:r>
    </w:p>
    <w:p w14:paraId="2E655721" w14:textId="2AFEA430" w:rsidR="008D00AF" w:rsidRPr="00A26D8D" w:rsidRDefault="00A26D8D" w:rsidP="00103A74">
      <w:pPr>
        <w:pStyle w:val="graf"/>
        <w:rPr>
          <w:rFonts w:ascii="Arial" w:hAnsi="Arial" w:cs="Arial"/>
          <w:b/>
          <w:bCs/>
          <w:sz w:val="22"/>
          <w:szCs w:val="22"/>
        </w:rPr>
      </w:pPr>
      <w:r w:rsidRPr="00A26D8D">
        <w:rPr>
          <w:rFonts w:ascii="Arial" w:hAnsi="Arial" w:cs="Arial"/>
          <w:b/>
          <w:bCs/>
          <w:sz w:val="22"/>
          <w:szCs w:val="22"/>
        </w:rPr>
        <w:t>Results</w:t>
      </w:r>
    </w:p>
    <w:p w14:paraId="1CCAC0AB" w14:textId="11B74B70" w:rsidR="008B0802" w:rsidRDefault="007D3B3C" w:rsidP="00103A74">
      <w:pPr>
        <w:pStyle w:val="graf"/>
        <w:rPr>
          <w:rFonts w:ascii="Arial" w:hAnsi="Arial" w:cs="Arial"/>
          <w:sz w:val="22"/>
          <w:szCs w:val="22"/>
        </w:rPr>
      </w:pPr>
      <w:r>
        <w:rPr>
          <w:rFonts w:ascii="Arial" w:hAnsi="Arial" w:cs="Arial"/>
          <w:sz w:val="22"/>
          <w:szCs w:val="22"/>
        </w:rPr>
        <w:t xml:space="preserve">The Waverley Council Shark Survey results show a beach community that has turned the page on shark nets. </w:t>
      </w:r>
      <w:r w:rsidR="003A60B3">
        <w:rPr>
          <w:rFonts w:ascii="Arial" w:hAnsi="Arial" w:cs="Arial"/>
          <w:sz w:val="22"/>
          <w:szCs w:val="22"/>
        </w:rPr>
        <w:t xml:space="preserve">The survey shows </w:t>
      </w:r>
      <w:r>
        <w:rPr>
          <w:rFonts w:ascii="Arial" w:hAnsi="Arial" w:cs="Arial"/>
          <w:sz w:val="22"/>
          <w:szCs w:val="22"/>
        </w:rPr>
        <w:t>the most active water-usage of any community survey in this study, with 5</w:t>
      </w:r>
      <w:r w:rsidR="006927D4">
        <w:rPr>
          <w:rFonts w:ascii="Arial" w:hAnsi="Arial" w:cs="Arial"/>
          <w:sz w:val="22"/>
          <w:szCs w:val="22"/>
        </w:rPr>
        <w:t>6</w:t>
      </w:r>
      <w:r>
        <w:rPr>
          <w:rFonts w:ascii="Arial" w:hAnsi="Arial" w:cs="Arial"/>
          <w:sz w:val="22"/>
          <w:szCs w:val="22"/>
        </w:rPr>
        <w:t xml:space="preserve">% of </w:t>
      </w:r>
      <w:r w:rsidR="0096016F">
        <w:rPr>
          <w:rFonts w:ascii="Arial" w:hAnsi="Arial" w:cs="Arial"/>
          <w:sz w:val="22"/>
          <w:szCs w:val="22"/>
        </w:rPr>
        <w:t>the people who</w:t>
      </w:r>
      <w:r>
        <w:rPr>
          <w:rFonts w:ascii="Arial" w:hAnsi="Arial" w:cs="Arial"/>
          <w:sz w:val="22"/>
          <w:szCs w:val="22"/>
        </w:rPr>
        <w:t xml:space="preserve"> </w:t>
      </w:r>
      <w:r w:rsidR="0096016F">
        <w:rPr>
          <w:rFonts w:ascii="Arial" w:hAnsi="Arial" w:cs="Arial"/>
          <w:sz w:val="22"/>
          <w:szCs w:val="22"/>
        </w:rPr>
        <w:t xml:space="preserve">responded to the survey (i.e., respondents) </w:t>
      </w:r>
      <w:r>
        <w:rPr>
          <w:rFonts w:ascii="Arial" w:hAnsi="Arial" w:cs="Arial"/>
          <w:sz w:val="22"/>
          <w:szCs w:val="22"/>
        </w:rPr>
        <w:t xml:space="preserve">go into the ocean at least once a week. </w:t>
      </w:r>
      <w:r w:rsidR="0096016F">
        <w:rPr>
          <w:rFonts w:ascii="Arial" w:hAnsi="Arial" w:cs="Arial"/>
          <w:sz w:val="22"/>
          <w:szCs w:val="22"/>
        </w:rPr>
        <w:t xml:space="preserve">In addition, </w:t>
      </w:r>
      <w:r w:rsidR="0058073A">
        <w:rPr>
          <w:rFonts w:ascii="Arial" w:hAnsi="Arial" w:cs="Arial"/>
          <w:sz w:val="22"/>
          <w:szCs w:val="22"/>
        </w:rPr>
        <w:t>5</w:t>
      </w:r>
      <w:r w:rsidR="006927D4">
        <w:rPr>
          <w:rFonts w:ascii="Arial" w:hAnsi="Arial" w:cs="Arial"/>
          <w:sz w:val="22"/>
          <w:szCs w:val="22"/>
        </w:rPr>
        <w:t>9</w:t>
      </w:r>
      <w:r w:rsidR="0058073A">
        <w:rPr>
          <w:rFonts w:ascii="Arial" w:hAnsi="Arial" w:cs="Arial"/>
          <w:sz w:val="22"/>
          <w:szCs w:val="22"/>
        </w:rPr>
        <w:t xml:space="preserve">% of Waverley respondents </w:t>
      </w:r>
      <w:r w:rsidR="0096016F">
        <w:rPr>
          <w:rFonts w:ascii="Arial" w:hAnsi="Arial" w:cs="Arial"/>
          <w:sz w:val="22"/>
          <w:szCs w:val="22"/>
        </w:rPr>
        <w:t xml:space="preserve">think the phrase “shark attack” is too sensationalized by the media and 44% believe the primary purpose of lethal responses to shark attacks </w:t>
      </w:r>
      <w:r w:rsidR="009034A8">
        <w:rPr>
          <w:rFonts w:ascii="Arial" w:hAnsi="Arial" w:cs="Arial"/>
          <w:sz w:val="22"/>
          <w:szCs w:val="22"/>
        </w:rPr>
        <w:t xml:space="preserve">are </w:t>
      </w:r>
      <w:r w:rsidR="0096016F">
        <w:rPr>
          <w:rFonts w:ascii="Arial" w:hAnsi="Arial" w:cs="Arial"/>
          <w:sz w:val="22"/>
          <w:szCs w:val="22"/>
        </w:rPr>
        <w:t>to “calm the public”</w:t>
      </w:r>
      <w:r w:rsidR="001A4E88">
        <w:rPr>
          <w:rFonts w:ascii="Arial" w:hAnsi="Arial" w:cs="Arial"/>
          <w:sz w:val="22"/>
          <w:szCs w:val="22"/>
        </w:rPr>
        <w:t xml:space="preserve"> – a result</w:t>
      </w:r>
      <w:r w:rsidR="0096016F">
        <w:rPr>
          <w:rFonts w:ascii="Arial" w:hAnsi="Arial" w:cs="Arial"/>
          <w:sz w:val="22"/>
          <w:szCs w:val="22"/>
        </w:rPr>
        <w:t xml:space="preserve"> in line with </w:t>
      </w:r>
      <w:r w:rsidR="008B0802">
        <w:rPr>
          <w:rFonts w:ascii="Arial" w:hAnsi="Arial" w:cs="Arial"/>
          <w:sz w:val="22"/>
          <w:szCs w:val="22"/>
        </w:rPr>
        <w:t>Ballina (4</w:t>
      </w:r>
      <w:r w:rsidR="006927D4">
        <w:rPr>
          <w:rFonts w:ascii="Arial" w:hAnsi="Arial" w:cs="Arial"/>
          <w:sz w:val="22"/>
          <w:szCs w:val="22"/>
        </w:rPr>
        <w:t>7</w:t>
      </w:r>
      <w:r w:rsidR="008B0802">
        <w:rPr>
          <w:rFonts w:ascii="Arial" w:hAnsi="Arial" w:cs="Arial"/>
          <w:sz w:val="22"/>
          <w:szCs w:val="22"/>
        </w:rPr>
        <w:t xml:space="preserve">%) and Perth (53%). </w:t>
      </w:r>
    </w:p>
    <w:p w14:paraId="19073DC0" w14:textId="7C659255" w:rsidR="007D3B3C" w:rsidRDefault="008B0802" w:rsidP="00103A74">
      <w:pPr>
        <w:pStyle w:val="graf"/>
        <w:rPr>
          <w:rFonts w:ascii="Arial" w:hAnsi="Arial" w:cs="Arial"/>
          <w:sz w:val="22"/>
          <w:szCs w:val="22"/>
        </w:rPr>
      </w:pPr>
      <w:r w:rsidRPr="003E6A75">
        <w:rPr>
          <w:rFonts w:ascii="Arial" w:hAnsi="Arial" w:cs="Arial"/>
          <w:sz w:val="22"/>
          <w:szCs w:val="22"/>
          <w:u w:val="single"/>
        </w:rPr>
        <w:t>Highlights from the Waverley Shark Survey include the following</w:t>
      </w:r>
      <w:r>
        <w:rPr>
          <w:rFonts w:ascii="Arial" w:hAnsi="Arial" w:cs="Arial"/>
          <w:sz w:val="22"/>
          <w:szCs w:val="22"/>
        </w:rPr>
        <w:t xml:space="preserve">: </w:t>
      </w:r>
      <w:r w:rsidR="0096016F">
        <w:rPr>
          <w:rFonts w:ascii="Arial" w:hAnsi="Arial" w:cs="Arial"/>
          <w:sz w:val="22"/>
          <w:szCs w:val="22"/>
        </w:rPr>
        <w:t xml:space="preserve">   </w:t>
      </w:r>
    </w:p>
    <w:p w14:paraId="5931F1BD" w14:textId="059C8A62" w:rsidR="006142E2" w:rsidRPr="00820685" w:rsidRDefault="00353BFF" w:rsidP="006142E2">
      <w:pPr>
        <w:pStyle w:val="graf"/>
        <w:numPr>
          <w:ilvl w:val="0"/>
          <w:numId w:val="2"/>
        </w:numPr>
        <w:rPr>
          <w:rFonts w:ascii="Arial" w:hAnsi="Arial" w:cs="Arial"/>
        </w:rPr>
      </w:pPr>
      <w:r w:rsidRPr="00820685">
        <w:rPr>
          <w:rFonts w:ascii="Arial" w:hAnsi="Arial" w:cs="Arial"/>
          <w:b/>
          <w:bCs/>
        </w:rPr>
        <w:t>7</w:t>
      </w:r>
      <w:r w:rsidR="006927D4">
        <w:rPr>
          <w:rFonts w:ascii="Arial" w:hAnsi="Arial" w:cs="Arial"/>
          <w:b/>
          <w:bCs/>
        </w:rPr>
        <w:t>0</w:t>
      </w:r>
      <w:r w:rsidRPr="00820685">
        <w:rPr>
          <w:rFonts w:ascii="Arial" w:hAnsi="Arial" w:cs="Arial"/>
          <w:b/>
          <w:bCs/>
        </w:rPr>
        <w:t>%</w:t>
      </w:r>
      <w:r w:rsidR="005A1367" w:rsidRPr="00820685">
        <w:rPr>
          <w:rFonts w:ascii="Arial" w:hAnsi="Arial" w:cs="Arial"/>
        </w:rPr>
        <w:t xml:space="preserve"> </w:t>
      </w:r>
      <w:r w:rsidRPr="00820685">
        <w:rPr>
          <w:rFonts w:ascii="Arial" w:hAnsi="Arial" w:cs="Arial"/>
        </w:rPr>
        <w:t>(1-5)</w:t>
      </w:r>
      <w:r w:rsidR="005A1367" w:rsidRPr="00820685">
        <w:rPr>
          <w:rFonts w:ascii="Arial" w:hAnsi="Arial" w:cs="Arial"/>
        </w:rPr>
        <w:t xml:space="preserve"> </w:t>
      </w:r>
      <w:r w:rsidRPr="00820685">
        <w:rPr>
          <w:rFonts w:ascii="Arial" w:hAnsi="Arial" w:cs="Arial"/>
        </w:rPr>
        <w:t xml:space="preserve">would not blame the </w:t>
      </w:r>
      <w:r w:rsidR="001A4E88">
        <w:rPr>
          <w:rFonts w:ascii="Arial" w:hAnsi="Arial" w:cs="Arial"/>
        </w:rPr>
        <w:t>state</w:t>
      </w:r>
      <w:r w:rsidR="001A4E88" w:rsidRPr="00820685">
        <w:rPr>
          <w:rFonts w:ascii="Arial" w:hAnsi="Arial" w:cs="Arial"/>
        </w:rPr>
        <w:t xml:space="preserve"> </w:t>
      </w:r>
      <w:r w:rsidRPr="00820685">
        <w:rPr>
          <w:rFonts w:ascii="Arial" w:hAnsi="Arial" w:cs="Arial"/>
        </w:rPr>
        <w:t xml:space="preserve">Government if shark nets were taken out and there </w:t>
      </w:r>
      <w:r w:rsidR="007857D8" w:rsidRPr="00820685">
        <w:rPr>
          <w:rFonts w:ascii="Arial" w:hAnsi="Arial" w:cs="Arial"/>
        </w:rPr>
        <w:t>was</w:t>
      </w:r>
      <w:r w:rsidRPr="00820685">
        <w:rPr>
          <w:rFonts w:ascii="Arial" w:hAnsi="Arial" w:cs="Arial"/>
        </w:rPr>
        <w:t xml:space="preserve"> a fatal shark attack at that beach;   </w:t>
      </w:r>
    </w:p>
    <w:p w14:paraId="39F70637" w14:textId="12BCE234" w:rsidR="006142E2" w:rsidRPr="00820685" w:rsidRDefault="00353BFF" w:rsidP="006142E2">
      <w:pPr>
        <w:pStyle w:val="graf"/>
        <w:numPr>
          <w:ilvl w:val="0"/>
          <w:numId w:val="2"/>
        </w:numPr>
        <w:rPr>
          <w:rFonts w:ascii="Arial" w:hAnsi="Arial" w:cs="Arial"/>
        </w:rPr>
      </w:pPr>
      <w:r w:rsidRPr="00820685">
        <w:rPr>
          <w:rFonts w:ascii="Arial" w:hAnsi="Arial" w:cs="Arial"/>
          <w:b/>
          <w:bCs/>
        </w:rPr>
        <w:t>7</w:t>
      </w:r>
      <w:r w:rsidR="00E92282">
        <w:rPr>
          <w:rFonts w:ascii="Arial" w:hAnsi="Arial" w:cs="Arial"/>
          <w:b/>
          <w:bCs/>
        </w:rPr>
        <w:t>5</w:t>
      </w:r>
      <w:r w:rsidRPr="00820685">
        <w:rPr>
          <w:rFonts w:ascii="Arial" w:hAnsi="Arial" w:cs="Arial"/>
          <w:b/>
          <w:bCs/>
        </w:rPr>
        <w:t>%</w:t>
      </w:r>
      <w:r w:rsidRPr="00820685">
        <w:rPr>
          <w:rFonts w:ascii="Arial" w:hAnsi="Arial" w:cs="Arial"/>
        </w:rPr>
        <w:t xml:space="preserve"> (6-10) would return to the beach if shark nets </w:t>
      </w:r>
      <w:r w:rsidR="00CB1280" w:rsidRPr="00820685">
        <w:rPr>
          <w:rFonts w:ascii="Arial" w:hAnsi="Arial" w:cs="Arial"/>
        </w:rPr>
        <w:t>we</w:t>
      </w:r>
      <w:r w:rsidRPr="00820685">
        <w:rPr>
          <w:rFonts w:ascii="Arial" w:hAnsi="Arial" w:cs="Arial"/>
        </w:rPr>
        <w:t>re taken out;</w:t>
      </w:r>
    </w:p>
    <w:p w14:paraId="2AA31E63" w14:textId="310435D7" w:rsidR="006142E2" w:rsidRPr="00820685" w:rsidRDefault="00353BFF" w:rsidP="006142E2">
      <w:pPr>
        <w:pStyle w:val="graf"/>
        <w:numPr>
          <w:ilvl w:val="0"/>
          <w:numId w:val="2"/>
        </w:numPr>
        <w:rPr>
          <w:rFonts w:ascii="Arial" w:hAnsi="Arial" w:cs="Arial"/>
        </w:rPr>
      </w:pPr>
      <w:r w:rsidRPr="00820685">
        <w:rPr>
          <w:rFonts w:ascii="Arial" w:hAnsi="Arial" w:cs="Arial"/>
          <w:b/>
          <w:bCs/>
        </w:rPr>
        <w:t>7</w:t>
      </w:r>
      <w:r w:rsidR="006927D4">
        <w:rPr>
          <w:rFonts w:ascii="Arial" w:hAnsi="Arial" w:cs="Arial"/>
          <w:b/>
          <w:bCs/>
        </w:rPr>
        <w:t>1</w:t>
      </w:r>
      <w:r w:rsidRPr="00820685">
        <w:rPr>
          <w:rFonts w:ascii="Arial" w:hAnsi="Arial" w:cs="Arial"/>
          <w:b/>
          <w:bCs/>
        </w:rPr>
        <w:t>%</w:t>
      </w:r>
      <w:r w:rsidRPr="00820685">
        <w:rPr>
          <w:rFonts w:ascii="Arial" w:hAnsi="Arial" w:cs="Arial"/>
        </w:rPr>
        <w:t xml:space="preserve"> believe shark attacks are accidental; </w:t>
      </w:r>
    </w:p>
    <w:p w14:paraId="2F46DF75" w14:textId="72D77120" w:rsidR="006142E2" w:rsidRPr="00820685" w:rsidRDefault="00353BFF" w:rsidP="006142E2">
      <w:pPr>
        <w:pStyle w:val="graf"/>
        <w:numPr>
          <w:ilvl w:val="0"/>
          <w:numId w:val="2"/>
        </w:numPr>
        <w:rPr>
          <w:rFonts w:ascii="Arial" w:hAnsi="Arial" w:cs="Arial"/>
        </w:rPr>
      </w:pPr>
      <w:r w:rsidRPr="00820685">
        <w:rPr>
          <w:rFonts w:ascii="Arial" w:hAnsi="Arial" w:cs="Arial"/>
          <w:b/>
          <w:bCs/>
        </w:rPr>
        <w:t>7</w:t>
      </w:r>
      <w:r w:rsidR="006927D4">
        <w:rPr>
          <w:rFonts w:ascii="Arial" w:hAnsi="Arial" w:cs="Arial"/>
          <w:b/>
          <w:bCs/>
        </w:rPr>
        <w:t>1</w:t>
      </w:r>
      <w:r w:rsidRPr="00820685">
        <w:rPr>
          <w:rFonts w:ascii="Arial" w:hAnsi="Arial" w:cs="Arial"/>
          <w:b/>
          <w:bCs/>
        </w:rPr>
        <w:t>%</w:t>
      </w:r>
      <w:r w:rsidRPr="00820685">
        <w:rPr>
          <w:rFonts w:ascii="Arial" w:hAnsi="Arial" w:cs="Arial"/>
        </w:rPr>
        <w:t xml:space="preserve"> believe “no one” is to blame for shark attacks; </w:t>
      </w:r>
      <w:r w:rsidR="006142E2" w:rsidRPr="00820685">
        <w:rPr>
          <w:rFonts w:ascii="Arial" w:hAnsi="Arial" w:cs="Arial"/>
        </w:rPr>
        <w:t>and</w:t>
      </w:r>
      <w:r w:rsidRPr="00820685">
        <w:rPr>
          <w:rFonts w:ascii="Arial" w:hAnsi="Arial" w:cs="Arial"/>
        </w:rPr>
        <w:t xml:space="preserve">  </w:t>
      </w:r>
    </w:p>
    <w:p w14:paraId="5A2F5A3C" w14:textId="1CA2170B" w:rsidR="005A1367" w:rsidRPr="00820685" w:rsidRDefault="006927D4" w:rsidP="006142E2">
      <w:pPr>
        <w:pStyle w:val="graf"/>
        <w:numPr>
          <w:ilvl w:val="0"/>
          <w:numId w:val="2"/>
        </w:numPr>
        <w:rPr>
          <w:rFonts w:ascii="Arial" w:hAnsi="Arial" w:cs="Arial"/>
        </w:rPr>
      </w:pPr>
      <w:r>
        <w:rPr>
          <w:rFonts w:ascii="Arial" w:hAnsi="Arial" w:cs="Arial"/>
          <w:b/>
          <w:bCs/>
        </w:rPr>
        <w:t>7</w:t>
      </w:r>
      <w:r w:rsidR="00CB1280" w:rsidRPr="00820685">
        <w:rPr>
          <w:rFonts w:ascii="Arial" w:hAnsi="Arial" w:cs="Arial"/>
          <w:b/>
          <w:bCs/>
        </w:rPr>
        <w:t>%</w:t>
      </w:r>
      <w:r w:rsidR="00CB1280" w:rsidRPr="00820685">
        <w:rPr>
          <w:rFonts w:ascii="Arial" w:hAnsi="Arial" w:cs="Arial"/>
        </w:rPr>
        <w:t xml:space="preserve"> support putting in shark nets</w:t>
      </w:r>
      <w:r w:rsidR="006142E2" w:rsidRPr="00820685">
        <w:rPr>
          <w:rFonts w:ascii="Arial" w:hAnsi="Arial" w:cs="Arial"/>
        </w:rPr>
        <w:t xml:space="preserve"> following a shark attack.</w:t>
      </w:r>
      <w:r w:rsidR="00CB1280" w:rsidRPr="00820685">
        <w:rPr>
          <w:rFonts w:ascii="Arial" w:hAnsi="Arial" w:cs="Arial"/>
        </w:rPr>
        <w:t xml:space="preserve"> </w:t>
      </w:r>
    </w:p>
    <w:p w14:paraId="0AB4C6E7" w14:textId="77777777" w:rsidR="00E47864" w:rsidRDefault="00E47864" w:rsidP="00EB272F">
      <w:pPr>
        <w:pStyle w:val="graf"/>
        <w:rPr>
          <w:rFonts w:ascii="Arial" w:hAnsi="Arial" w:cs="Arial"/>
          <w:b/>
          <w:bCs/>
        </w:rPr>
      </w:pPr>
    </w:p>
    <w:p w14:paraId="19C8F35B" w14:textId="77777777" w:rsidR="00E47864" w:rsidRDefault="00E47864" w:rsidP="00EB272F">
      <w:pPr>
        <w:pStyle w:val="graf"/>
        <w:rPr>
          <w:rFonts w:ascii="Arial" w:hAnsi="Arial" w:cs="Arial"/>
          <w:b/>
          <w:bCs/>
        </w:rPr>
      </w:pPr>
    </w:p>
    <w:p w14:paraId="476D16DC" w14:textId="77777777" w:rsidR="00E47864" w:rsidRDefault="00E47864" w:rsidP="00EB272F">
      <w:pPr>
        <w:pStyle w:val="graf"/>
        <w:rPr>
          <w:rFonts w:ascii="Arial" w:hAnsi="Arial" w:cs="Arial"/>
          <w:b/>
          <w:bCs/>
        </w:rPr>
      </w:pPr>
    </w:p>
    <w:p w14:paraId="59F494F2" w14:textId="3F12C798" w:rsidR="00746E39" w:rsidRDefault="000D7B28" w:rsidP="00F74DD5">
      <w:pPr>
        <w:pStyle w:val="graf"/>
        <w:rPr>
          <w:rFonts w:ascii="Arial" w:hAnsi="Arial" w:cs="Arial"/>
          <w:b/>
          <w:bCs/>
        </w:rPr>
      </w:pPr>
      <w:r w:rsidRPr="00947B64">
        <w:rPr>
          <w:rFonts w:ascii="Arial" w:hAnsi="Arial" w:cs="Arial"/>
          <w:b/>
          <w:bCs/>
        </w:rPr>
        <w:lastRenderedPageBreak/>
        <w:t xml:space="preserve">Figure </w:t>
      </w:r>
      <w:r w:rsidR="00FA48BF">
        <w:rPr>
          <w:rFonts w:ascii="Arial" w:hAnsi="Arial" w:cs="Arial"/>
          <w:b/>
          <w:bCs/>
        </w:rPr>
        <w:t>1</w:t>
      </w:r>
      <w:r w:rsidRPr="00947B64">
        <w:rPr>
          <w:rFonts w:ascii="Arial" w:hAnsi="Arial" w:cs="Arial"/>
          <w:b/>
          <w:bCs/>
        </w:rPr>
        <w:t>.</w:t>
      </w:r>
      <w:r>
        <w:rPr>
          <w:rFonts w:ascii="Arial" w:hAnsi="Arial" w:cs="Arial"/>
          <w:b/>
          <w:bCs/>
        </w:rPr>
        <w:t xml:space="preserve"> </w:t>
      </w:r>
      <w:r w:rsidRPr="00DF7DED">
        <w:rPr>
          <w:rFonts w:ascii="Arial" w:hAnsi="Arial" w:cs="Arial"/>
          <w:b/>
          <w:bCs/>
        </w:rPr>
        <w:t xml:space="preserve">Question #8: How likely are you to blame the NSW Government if they take out shark nets and there is a fatal shark attack at that beach? </w:t>
      </w:r>
    </w:p>
    <w:p w14:paraId="585AAED7" w14:textId="7B0450D7" w:rsidR="00746E39" w:rsidRPr="00086524" w:rsidRDefault="00746E39" w:rsidP="00F74DD5">
      <w:pPr>
        <w:pStyle w:val="graf"/>
        <w:rPr>
          <w:rFonts w:ascii="Arial" w:hAnsi="Arial" w:cs="Arial"/>
          <w:b/>
          <w:bCs/>
        </w:rPr>
      </w:pPr>
      <w:r>
        <w:rPr>
          <w:noProof/>
        </w:rPr>
        <w:drawing>
          <wp:inline distT="0" distB="0" distL="0" distR="0" wp14:anchorId="6F9E4409" wp14:editId="657504B1">
            <wp:extent cx="5816600" cy="2789555"/>
            <wp:effectExtent l="0" t="0" r="12700" b="17145"/>
            <wp:docPr id="7" name="Chart 7">
              <a:extLst xmlns:a="http://schemas.openxmlformats.org/drawingml/2006/main">
                <a:ext uri="{FF2B5EF4-FFF2-40B4-BE49-F238E27FC236}">
                  <a16:creationId xmlns:a16="http://schemas.microsoft.com/office/drawing/2014/main" id="{23532E4D-61EA-9FB7-F888-8A1D187CF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867FCE" w14:textId="0F79BB57" w:rsidR="00F74DD5" w:rsidRPr="00F07B6D" w:rsidRDefault="00E47864" w:rsidP="00F74DD5">
      <w:pPr>
        <w:pStyle w:val="graf"/>
        <w:rPr>
          <w:rFonts w:ascii="Arial" w:hAnsi="Arial" w:cs="Arial"/>
          <w:b/>
          <w:bCs/>
        </w:rPr>
      </w:pPr>
      <w:r w:rsidRPr="00086524">
        <w:rPr>
          <w:rFonts w:ascii="Arial" w:hAnsi="Arial" w:cs="Arial"/>
          <w:b/>
          <w:bCs/>
        </w:rPr>
        <w:t xml:space="preserve">Figure </w:t>
      </w:r>
      <w:r>
        <w:rPr>
          <w:rFonts w:ascii="Arial" w:hAnsi="Arial" w:cs="Arial"/>
          <w:b/>
          <w:bCs/>
        </w:rPr>
        <w:t>2</w:t>
      </w:r>
      <w:r w:rsidRPr="00086524">
        <w:rPr>
          <w:rFonts w:ascii="Arial" w:hAnsi="Arial" w:cs="Arial"/>
          <w:b/>
          <w:bCs/>
        </w:rPr>
        <w:t>. Question #7: How likely are you to return to the beach if shark nets are taken out of the water?</w:t>
      </w:r>
    </w:p>
    <w:p w14:paraId="37D30E9D" w14:textId="0BF0E0E2" w:rsidR="00F07B6D" w:rsidRDefault="00F07B6D" w:rsidP="00F74DD5">
      <w:pPr>
        <w:pStyle w:val="graf"/>
        <w:rPr>
          <w:rFonts w:ascii="Arial" w:hAnsi="Arial" w:cs="Arial"/>
          <w:b/>
          <w:bCs/>
          <w:sz w:val="22"/>
          <w:szCs w:val="22"/>
        </w:rPr>
      </w:pPr>
      <w:r>
        <w:rPr>
          <w:noProof/>
        </w:rPr>
        <w:drawing>
          <wp:inline distT="0" distB="0" distL="0" distR="0" wp14:anchorId="32EFE61D" wp14:editId="36F1BE12">
            <wp:extent cx="5872480" cy="2661920"/>
            <wp:effectExtent l="0" t="0" r="7620" b="17780"/>
            <wp:docPr id="10" name="Chart 10">
              <a:extLst xmlns:a="http://schemas.openxmlformats.org/drawingml/2006/main">
                <a:ext uri="{FF2B5EF4-FFF2-40B4-BE49-F238E27FC236}">
                  <a16:creationId xmlns:a16="http://schemas.microsoft.com/office/drawing/2014/main" id="{55B94544-26CF-9BCB-40E0-4B665EF32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73929" w14:textId="77777777" w:rsidR="00F07B6D" w:rsidRDefault="00F07B6D" w:rsidP="00F74DD5">
      <w:pPr>
        <w:pStyle w:val="graf"/>
        <w:rPr>
          <w:rFonts w:ascii="Arial" w:hAnsi="Arial" w:cs="Arial"/>
          <w:b/>
          <w:bCs/>
          <w:sz w:val="22"/>
          <w:szCs w:val="22"/>
        </w:rPr>
      </w:pPr>
    </w:p>
    <w:p w14:paraId="7133D0F7" w14:textId="5AE9E9F0" w:rsidR="00F07B6D" w:rsidRDefault="00F07B6D" w:rsidP="00F74DD5">
      <w:pPr>
        <w:pStyle w:val="graf"/>
        <w:rPr>
          <w:rFonts w:ascii="Arial" w:hAnsi="Arial" w:cs="Arial"/>
          <w:b/>
          <w:bCs/>
          <w:sz w:val="22"/>
          <w:szCs w:val="22"/>
        </w:rPr>
      </w:pPr>
    </w:p>
    <w:p w14:paraId="249F3AAA" w14:textId="77777777" w:rsidR="00F07B6D" w:rsidRDefault="00F07B6D" w:rsidP="00F74DD5">
      <w:pPr>
        <w:pStyle w:val="graf"/>
        <w:rPr>
          <w:rFonts w:ascii="Arial" w:hAnsi="Arial" w:cs="Arial"/>
          <w:b/>
          <w:bCs/>
          <w:sz w:val="22"/>
          <w:szCs w:val="22"/>
        </w:rPr>
      </w:pPr>
    </w:p>
    <w:p w14:paraId="3B7DC42C" w14:textId="77777777" w:rsidR="00F07B6D" w:rsidRDefault="00F07B6D" w:rsidP="00F74DD5">
      <w:pPr>
        <w:pStyle w:val="graf"/>
        <w:rPr>
          <w:rFonts w:ascii="Arial" w:hAnsi="Arial" w:cs="Arial"/>
          <w:b/>
          <w:bCs/>
          <w:sz w:val="22"/>
          <w:szCs w:val="22"/>
        </w:rPr>
      </w:pPr>
    </w:p>
    <w:p w14:paraId="50DE3640" w14:textId="77D402CC" w:rsidR="00E47864" w:rsidRDefault="00F74DD5" w:rsidP="00F74DD5">
      <w:pPr>
        <w:pStyle w:val="graf"/>
        <w:rPr>
          <w:rFonts w:ascii="Arial" w:hAnsi="Arial" w:cs="Arial"/>
          <w:b/>
          <w:bCs/>
          <w:sz w:val="22"/>
          <w:szCs w:val="22"/>
        </w:rPr>
      </w:pPr>
      <w:r>
        <w:rPr>
          <w:rFonts w:ascii="Arial" w:hAnsi="Arial" w:cs="Arial"/>
          <w:b/>
          <w:bCs/>
          <w:sz w:val="22"/>
          <w:szCs w:val="22"/>
        </w:rPr>
        <w:lastRenderedPageBreak/>
        <w:t xml:space="preserve">Figure 3: Question #5: When shark attacks occur, [what] do you think that it is?  </w:t>
      </w:r>
    </w:p>
    <w:p w14:paraId="0A858B04" w14:textId="1CC3805D" w:rsidR="00E47864" w:rsidRDefault="00CD28BF" w:rsidP="00F74DD5">
      <w:pPr>
        <w:pStyle w:val="graf"/>
        <w:rPr>
          <w:rFonts w:ascii="Arial" w:hAnsi="Arial" w:cs="Arial"/>
          <w:b/>
          <w:bCs/>
          <w:sz w:val="22"/>
          <w:szCs w:val="22"/>
        </w:rPr>
      </w:pPr>
      <w:r>
        <w:rPr>
          <w:noProof/>
        </w:rPr>
        <w:drawing>
          <wp:inline distT="0" distB="0" distL="0" distR="0" wp14:anchorId="6A869E12" wp14:editId="25DC6588">
            <wp:extent cx="5862320" cy="2844800"/>
            <wp:effectExtent l="0" t="0" r="17780" b="12700"/>
            <wp:docPr id="1" name="Chart 1">
              <a:extLst xmlns:a="http://schemas.openxmlformats.org/drawingml/2006/main">
                <a:ext uri="{FF2B5EF4-FFF2-40B4-BE49-F238E27FC236}">
                  <a16:creationId xmlns:a16="http://schemas.microsoft.com/office/drawing/2014/main" id="{72B41CA8-ABE0-A84B-5E47-8073C3758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07B6D">
        <w:rPr>
          <w:rFonts w:ascii="Arial" w:hAnsi="Arial" w:cs="Arial"/>
          <w:b/>
          <w:bCs/>
          <w:sz w:val="22"/>
          <w:szCs w:val="22"/>
        </w:rPr>
        <w:br/>
      </w:r>
    </w:p>
    <w:p w14:paraId="46D99C75" w14:textId="268BC406" w:rsidR="00F74DD5" w:rsidRDefault="00F74DD5" w:rsidP="00F74DD5">
      <w:pPr>
        <w:pStyle w:val="graf"/>
        <w:rPr>
          <w:rFonts w:ascii="Arial" w:hAnsi="Arial" w:cs="Arial"/>
          <w:b/>
          <w:bCs/>
          <w:sz w:val="22"/>
          <w:szCs w:val="22"/>
        </w:rPr>
      </w:pPr>
      <w:r>
        <w:rPr>
          <w:rFonts w:ascii="Arial" w:hAnsi="Arial" w:cs="Arial"/>
          <w:b/>
          <w:bCs/>
          <w:sz w:val="22"/>
          <w:szCs w:val="22"/>
        </w:rPr>
        <w:t>Figure #4: Question #10: Who do you think is to blame when sharks attack people?</w:t>
      </w:r>
    </w:p>
    <w:p w14:paraId="25541DDB" w14:textId="7CD3001E" w:rsidR="00F74DD5" w:rsidRDefault="00E47864" w:rsidP="00F74DD5">
      <w:pPr>
        <w:pStyle w:val="graf"/>
        <w:rPr>
          <w:rFonts w:ascii="Arial" w:hAnsi="Arial" w:cs="Arial"/>
          <w:b/>
          <w:bCs/>
          <w:sz w:val="22"/>
          <w:szCs w:val="22"/>
        </w:rPr>
      </w:pPr>
      <w:r>
        <w:rPr>
          <w:noProof/>
        </w:rPr>
        <w:drawing>
          <wp:inline distT="0" distB="0" distL="0" distR="0" wp14:anchorId="45B883AC" wp14:editId="4E452B6E">
            <wp:extent cx="5984240" cy="2789555"/>
            <wp:effectExtent l="0" t="0" r="10160" b="17145"/>
            <wp:docPr id="9" name="Chart 9">
              <a:extLst xmlns:a="http://schemas.openxmlformats.org/drawingml/2006/main">
                <a:ext uri="{FF2B5EF4-FFF2-40B4-BE49-F238E27FC236}">
                  <a16:creationId xmlns:a16="http://schemas.microsoft.com/office/drawing/2014/main" id="{378E5E65-8EF0-71DA-26AE-4F1A1F119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739018" w14:textId="3B3849B2" w:rsidR="00EB272F" w:rsidRDefault="00EB272F" w:rsidP="00F74DD5">
      <w:pPr>
        <w:pStyle w:val="graf"/>
        <w:rPr>
          <w:rFonts w:ascii="Arial" w:hAnsi="Arial" w:cs="Arial"/>
          <w:b/>
          <w:bCs/>
          <w:sz w:val="22"/>
          <w:szCs w:val="22"/>
        </w:rPr>
      </w:pPr>
      <w:r>
        <w:rPr>
          <w:rFonts w:ascii="Arial" w:hAnsi="Arial" w:cs="Arial"/>
          <w:b/>
          <w:bCs/>
          <w:sz w:val="22"/>
          <w:szCs w:val="22"/>
        </w:rPr>
        <w:br w:type="page"/>
      </w:r>
    </w:p>
    <w:p w14:paraId="270A1CDF" w14:textId="23D2F0FB" w:rsidR="00F74DD5" w:rsidRDefault="00F74DD5" w:rsidP="00F74DD5">
      <w:pPr>
        <w:pStyle w:val="graf"/>
        <w:rPr>
          <w:rFonts w:ascii="Arial" w:hAnsi="Arial" w:cs="Arial"/>
          <w:b/>
          <w:bCs/>
          <w:sz w:val="22"/>
          <w:szCs w:val="22"/>
        </w:rPr>
      </w:pPr>
      <w:r>
        <w:rPr>
          <w:rFonts w:ascii="Arial" w:hAnsi="Arial" w:cs="Arial"/>
          <w:b/>
          <w:bCs/>
          <w:sz w:val="22"/>
          <w:szCs w:val="22"/>
        </w:rPr>
        <w:lastRenderedPageBreak/>
        <w:t xml:space="preserve">Methods </w:t>
      </w:r>
    </w:p>
    <w:p w14:paraId="4A026756" w14:textId="77777777" w:rsidR="00F74DD5" w:rsidRPr="007F416A" w:rsidRDefault="00F74DD5" w:rsidP="00F74DD5">
      <w:pPr>
        <w:pStyle w:val="graf"/>
        <w:rPr>
          <w:rFonts w:ascii="Arial" w:hAnsi="Arial" w:cs="Arial"/>
          <w:sz w:val="22"/>
          <w:szCs w:val="22"/>
        </w:rPr>
      </w:pPr>
      <w:r>
        <w:rPr>
          <w:rFonts w:ascii="Arial" w:hAnsi="Arial" w:cs="Arial"/>
          <w:sz w:val="22"/>
          <w:szCs w:val="22"/>
        </w:rPr>
        <w:t>An approval letter from Human Ethics at the University of Sydney was received on Friday March 17, 2023. TKW Research was then commissioned to administer a phone survey of i</w:t>
      </w:r>
      <w:r w:rsidRPr="007F416A">
        <w:rPr>
          <w:rFonts w:ascii="Arial" w:hAnsi="Arial" w:cs="Arial"/>
          <w:sz w:val="22"/>
          <w:szCs w:val="22"/>
        </w:rPr>
        <w:t xml:space="preserve">ndividuals </w:t>
      </w:r>
      <w:r>
        <w:rPr>
          <w:rFonts w:ascii="Arial" w:hAnsi="Arial" w:cs="Arial"/>
          <w:sz w:val="22"/>
          <w:szCs w:val="22"/>
        </w:rPr>
        <w:t xml:space="preserve">(n=500) </w:t>
      </w:r>
      <w:r w:rsidRPr="007F416A">
        <w:rPr>
          <w:rFonts w:ascii="Arial" w:hAnsi="Arial" w:cs="Arial"/>
          <w:sz w:val="22"/>
          <w:szCs w:val="22"/>
        </w:rPr>
        <w:t>18-65+</w:t>
      </w:r>
      <w:r>
        <w:rPr>
          <w:rFonts w:ascii="Arial" w:hAnsi="Arial" w:cs="Arial"/>
          <w:sz w:val="22"/>
          <w:szCs w:val="22"/>
        </w:rPr>
        <w:t>years of age</w:t>
      </w:r>
      <w:r w:rsidRPr="007F416A">
        <w:rPr>
          <w:rFonts w:ascii="Arial" w:hAnsi="Arial" w:cs="Arial"/>
          <w:sz w:val="22"/>
          <w:szCs w:val="22"/>
        </w:rPr>
        <w:t xml:space="preserve"> between</w:t>
      </w:r>
      <w:r>
        <w:rPr>
          <w:rFonts w:ascii="Arial" w:hAnsi="Arial" w:cs="Arial"/>
          <w:sz w:val="22"/>
          <w:szCs w:val="22"/>
        </w:rPr>
        <w:t xml:space="preserve"> March</w:t>
      </w:r>
      <w:r w:rsidRPr="007F416A">
        <w:rPr>
          <w:rFonts w:ascii="Arial" w:hAnsi="Arial" w:cs="Arial"/>
          <w:sz w:val="22"/>
          <w:szCs w:val="22"/>
        </w:rPr>
        <w:t xml:space="preserve"> </w:t>
      </w:r>
      <w:r>
        <w:rPr>
          <w:rFonts w:ascii="Arial" w:hAnsi="Arial" w:cs="Arial"/>
          <w:sz w:val="22"/>
          <w:szCs w:val="22"/>
        </w:rPr>
        <w:t xml:space="preserve">20-27, 2023. Calls were restricted to the post codes of Waverly Council. The phrase “shark attack” was intentionally used to prime more negative responses. Questions were modelled off the Perth, WA surveys in 2016 and Ballina, NSW in 2015. Importantly, those surveys were conducted following shark bite incidents, which was not the case in Waverley. However, the data appears consistent and comparable across the regions.  </w:t>
      </w:r>
    </w:p>
    <w:p w14:paraId="483D8350" w14:textId="48D4B942" w:rsidR="0027755A" w:rsidRPr="005A1367" w:rsidRDefault="0027755A" w:rsidP="005A1367">
      <w:pPr>
        <w:pStyle w:val="graf"/>
        <w:rPr>
          <w:rFonts w:ascii="Arial" w:hAnsi="Arial" w:cs="Arial"/>
          <w:sz w:val="22"/>
          <w:szCs w:val="22"/>
        </w:rPr>
      </w:pPr>
      <w:r w:rsidRPr="005A1367">
        <w:rPr>
          <w:rFonts w:ascii="Arial" w:hAnsi="Arial" w:cs="Arial"/>
          <w:b/>
          <w:bCs/>
          <w:sz w:val="22"/>
          <w:szCs w:val="22"/>
        </w:rPr>
        <w:t>Background: Shark Nets</w:t>
      </w:r>
    </w:p>
    <w:p w14:paraId="0DC7D9EF" w14:textId="44B85D39" w:rsidR="00FA0673" w:rsidRDefault="00EC7E7A" w:rsidP="00103A74">
      <w:pPr>
        <w:pStyle w:val="graf"/>
        <w:rPr>
          <w:rFonts w:ascii="Arial" w:hAnsi="Arial" w:cs="Arial"/>
          <w:sz w:val="22"/>
          <w:szCs w:val="22"/>
        </w:rPr>
      </w:pPr>
      <w:r>
        <w:rPr>
          <w:rFonts w:ascii="Arial" w:hAnsi="Arial" w:cs="Arial"/>
          <w:sz w:val="22"/>
          <w:szCs w:val="22"/>
        </w:rPr>
        <w:t>According to the New South Wales Department of Primary Industries, “t</w:t>
      </w:r>
      <w:r w:rsidRPr="00EC7E7A">
        <w:rPr>
          <w:rFonts w:ascii="Arial" w:hAnsi="Arial" w:cs="Arial"/>
          <w:sz w:val="22"/>
          <w:szCs w:val="22"/>
        </w:rPr>
        <w:t>he NSW Government’s Shark Meshing (Bather Protection) Program includes 51 beaches between Newcastle and Wollongong</w:t>
      </w:r>
      <w:r>
        <w:rPr>
          <w:rFonts w:ascii="Arial" w:hAnsi="Arial" w:cs="Arial"/>
          <w:sz w:val="22"/>
          <w:szCs w:val="22"/>
        </w:rPr>
        <w:t>.” The nets were installed at beaches starting in 1937.</w:t>
      </w:r>
      <w:r w:rsidR="008B0802">
        <w:rPr>
          <w:rFonts w:ascii="Arial" w:hAnsi="Arial" w:cs="Arial"/>
          <w:sz w:val="22"/>
          <w:szCs w:val="22"/>
        </w:rPr>
        <w:t xml:space="preserve"> </w:t>
      </w:r>
      <w:r>
        <w:rPr>
          <w:rFonts w:ascii="Arial" w:hAnsi="Arial" w:cs="Arial"/>
          <w:sz w:val="22"/>
          <w:szCs w:val="22"/>
        </w:rPr>
        <w:t>Shark nets have been a controversial policy response to shark bites since</w:t>
      </w:r>
      <w:r w:rsidR="0027755A">
        <w:rPr>
          <w:rFonts w:ascii="Arial" w:hAnsi="Arial" w:cs="Arial"/>
          <w:sz w:val="22"/>
          <w:szCs w:val="22"/>
        </w:rPr>
        <w:t xml:space="preserve"> the idea was initiated in</w:t>
      </w:r>
      <w:r>
        <w:rPr>
          <w:rFonts w:ascii="Arial" w:hAnsi="Arial" w:cs="Arial"/>
          <w:sz w:val="22"/>
          <w:szCs w:val="22"/>
        </w:rPr>
        <w:t xml:space="preserve"> 1935</w:t>
      </w:r>
      <w:r w:rsidR="006142E2">
        <w:rPr>
          <w:rFonts w:ascii="Arial" w:hAnsi="Arial" w:cs="Arial"/>
          <w:sz w:val="22"/>
          <w:szCs w:val="22"/>
        </w:rPr>
        <w:t xml:space="preserve"> (Neff, 2012)</w:t>
      </w:r>
      <w:r>
        <w:rPr>
          <w:rFonts w:ascii="Arial" w:hAnsi="Arial" w:cs="Arial"/>
          <w:sz w:val="22"/>
          <w:szCs w:val="22"/>
        </w:rPr>
        <w:t xml:space="preserve">. More recently, a 2021 </w:t>
      </w:r>
      <w:r w:rsidR="0027755A">
        <w:rPr>
          <w:rFonts w:ascii="Arial" w:hAnsi="Arial" w:cs="Arial"/>
          <w:sz w:val="22"/>
          <w:szCs w:val="22"/>
        </w:rPr>
        <w:t xml:space="preserve">DPI </w:t>
      </w:r>
      <w:r>
        <w:rPr>
          <w:rFonts w:ascii="Arial" w:hAnsi="Arial" w:cs="Arial"/>
          <w:sz w:val="22"/>
          <w:szCs w:val="22"/>
        </w:rPr>
        <w:t>survey of preferred shark mitigation measures of NSW coastal councils and their communities found</w:t>
      </w:r>
      <w:r w:rsidR="0027755A">
        <w:rPr>
          <w:rFonts w:ascii="Arial" w:hAnsi="Arial" w:cs="Arial"/>
          <w:sz w:val="22"/>
          <w:szCs w:val="22"/>
        </w:rPr>
        <w:t xml:space="preserve"> that among shark bite mitigation measures in NSW, “t</w:t>
      </w:r>
      <w:r w:rsidR="0027755A" w:rsidRPr="0027755A">
        <w:rPr>
          <w:rFonts w:ascii="Arial" w:hAnsi="Arial" w:cs="Arial"/>
          <w:sz w:val="22"/>
          <w:szCs w:val="22"/>
        </w:rPr>
        <w:t xml:space="preserve">he most preferred measure was Drones, followed by Research and Personal shark deterrents. The least preferred was </w:t>
      </w:r>
      <w:r w:rsidR="0027755A">
        <w:rPr>
          <w:rFonts w:ascii="Arial" w:hAnsi="Arial" w:cs="Arial"/>
          <w:sz w:val="22"/>
          <w:szCs w:val="22"/>
        </w:rPr>
        <w:t>s</w:t>
      </w:r>
      <w:r w:rsidR="0027755A" w:rsidRPr="0027755A">
        <w:rPr>
          <w:rFonts w:ascii="Arial" w:hAnsi="Arial" w:cs="Arial"/>
          <w:sz w:val="22"/>
          <w:szCs w:val="22"/>
        </w:rPr>
        <w:t>hark mesh nets.</w:t>
      </w:r>
      <w:r w:rsidR="0027755A">
        <w:rPr>
          <w:rFonts w:ascii="Arial" w:hAnsi="Arial" w:cs="Arial"/>
          <w:sz w:val="22"/>
          <w:szCs w:val="22"/>
        </w:rPr>
        <w:t>”</w:t>
      </w:r>
    </w:p>
    <w:p w14:paraId="741E08C1" w14:textId="75B03030" w:rsidR="00FA0673" w:rsidRPr="00F74DD5" w:rsidRDefault="00EC7E7A" w:rsidP="00F74DD5">
      <w:pPr>
        <w:pStyle w:val="NormalWeb"/>
      </w:pPr>
      <w:r>
        <w:rPr>
          <w:rFonts w:ascii="Arial" w:hAnsi="Arial" w:cs="Arial"/>
          <w:sz w:val="22"/>
          <w:szCs w:val="22"/>
        </w:rPr>
        <w:t xml:space="preserve">In addition, </w:t>
      </w:r>
      <w:r w:rsidR="0027755A">
        <w:rPr>
          <w:rFonts w:ascii="Arial" w:hAnsi="Arial" w:cs="Arial"/>
          <w:sz w:val="22"/>
          <w:szCs w:val="22"/>
        </w:rPr>
        <w:t>the effectiveness of shark nets has been called into question by the NSW Fisheries Scientific Committee, which stated, “a</w:t>
      </w:r>
      <w:r w:rsidRPr="00EC7E7A">
        <w:rPr>
          <w:rFonts w:ascii="Arial" w:hAnsi="Arial" w:cs="Arial"/>
          <w:sz w:val="22"/>
          <w:szCs w:val="22"/>
        </w:rPr>
        <w:t>pproximately 40% of shark entanglements occur on the beach side of the nets, because sharks are able to swim over and around the nets.</w:t>
      </w:r>
      <w:r w:rsidR="0027755A">
        <w:rPr>
          <w:rFonts w:ascii="Arial" w:hAnsi="Arial" w:cs="Arial"/>
          <w:sz w:val="22"/>
          <w:szCs w:val="22"/>
        </w:rPr>
        <w:t xml:space="preserve">” </w:t>
      </w:r>
    </w:p>
    <w:p w14:paraId="31B8BE4A" w14:textId="77777777" w:rsidR="00F74DD5" w:rsidRDefault="00F74DD5" w:rsidP="00F74DD5">
      <w:pPr>
        <w:pStyle w:val="graf"/>
        <w:pBdr>
          <w:bottom w:val="single" w:sz="6" w:space="1" w:color="auto"/>
        </w:pBdr>
        <w:rPr>
          <w:rFonts w:ascii="Arial" w:hAnsi="Arial" w:cs="Arial"/>
          <w:b/>
          <w:bCs/>
          <w:sz w:val="22"/>
          <w:szCs w:val="22"/>
        </w:rPr>
      </w:pPr>
      <w:r>
        <w:rPr>
          <w:rFonts w:ascii="Arial" w:hAnsi="Arial" w:cs="Arial"/>
          <w:b/>
          <w:bCs/>
          <w:sz w:val="22"/>
          <w:szCs w:val="22"/>
        </w:rPr>
        <w:t xml:space="preserve">Acknowledgements </w:t>
      </w:r>
    </w:p>
    <w:p w14:paraId="27629FF0" w14:textId="5762200E" w:rsidR="00F74DD5" w:rsidRPr="00F74DD5" w:rsidRDefault="00F74DD5" w:rsidP="003A60B3">
      <w:pPr>
        <w:pStyle w:val="graf"/>
        <w:pBdr>
          <w:bottom w:val="single" w:sz="6" w:space="1" w:color="auto"/>
        </w:pBdr>
        <w:rPr>
          <w:rFonts w:ascii="Arial" w:hAnsi="Arial" w:cs="Arial"/>
          <w:sz w:val="22"/>
          <w:szCs w:val="22"/>
        </w:rPr>
      </w:pPr>
      <w:r w:rsidRPr="00947B64">
        <w:rPr>
          <w:rFonts w:ascii="Arial" w:hAnsi="Arial" w:cs="Arial"/>
          <w:sz w:val="22"/>
          <w:szCs w:val="22"/>
        </w:rPr>
        <w:t>The author would like to thank Dr. Thomas Wynter who assisted with data collection and analysis in Ballina</w:t>
      </w:r>
      <w:r>
        <w:rPr>
          <w:rFonts w:ascii="Arial" w:hAnsi="Arial" w:cs="Arial"/>
          <w:sz w:val="22"/>
          <w:szCs w:val="22"/>
        </w:rPr>
        <w:t xml:space="preserve"> in 2015 </w:t>
      </w:r>
      <w:r w:rsidRPr="00947B64">
        <w:rPr>
          <w:rFonts w:ascii="Arial" w:hAnsi="Arial" w:cs="Arial"/>
          <w:sz w:val="22"/>
          <w:szCs w:val="22"/>
        </w:rPr>
        <w:t>and Perth</w:t>
      </w:r>
      <w:r>
        <w:rPr>
          <w:rFonts w:ascii="Arial" w:hAnsi="Arial" w:cs="Arial"/>
          <w:sz w:val="22"/>
          <w:szCs w:val="22"/>
        </w:rPr>
        <w:t xml:space="preserve"> in 2016</w:t>
      </w:r>
      <w:r w:rsidRPr="00947B64">
        <w:rPr>
          <w:rFonts w:ascii="Arial" w:hAnsi="Arial" w:cs="Arial"/>
          <w:sz w:val="22"/>
          <w:szCs w:val="22"/>
        </w:rPr>
        <w:t xml:space="preserve">. </w:t>
      </w:r>
    </w:p>
    <w:p w14:paraId="7F9C0B41" w14:textId="0EA33CDD" w:rsidR="008B0802" w:rsidRPr="008B0802" w:rsidRDefault="008B0802" w:rsidP="003A60B3">
      <w:pPr>
        <w:pStyle w:val="graf"/>
        <w:pBdr>
          <w:bottom w:val="single" w:sz="6" w:space="1" w:color="auto"/>
        </w:pBdr>
        <w:rPr>
          <w:rFonts w:ascii="Arial" w:hAnsi="Arial" w:cs="Arial"/>
          <w:b/>
          <w:bCs/>
          <w:sz w:val="22"/>
          <w:szCs w:val="22"/>
        </w:rPr>
      </w:pPr>
      <w:r w:rsidRPr="008B0802">
        <w:rPr>
          <w:rFonts w:ascii="Arial" w:hAnsi="Arial" w:cs="Arial"/>
          <w:b/>
          <w:bCs/>
          <w:sz w:val="22"/>
          <w:szCs w:val="22"/>
        </w:rPr>
        <w:t>Questions</w:t>
      </w:r>
    </w:p>
    <w:p w14:paraId="4372FAEB" w14:textId="70E8F3A7" w:rsidR="00EB272F" w:rsidRDefault="003A60B3" w:rsidP="003A60B3">
      <w:pPr>
        <w:pStyle w:val="graf"/>
        <w:pBdr>
          <w:bottom w:val="single" w:sz="6" w:space="1" w:color="auto"/>
        </w:pBdr>
        <w:rPr>
          <w:rFonts w:ascii="Arial" w:hAnsi="Arial" w:cs="Arial"/>
          <w:sz w:val="22"/>
          <w:szCs w:val="22"/>
        </w:rPr>
      </w:pPr>
      <w:r>
        <w:rPr>
          <w:rFonts w:ascii="Arial" w:hAnsi="Arial" w:cs="Arial"/>
          <w:sz w:val="22"/>
          <w:szCs w:val="22"/>
        </w:rPr>
        <w:t>Any questions regarding the survey can b</w:t>
      </w:r>
      <w:r w:rsidR="00BE0032">
        <w:rPr>
          <w:rFonts w:ascii="Arial" w:hAnsi="Arial" w:cs="Arial"/>
          <w:sz w:val="22"/>
          <w:szCs w:val="22"/>
        </w:rPr>
        <w:t>e</w:t>
      </w:r>
      <w:r>
        <w:rPr>
          <w:rFonts w:ascii="Arial" w:hAnsi="Arial" w:cs="Arial"/>
          <w:sz w:val="22"/>
          <w:szCs w:val="22"/>
        </w:rPr>
        <w:t xml:space="preserve"> directed to Chief Investigator Dr. Chris Pepin-Neff at </w:t>
      </w:r>
      <w:hyperlink r:id="rId12" w:history="1">
        <w:r w:rsidRPr="00652200">
          <w:rPr>
            <w:rStyle w:val="Hyperlink"/>
            <w:rFonts w:ascii="Arial" w:hAnsi="Arial" w:cs="Arial"/>
            <w:sz w:val="22"/>
            <w:szCs w:val="22"/>
          </w:rPr>
          <w:t>chris.pepin-neff@sydney.edu.au</w:t>
        </w:r>
      </w:hyperlink>
      <w:r>
        <w:rPr>
          <w:rFonts w:ascii="Arial" w:hAnsi="Arial" w:cs="Arial"/>
          <w:sz w:val="22"/>
          <w:szCs w:val="22"/>
        </w:rPr>
        <w:t xml:space="preserve"> </w:t>
      </w:r>
      <w:r w:rsidR="00EB272F">
        <w:rPr>
          <w:rFonts w:ascii="Arial" w:hAnsi="Arial" w:cs="Arial"/>
          <w:sz w:val="22"/>
          <w:szCs w:val="22"/>
        </w:rPr>
        <w:br w:type="page"/>
      </w:r>
    </w:p>
    <w:p w14:paraId="5E0CDC9B" w14:textId="2E77FECD" w:rsidR="001A64CC" w:rsidRPr="003E6A75" w:rsidRDefault="003E6A75" w:rsidP="003A60B3">
      <w:pPr>
        <w:pStyle w:val="graf"/>
        <w:pBdr>
          <w:bottom w:val="single" w:sz="6" w:space="1" w:color="auto"/>
        </w:pBdr>
        <w:rPr>
          <w:rFonts w:ascii="Arial" w:hAnsi="Arial" w:cs="Arial"/>
          <w:b/>
          <w:bCs/>
          <w:sz w:val="22"/>
          <w:szCs w:val="22"/>
        </w:rPr>
      </w:pPr>
      <w:r w:rsidRPr="003E6A75">
        <w:rPr>
          <w:rFonts w:ascii="Arial" w:hAnsi="Arial" w:cs="Arial"/>
          <w:b/>
          <w:bCs/>
          <w:sz w:val="22"/>
          <w:szCs w:val="22"/>
        </w:rPr>
        <w:lastRenderedPageBreak/>
        <w:t>Comparative Results</w:t>
      </w:r>
    </w:p>
    <w:tbl>
      <w:tblPr>
        <w:tblW w:w="9360" w:type="dxa"/>
        <w:tblInd w:w="-5" w:type="dxa"/>
        <w:tblLook w:val="04A0" w:firstRow="1" w:lastRow="0" w:firstColumn="1" w:lastColumn="0" w:noHBand="0" w:noVBand="1"/>
      </w:tblPr>
      <w:tblGrid>
        <w:gridCol w:w="3690"/>
        <w:gridCol w:w="2070"/>
        <w:gridCol w:w="1890"/>
        <w:gridCol w:w="1710"/>
      </w:tblGrid>
      <w:tr w:rsidR="00226220" w:rsidRPr="00E150F4" w14:paraId="63C1AAC3" w14:textId="77777777" w:rsidTr="00F83E16">
        <w:trPr>
          <w:trHeight w:val="420"/>
        </w:trPr>
        <w:tc>
          <w:tcPr>
            <w:tcW w:w="3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E51E8" w14:textId="77777777" w:rsidR="00E150F4" w:rsidRPr="00E150F4" w:rsidRDefault="00E150F4" w:rsidP="00E150F4">
            <w:pPr>
              <w:rPr>
                <w:rFonts w:ascii="Calibri" w:eastAsia="Times New Roman" w:hAnsi="Calibri" w:cs="Calibri"/>
                <w:b/>
                <w:bCs/>
                <w:color w:val="000000"/>
                <w:kern w:val="0"/>
                <w:sz w:val="32"/>
                <w:szCs w:val="32"/>
                <w14:ligatures w14:val="none"/>
              </w:rPr>
            </w:pPr>
            <w:bookmarkStart w:id="0" w:name="RANGE!A1:D118"/>
            <w:r w:rsidRPr="00E150F4">
              <w:rPr>
                <w:rFonts w:ascii="Calibri" w:eastAsia="Times New Roman" w:hAnsi="Calibri" w:cs="Calibri"/>
                <w:b/>
                <w:bCs/>
                <w:color w:val="000000"/>
                <w:kern w:val="0"/>
                <w:sz w:val="32"/>
                <w:szCs w:val="32"/>
                <w14:ligatures w14:val="none"/>
              </w:rPr>
              <w:t>Question</w:t>
            </w:r>
            <w:bookmarkEnd w:id="0"/>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6092890" w14:textId="6BEB8A6E" w:rsidR="00E150F4" w:rsidRPr="00E150F4" w:rsidRDefault="003A4570" w:rsidP="00E150F4">
            <w:pPr>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Waverley</w:t>
            </w:r>
            <w:r w:rsidR="00E150F4" w:rsidRPr="00E150F4">
              <w:rPr>
                <w:rFonts w:ascii="Calibri" w:eastAsia="Times New Roman" w:hAnsi="Calibri" w:cs="Calibri"/>
                <w:b/>
                <w:bCs/>
                <w:color w:val="000000"/>
                <w:kern w:val="0"/>
                <w:sz w:val="32"/>
                <w:szCs w:val="32"/>
                <w14:ligatures w14:val="none"/>
              </w:rPr>
              <w:t xml:space="preserve"> 2023</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866231B"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15DBA51"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Perth 2016</w:t>
            </w:r>
          </w:p>
        </w:tc>
      </w:tr>
      <w:tr w:rsidR="00226220" w:rsidRPr="00E150F4" w14:paraId="4B95719F"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17C0E5EA"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Age</w:t>
            </w:r>
          </w:p>
        </w:tc>
        <w:tc>
          <w:tcPr>
            <w:tcW w:w="2070" w:type="dxa"/>
            <w:tcBorders>
              <w:top w:val="nil"/>
              <w:left w:val="nil"/>
              <w:bottom w:val="single" w:sz="4" w:space="0" w:color="auto"/>
              <w:right w:val="single" w:sz="4" w:space="0" w:color="auto"/>
            </w:tcBorders>
            <w:shd w:val="clear" w:color="000000" w:fill="FFF2CC"/>
            <w:noWrap/>
            <w:vAlign w:val="bottom"/>
            <w:hideMark/>
          </w:tcPr>
          <w:p w14:paraId="5E410B23"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00552259"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 </w:t>
            </w:r>
          </w:p>
        </w:tc>
        <w:tc>
          <w:tcPr>
            <w:tcW w:w="1710" w:type="dxa"/>
            <w:tcBorders>
              <w:top w:val="nil"/>
              <w:left w:val="nil"/>
              <w:bottom w:val="single" w:sz="4" w:space="0" w:color="auto"/>
              <w:right w:val="single" w:sz="4" w:space="0" w:color="auto"/>
            </w:tcBorders>
            <w:shd w:val="clear" w:color="000000" w:fill="FFF2CC"/>
            <w:noWrap/>
            <w:vAlign w:val="bottom"/>
            <w:hideMark/>
          </w:tcPr>
          <w:p w14:paraId="5D1361A2" w14:textId="77777777" w:rsidR="00E150F4" w:rsidRPr="00E150F4" w:rsidRDefault="00E150F4" w:rsidP="00E150F4">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 </w:t>
            </w:r>
          </w:p>
        </w:tc>
      </w:tr>
      <w:tr w:rsidR="00226220" w:rsidRPr="00E150F4" w14:paraId="59A2B9D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3F34CCF5"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18-24</w:t>
            </w:r>
          </w:p>
        </w:tc>
        <w:tc>
          <w:tcPr>
            <w:tcW w:w="2070" w:type="dxa"/>
            <w:tcBorders>
              <w:top w:val="nil"/>
              <w:left w:val="nil"/>
              <w:bottom w:val="single" w:sz="4" w:space="0" w:color="auto"/>
              <w:right w:val="single" w:sz="4" w:space="0" w:color="auto"/>
            </w:tcBorders>
            <w:shd w:val="clear" w:color="000000" w:fill="FFF2CC"/>
            <w:noWrap/>
            <w:vAlign w:val="bottom"/>
            <w:hideMark/>
          </w:tcPr>
          <w:p w14:paraId="67A7B7EE" w14:textId="0ACBE6BF" w:rsidR="007B796E" w:rsidRPr="00E150F4" w:rsidRDefault="00E150F4"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r w:rsidR="00157BB3">
              <w:rPr>
                <w:rFonts w:ascii="Calibri" w:eastAsia="Times New Roman" w:hAnsi="Calibri" w:cs="Calibri"/>
                <w:color w:val="000000"/>
                <w:kern w:val="0"/>
                <w14:ligatures w14:val="none"/>
              </w:rPr>
              <w:t>3</w:t>
            </w:r>
            <w:r w:rsidR="007B796E">
              <w:rPr>
                <w:rFonts w:ascii="Calibri" w:eastAsia="Times New Roman" w:hAnsi="Calibri" w:cs="Calibri"/>
                <w:color w:val="000000"/>
                <w:kern w:val="0"/>
                <w14:ligatures w14:val="none"/>
              </w:rPr>
              <w:t>%</w:t>
            </w:r>
          </w:p>
        </w:tc>
        <w:tc>
          <w:tcPr>
            <w:tcW w:w="1890" w:type="dxa"/>
            <w:tcBorders>
              <w:top w:val="nil"/>
              <w:left w:val="nil"/>
              <w:bottom w:val="single" w:sz="4" w:space="0" w:color="auto"/>
              <w:right w:val="single" w:sz="4" w:space="0" w:color="auto"/>
            </w:tcBorders>
            <w:shd w:val="clear" w:color="000000" w:fill="FFF2CC"/>
            <w:noWrap/>
            <w:vAlign w:val="bottom"/>
            <w:hideMark/>
          </w:tcPr>
          <w:p w14:paraId="28481901" w14:textId="503B5D04"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70F3F248" w14:textId="67A3804A"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sidR="00F83E16">
              <w:rPr>
                <w:rFonts w:ascii="Calibri" w:eastAsia="Times New Roman" w:hAnsi="Calibri" w:cs="Calibri"/>
                <w:color w:val="000000"/>
                <w:kern w:val="0"/>
                <w14:ligatures w14:val="none"/>
              </w:rPr>
              <w:t>%</w:t>
            </w:r>
          </w:p>
        </w:tc>
      </w:tr>
      <w:tr w:rsidR="00226220" w:rsidRPr="00E150F4" w14:paraId="6D219258"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52BFD5A7"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25-34</w:t>
            </w:r>
          </w:p>
        </w:tc>
        <w:tc>
          <w:tcPr>
            <w:tcW w:w="2070" w:type="dxa"/>
            <w:tcBorders>
              <w:top w:val="nil"/>
              <w:left w:val="nil"/>
              <w:bottom w:val="single" w:sz="4" w:space="0" w:color="auto"/>
              <w:right w:val="single" w:sz="4" w:space="0" w:color="auto"/>
            </w:tcBorders>
            <w:shd w:val="clear" w:color="000000" w:fill="FFF2CC"/>
            <w:noWrap/>
            <w:vAlign w:val="bottom"/>
            <w:hideMark/>
          </w:tcPr>
          <w:p w14:paraId="24744721" w14:textId="37CF5521" w:rsidR="00E150F4" w:rsidRPr="00E150F4" w:rsidRDefault="00157BB3" w:rsidP="007B796E">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7B796E">
              <w:rPr>
                <w:rFonts w:ascii="Calibri" w:eastAsia="Times New Roman" w:hAnsi="Calibri" w:cs="Calibri"/>
                <w:color w:val="000000"/>
                <w:kern w:val="0"/>
                <w14:ligatures w14:val="none"/>
              </w:rPr>
              <w:t>%</w:t>
            </w:r>
            <w:r w:rsidR="00E150F4"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1BD98034" w14:textId="00A1C76C"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0217FBBF" w14:textId="067D83E8"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sidR="00F83E16">
              <w:rPr>
                <w:rFonts w:ascii="Calibri" w:eastAsia="Times New Roman" w:hAnsi="Calibri" w:cs="Calibri"/>
                <w:color w:val="000000"/>
                <w:kern w:val="0"/>
                <w14:ligatures w14:val="none"/>
              </w:rPr>
              <w:t>%</w:t>
            </w:r>
          </w:p>
        </w:tc>
      </w:tr>
      <w:tr w:rsidR="00226220" w:rsidRPr="00E150F4" w14:paraId="11A77879"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3BF83082"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35-44</w:t>
            </w:r>
          </w:p>
        </w:tc>
        <w:tc>
          <w:tcPr>
            <w:tcW w:w="2070" w:type="dxa"/>
            <w:tcBorders>
              <w:top w:val="nil"/>
              <w:left w:val="nil"/>
              <w:bottom w:val="single" w:sz="4" w:space="0" w:color="auto"/>
              <w:right w:val="single" w:sz="4" w:space="0" w:color="auto"/>
            </w:tcBorders>
            <w:shd w:val="clear" w:color="000000" w:fill="FFF2CC"/>
            <w:noWrap/>
            <w:vAlign w:val="bottom"/>
            <w:hideMark/>
          </w:tcPr>
          <w:p w14:paraId="3B69C36B" w14:textId="64F3BFCE" w:rsidR="00E150F4" w:rsidRPr="00E150F4" w:rsidRDefault="007B796E" w:rsidP="007B796E">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r w:rsidR="00E150F4"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637AB1B1" w14:textId="596C1FD9"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16</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74FFBAA0" w14:textId="577C2B1F"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19</w:t>
            </w:r>
            <w:r w:rsidR="00F83E16">
              <w:rPr>
                <w:rFonts w:ascii="Calibri" w:eastAsia="Times New Roman" w:hAnsi="Calibri" w:cs="Calibri"/>
                <w:color w:val="000000"/>
                <w:kern w:val="0"/>
                <w14:ligatures w14:val="none"/>
              </w:rPr>
              <w:t>%</w:t>
            </w:r>
          </w:p>
        </w:tc>
      </w:tr>
      <w:tr w:rsidR="00226220" w:rsidRPr="00E150F4" w14:paraId="1104FB4E"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60C5869B"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45-54</w:t>
            </w:r>
          </w:p>
        </w:tc>
        <w:tc>
          <w:tcPr>
            <w:tcW w:w="2070" w:type="dxa"/>
            <w:tcBorders>
              <w:top w:val="nil"/>
              <w:left w:val="nil"/>
              <w:bottom w:val="single" w:sz="4" w:space="0" w:color="auto"/>
              <w:right w:val="single" w:sz="4" w:space="0" w:color="auto"/>
            </w:tcBorders>
            <w:shd w:val="clear" w:color="000000" w:fill="FFF2CC"/>
            <w:noWrap/>
            <w:vAlign w:val="bottom"/>
            <w:hideMark/>
          </w:tcPr>
          <w:p w14:paraId="14C9E18C" w14:textId="57CC14FE" w:rsidR="00E150F4" w:rsidRPr="00E150F4" w:rsidRDefault="007B796E" w:rsidP="007B796E">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w:t>
            </w:r>
            <w:r w:rsidR="00E150F4"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1FDE674B" w14:textId="240EA8B8"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322D5AE6" w14:textId="518F2332"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sidR="00F83E16">
              <w:rPr>
                <w:rFonts w:ascii="Calibri" w:eastAsia="Times New Roman" w:hAnsi="Calibri" w:cs="Calibri"/>
                <w:color w:val="000000"/>
                <w:kern w:val="0"/>
                <w14:ligatures w14:val="none"/>
              </w:rPr>
              <w:t>%</w:t>
            </w:r>
          </w:p>
        </w:tc>
      </w:tr>
      <w:tr w:rsidR="00226220" w:rsidRPr="00E150F4" w14:paraId="36000B9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07299956"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55-64</w:t>
            </w:r>
          </w:p>
        </w:tc>
        <w:tc>
          <w:tcPr>
            <w:tcW w:w="2070" w:type="dxa"/>
            <w:tcBorders>
              <w:top w:val="nil"/>
              <w:left w:val="nil"/>
              <w:bottom w:val="single" w:sz="4" w:space="0" w:color="auto"/>
              <w:right w:val="single" w:sz="4" w:space="0" w:color="auto"/>
            </w:tcBorders>
            <w:shd w:val="clear" w:color="000000" w:fill="FFF2CC"/>
            <w:noWrap/>
            <w:vAlign w:val="bottom"/>
            <w:hideMark/>
          </w:tcPr>
          <w:p w14:paraId="61EC1BFB" w14:textId="317CF959" w:rsidR="00E150F4" w:rsidRPr="00E150F4" w:rsidRDefault="007B796E" w:rsidP="007B796E">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157BB3">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r w:rsidR="00E150F4"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39FA5EAD" w14:textId="616B5476"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550EDB4D" w14:textId="7B461452"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16</w:t>
            </w:r>
            <w:r w:rsidR="00F83E16">
              <w:rPr>
                <w:rFonts w:ascii="Calibri" w:eastAsia="Times New Roman" w:hAnsi="Calibri" w:cs="Calibri"/>
                <w:color w:val="000000"/>
                <w:kern w:val="0"/>
                <w14:ligatures w14:val="none"/>
              </w:rPr>
              <w:t>%</w:t>
            </w:r>
          </w:p>
        </w:tc>
      </w:tr>
      <w:tr w:rsidR="00226220" w:rsidRPr="00E150F4" w14:paraId="47390FF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F2CC"/>
            <w:noWrap/>
            <w:vAlign w:val="bottom"/>
            <w:hideMark/>
          </w:tcPr>
          <w:p w14:paraId="3ACA5C6E"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65+</w:t>
            </w:r>
          </w:p>
        </w:tc>
        <w:tc>
          <w:tcPr>
            <w:tcW w:w="2070" w:type="dxa"/>
            <w:tcBorders>
              <w:top w:val="nil"/>
              <w:left w:val="nil"/>
              <w:bottom w:val="single" w:sz="4" w:space="0" w:color="auto"/>
              <w:right w:val="single" w:sz="4" w:space="0" w:color="auto"/>
            </w:tcBorders>
            <w:shd w:val="clear" w:color="000000" w:fill="FFF2CC"/>
            <w:noWrap/>
            <w:vAlign w:val="bottom"/>
            <w:hideMark/>
          </w:tcPr>
          <w:p w14:paraId="0048AC00" w14:textId="38448D5A" w:rsidR="00E150F4" w:rsidRPr="00E150F4" w:rsidRDefault="007B796E" w:rsidP="007B796E">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157BB3">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r w:rsidR="00E150F4"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F2CC"/>
            <w:noWrap/>
            <w:vAlign w:val="bottom"/>
            <w:hideMark/>
          </w:tcPr>
          <w:p w14:paraId="7EFB2CC6" w14:textId="6D9426DB"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31</w:t>
            </w:r>
            <w:r w:rsidR="00F83E16">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F2CC"/>
            <w:noWrap/>
            <w:vAlign w:val="bottom"/>
            <w:hideMark/>
          </w:tcPr>
          <w:p w14:paraId="04F1B1A7" w14:textId="4A8681DA" w:rsidR="00E150F4" w:rsidRPr="00E150F4" w:rsidRDefault="00E150F4" w:rsidP="00E150F4">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24</w:t>
            </w:r>
            <w:r w:rsidR="00F83E16">
              <w:rPr>
                <w:rFonts w:ascii="Calibri" w:eastAsia="Times New Roman" w:hAnsi="Calibri" w:cs="Calibri"/>
                <w:color w:val="000000"/>
                <w:kern w:val="0"/>
                <w14:ligatures w14:val="none"/>
              </w:rPr>
              <w:t>%</w:t>
            </w:r>
          </w:p>
        </w:tc>
      </w:tr>
      <w:tr w:rsidR="00E150F4" w:rsidRPr="00E150F4" w14:paraId="3BF5FF42"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732718DA"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3DF14906" w14:textId="77777777" w:rsidR="00E150F4" w:rsidRPr="00E150F4" w:rsidRDefault="00E150F4" w:rsidP="00E150F4">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C8B3F52" w14:textId="46164EF7" w:rsidR="00E150F4" w:rsidRPr="00E150F4" w:rsidRDefault="00E150F4" w:rsidP="009E7CCF">
            <w:pPr>
              <w:jc w:val="center"/>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35092C51" w14:textId="2EBC0DDD" w:rsidR="00E150F4" w:rsidRPr="00E150F4" w:rsidRDefault="00E150F4" w:rsidP="009E7CCF">
            <w:pPr>
              <w:jc w:val="center"/>
              <w:rPr>
                <w:rFonts w:ascii="Calibri" w:eastAsia="Times New Roman" w:hAnsi="Calibri" w:cs="Calibri"/>
                <w:color w:val="000000"/>
                <w:kern w:val="0"/>
                <w14:ligatures w14:val="none"/>
              </w:rPr>
            </w:pPr>
          </w:p>
        </w:tc>
      </w:tr>
      <w:tr w:rsidR="009E7CCF" w:rsidRPr="00E150F4" w14:paraId="534E9179"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FFE699"/>
            <w:noWrap/>
            <w:vAlign w:val="bottom"/>
            <w:hideMark/>
          </w:tcPr>
          <w:p w14:paraId="674E6D07"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Gender</w:t>
            </w:r>
          </w:p>
        </w:tc>
        <w:tc>
          <w:tcPr>
            <w:tcW w:w="2070" w:type="dxa"/>
            <w:tcBorders>
              <w:top w:val="nil"/>
              <w:left w:val="nil"/>
              <w:bottom w:val="single" w:sz="4" w:space="0" w:color="auto"/>
              <w:right w:val="single" w:sz="4" w:space="0" w:color="auto"/>
            </w:tcBorders>
            <w:shd w:val="clear" w:color="000000" w:fill="FFE699"/>
            <w:noWrap/>
            <w:vAlign w:val="bottom"/>
            <w:hideMark/>
          </w:tcPr>
          <w:p w14:paraId="46B98E84" w14:textId="693F62D1" w:rsidR="009E7CCF" w:rsidRPr="00E150F4" w:rsidRDefault="003A4570" w:rsidP="009E7CCF">
            <w:pPr>
              <w:rPr>
                <w:rFonts w:ascii="Calibri" w:eastAsia="Times New Roman" w:hAnsi="Calibri" w:cs="Calibri"/>
                <w:color w:val="000000"/>
                <w:kern w:val="0"/>
                <w:sz w:val="32"/>
                <w:szCs w:val="32"/>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FFE699"/>
            <w:noWrap/>
            <w:vAlign w:val="bottom"/>
            <w:hideMark/>
          </w:tcPr>
          <w:p w14:paraId="579D4A26" w14:textId="1C1E0FD5"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FFE699"/>
            <w:noWrap/>
            <w:vAlign w:val="bottom"/>
            <w:hideMark/>
          </w:tcPr>
          <w:p w14:paraId="483278BC" w14:textId="11FC33C8"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4C8DE438"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E699"/>
            <w:noWrap/>
            <w:vAlign w:val="bottom"/>
            <w:hideMark/>
          </w:tcPr>
          <w:p w14:paraId="082FAC3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Male</w:t>
            </w:r>
          </w:p>
        </w:tc>
        <w:tc>
          <w:tcPr>
            <w:tcW w:w="2070" w:type="dxa"/>
            <w:tcBorders>
              <w:top w:val="nil"/>
              <w:left w:val="nil"/>
              <w:bottom w:val="single" w:sz="4" w:space="0" w:color="auto"/>
              <w:right w:val="single" w:sz="4" w:space="0" w:color="auto"/>
            </w:tcBorders>
            <w:shd w:val="clear" w:color="000000" w:fill="FFE699"/>
            <w:noWrap/>
            <w:vAlign w:val="bottom"/>
            <w:hideMark/>
          </w:tcPr>
          <w:p w14:paraId="27EFA5D6" w14:textId="59F205F9"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r w:rsidR="007B796E">
              <w:rPr>
                <w:rFonts w:ascii="Calibri" w:eastAsia="Times New Roman" w:hAnsi="Calibri" w:cs="Calibri"/>
                <w:color w:val="000000"/>
                <w:kern w:val="0"/>
                <w14:ligatures w14:val="none"/>
              </w:rPr>
              <w:t>4</w:t>
            </w:r>
            <w:r w:rsidR="00157BB3">
              <w:rPr>
                <w:rFonts w:ascii="Calibri" w:eastAsia="Times New Roman" w:hAnsi="Calibri" w:cs="Calibri"/>
                <w:color w:val="000000"/>
                <w:kern w:val="0"/>
                <w14:ligatures w14:val="none"/>
              </w:rPr>
              <w:t>8</w:t>
            </w:r>
            <w:r w:rsidR="007B796E">
              <w:rPr>
                <w:rFonts w:ascii="Calibri" w:eastAsia="Times New Roman" w:hAnsi="Calibri" w:cs="Calibri"/>
                <w:color w:val="000000"/>
                <w:kern w:val="0"/>
                <w14:ligatures w14:val="none"/>
              </w:rPr>
              <w:t>%</w:t>
            </w:r>
          </w:p>
        </w:tc>
        <w:tc>
          <w:tcPr>
            <w:tcW w:w="1890" w:type="dxa"/>
            <w:tcBorders>
              <w:top w:val="nil"/>
              <w:left w:val="nil"/>
              <w:bottom w:val="single" w:sz="4" w:space="0" w:color="auto"/>
              <w:right w:val="single" w:sz="4" w:space="0" w:color="auto"/>
            </w:tcBorders>
            <w:shd w:val="clear" w:color="000000" w:fill="FFE699"/>
            <w:noWrap/>
            <w:vAlign w:val="bottom"/>
            <w:hideMark/>
          </w:tcPr>
          <w:p w14:paraId="2FB9B804" w14:textId="25306FF9"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49</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E699"/>
            <w:noWrap/>
            <w:vAlign w:val="bottom"/>
            <w:hideMark/>
          </w:tcPr>
          <w:p w14:paraId="02D550EA" w14:textId="32121A9B"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47</w:t>
            </w:r>
            <w:r>
              <w:rPr>
                <w:rFonts w:ascii="Calibri" w:eastAsia="Times New Roman" w:hAnsi="Calibri" w:cs="Calibri"/>
                <w:color w:val="000000"/>
                <w:kern w:val="0"/>
                <w14:ligatures w14:val="none"/>
              </w:rPr>
              <w:t>%</w:t>
            </w:r>
          </w:p>
        </w:tc>
      </w:tr>
      <w:tr w:rsidR="009E7CCF" w:rsidRPr="00E150F4" w14:paraId="01F0A030"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E699"/>
            <w:noWrap/>
            <w:vAlign w:val="bottom"/>
            <w:hideMark/>
          </w:tcPr>
          <w:p w14:paraId="7A790F8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Female</w:t>
            </w:r>
          </w:p>
        </w:tc>
        <w:tc>
          <w:tcPr>
            <w:tcW w:w="2070" w:type="dxa"/>
            <w:tcBorders>
              <w:top w:val="nil"/>
              <w:left w:val="nil"/>
              <w:bottom w:val="single" w:sz="4" w:space="0" w:color="auto"/>
              <w:right w:val="single" w:sz="4" w:space="0" w:color="auto"/>
            </w:tcBorders>
            <w:shd w:val="clear" w:color="000000" w:fill="FFE699"/>
            <w:noWrap/>
            <w:vAlign w:val="bottom"/>
            <w:hideMark/>
          </w:tcPr>
          <w:p w14:paraId="1156E247" w14:textId="79D0BB69"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r w:rsidR="007B796E">
              <w:rPr>
                <w:rFonts w:ascii="Calibri" w:eastAsia="Times New Roman" w:hAnsi="Calibri" w:cs="Calibri"/>
                <w:color w:val="000000"/>
                <w:kern w:val="0"/>
                <w14:ligatures w14:val="none"/>
              </w:rPr>
              <w:t>5</w:t>
            </w:r>
            <w:r w:rsidR="00157BB3">
              <w:rPr>
                <w:rFonts w:ascii="Calibri" w:eastAsia="Times New Roman" w:hAnsi="Calibri" w:cs="Calibri"/>
                <w:color w:val="000000"/>
                <w:kern w:val="0"/>
                <w14:ligatures w14:val="none"/>
              </w:rPr>
              <w:t>1</w:t>
            </w:r>
            <w:r w:rsidR="007B796E">
              <w:rPr>
                <w:rFonts w:ascii="Calibri" w:eastAsia="Times New Roman" w:hAnsi="Calibri" w:cs="Calibri"/>
                <w:color w:val="000000"/>
                <w:kern w:val="0"/>
                <w14:ligatures w14:val="none"/>
              </w:rPr>
              <w:t>%</w:t>
            </w:r>
          </w:p>
        </w:tc>
        <w:tc>
          <w:tcPr>
            <w:tcW w:w="1890" w:type="dxa"/>
            <w:tcBorders>
              <w:top w:val="nil"/>
              <w:left w:val="nil"/>
              <w:bottom w:val="single" w:sz="4" w:space="0" w:color="auto"/>
              <w:right w:val="single" w:sz="4" w:space="0" w:color="auto"/>
            </w:tcBorders>
            <w:shd w:val="clear" w:color="000000" w:fill="FFE699"/>
            <w:noWrap/>
            <w:vAlign w:val="bottom"/>
            <w:hideMark/>
          </w:tcPr>
          <w:p w14:paraId="4D33850D" w14:textId="4E446CE3"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51</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E699"/>
            <w:noWrap/>
            <w:vAlign w:val="bottom"/>
            <w:hideMark/>
          </w:tcPr>
          <w:p w14:paraId="4C841399" w14:textId="7B93737D"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53</w:t>
            </w:r>
            <w:r>
              <w:rPr>
                <w:rFonts w:ascii="Calibri" w:eastAsia="Times New Roman" w:hAnsi="Calibri" w:cs="Calibri"/>
                <w:color w:val="000000"/>
                <w:kern w:val="0"/>
                <w14:ligatures w14:val="none"/>
              </w:rPr>
              <w:t>%</w:t>
            </w:r>
          </w:p>
        </w:tc>
      </w:tr>
      <w:tr w:rsidR="009E7CCF" w:rsidRPr="00E150F4" w14:paraId="577111E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E699"/>
            <w:noWrap/>
            <w:vAlign w:val="bottom"/>
            <w:hideMark/>
          </w:tcPr>
          <w:p w14:paraId="073E0F7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Gender X</w:t>
            </w:r>
          </w:p>
        </w:tc>
        <w:tc>
          <w:tcPr>
            <w:tcW w:w="2070" w:type="dxa"/>
            <w:tcBorders>
              <w:top w:val="nil"/>
              <w:left w:val="nil"/>
              <w:bottom w:val="single" w:sz="4" w:space="0" w:color="auto"/>
              <w:right w:val="single" w:sz="4" w:space="0" w:color="auto"/>
            </w:tcBorders>
            <w:shd w:val="clear" w:color="000000" w:fill="FFE699"/>
            <w:noWrap/>
            <w:vAlign w:val="bottom"/>
            <w:hideMark/>
          </w:tcPr>
          <w:p w14:paraId="72E4A472" w14:textId="42AA685B"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r w:rsidR="00E92282">
              <w:rPr>
                <w:rFonts w:ascii="Calibri" w:eastAsia="Times New Roman" w:hAnsi="Calibri" w:cs="Calibri"/>
                <w:color w:val="000000"/>
                <w:kern w:val="0"/>
                <w14:ligatures w14:val="none"/>
              </w:rPr>
              <w:t>1</w:t>
            </w:r>
            <w:r w:rsidR="007B796E">
              <w:rPr>
                <w:rFonts w:ascii="Calibri" w:eastAsia="Times New Roman" w:hAnsi="Calibri" w:cs="Calibri"/>
                <w:color w:val="000000"/>
                <w:kern w:val="0"/>
                <w14:ligatures w14:val="none"/>
              </w:rPr>
              <w:t>%</w:t>
            </w:r>
          </w:p>
        </w:tc>
        <w:tc>
          <w:tcPr>
            <w:tcW w:w="1890" w:type="dxa"/>
            <w:tcBorders>
              <w:top w:val="nil"/>
              <w:left w:val="nil"/>
              <w:bottom w:val="single" w:sz="4" w:space="0" w:color="auto"/>
              <w:right w:val="single" w:sz="4" w:space="0" w:color="auto"/>
            </w:tcBorders>
            <w:shd w:val="clear" w:color="000000" w:fill="FFE699"/>
            <w:noWrap/>
            <w:vAlign w:val="bottom"/>
            <w:hideMark/>
          </w:tcPr>
          <w:p w14:paraId="4885942D" w14:textId="77777777"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000000" w:fill="FFE699"/>
            <w:noWrap/>
            <w:vAlign w:val="bottom"/>
            <w:hideMark/>
          </w:tcPr>
          <w:p w14:paraId="47926D1F" w14:textId="77777777" w:rsidR="009E7CCF" w:rsidRPr="00E150F4" w:rsidRDefault="009E7CCF" w:rsidP="007B796E">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6146ABD7"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7C7D9D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38FD565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9E70347"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5E759E4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1F769E2"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6F3B35F6"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How often do you go in the ocean?</w:t>
            </w:r>
          </w:p>
        </w:tc>
        <w:tc>
          <w:tcPr>
            <w:tcW w:w="2070" w:type="dxa"/>
            <w:tcBorders>
              <w:top w:val="nil"/>
              <w:left w:val="nil"/>
              <w:bottom w:val="single" w:sz="4" w:space="0" w:color="auto"/>
              <w:right w:val="single" w:sz="4" w:space="0" w:color="auto"/>
            </w:tcBorders>
            <w:shd w:val="clear" w:color="000000" w:fill="FFD966"/>
            <w:noWrap/>
            <w:vAlign w:val="bottom"/>
            <w:hideMark/>
          </w:tcPr>
          <w:p w14:paraId="4D921CEC" w14:textId="18227A6F" w:rsidR="009E7CCF" w:rsidRPr="00E150F4" w:rsidRDefault="003A4570" w:rsidP="009E7CCF">
            <w:pPr>
              <w:rPr>
                <w:rFonts w:ascii="Calibri" w:eastAsia="Times New Roman" w:hAnsi="Calibri" w:cs="Calibri"/>
                <w:color w:val="000000"/>
                <w:kern w:val="0"/>
                <w:sz w:val="32"/>
                <w:szCs w:val="32"/>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FFD966"/>
            <w:noWrap/>
            <w:vAlign w:val="bottom"/>
            <w:hideMark/>
          </w:tcPr>
          <w:p w14:paraId="796C5BA1" w14:textId="643BDAE0"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FFD966"/>
            <w:noWrap/>
            <w:vAlign w:val="bottom"/>
            <w:hideMark/>
          </w:tcPr>
          <w:p w14:paraId="4D041DC8" w14:textId="6AB256E5"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70D7858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7BA5CFF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Never</w:t>
            </w:r>
          </w:p>
        </w:tc>
        <w:tc>
          <w:tcPr>
            <w:tcW w:w="2070" w:type="dxa"/>
            <w:tcBorders>
              <w:top w:val="nil"/>
              <w:left w:val="nil"/>
              <w:bottom w:val="single" w:sz="4" w:space="0" w:color="auto"/>
              <w:right w:val="single" w:sz="4" w:space="0" w:color="auto"/>
            </w:tcBorders>
            <w:shd w:val="clear" w:color="000000" w:fill="FFD966"/>
            <w:noWrap/>
            <w:vAlign w:val="bottom"/>
            <w:hideMark/>
          </w:tcPr>
          <w:p w14:paraId="23289199" w14:textId="20E1D3AE" w:rsidR="009E7CCF" w:rsidRPr="00E150F4" w:rsidRDefault="00157BB3"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w:t>
            </w:r>
            <w:r w:rsidR="00E5354F">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66666416" w14:textId="24F767B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19</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011A811A" w14:textId="1B2EEA8D"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28</w:t>
            </w:r>
            <w:r>
              <w:rPr>
                <w:rFonts w:ascii="Calibri" w:eastAsia="Times New Roman" w:hAnsi="Calibri" w:cs="Calibri"/>
                <w:color w:val="000000"/>
                <w:kern w:val="0"/>
                <w14:ligatures w14:val="none"/>
              </w:rPr>
              <w:t>%</w:t>
            </w:r>
          </w:p>
        </w:tc>
      </w:tr>
      <w:tr w:rsidR="009E7CCF" w:rsidRPr="00E150F4" w14:paraId="70D40C4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17299583"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Less than once a month</w:t>
            </w:r>
          </w:p>
        </w:tc>
        <w:tc>
          <w:tcPr>
            <w:tcW w:w="2070" w:type="dxa"/>
            <w:tcBorders>
              <w:top w:val="nil"/>
              <w:left w:val="nil"/>
              <w:bottom w:val="single" w:sz="4" w:space="0" w:color="auto"/>
              <w:right w:val="single" w:sz="4" w:space="0" w:color="auto"/>
            </w:tcBorders>
            <w:shd w:val="clear" w:color="000000" w:fill="FFD966"/>
            <w:noWrap/>
            <w:vAlign w:val="bottom"/>
            <w:hideMark/>
          </w:tcPr>
          <w:p w14:paraId="315973F8" w14:textId="34E9DA3E"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4FC2BF78" w14:textId="42530CB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21</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7D383848" w14:textId="71E8E515"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35</w:t>
            </w:r>
            <w:r>
              <w:rPr>
                <w:rFonts w:ascii="Calibri" w:eastAsia="Times New Roman" w:hAnsi="Calibri" w:cs="Calibri"/>
                <w:color w:val="000000"/>
                <w:kern w:val="0"/>
                <w14:ligatures w14:val="none"/>
              </w:rPr>
              <w:t>%</w:t>
            </w:r>
          </w:p>
        </w:tc>
      </w:tr>
      <w:tr w:rsidR="009E7CCF" w:rsidRPr="00E150F4" w14:paraId="66F88AFA"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11E6FB3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Once a month</w:t>
            </w:r>
          </w:p>
        </w:tc>
        <w:tc>
          <w:tcPr>
            <w:tcW w:w="2070" w:type="dxa"/>
            <w:tcBorders>
              <w:top w:val="nil"/>
              <w:left w:val="nil"/>
              <w:bottom w:val="single" w:sz="4" w:space="0" w:color="auto"/>
              <w:right w:val="single" w:sz="4" w:space="0" w:color="auto"/>
            </w:tcBorders>
            <w:shd w:val="clear" w:color="000000" w:fill="FFD966"/>
            <w:noWrap/>
            <w:vAlign w:val="bottom"/>
            <w:hideMark/>
          </w:tcPr>
          <w:p w14:paraId="65416D70" w14:textId="4E23120E"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1A103B74" w14:textId="7296F99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7BC59BD7" w14:textId="0EA949D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Pr>
                <w:rFonts w:ascii="Calibri" w:eastAsia="Times New Roman" w:hAnsi="Calibri" w:cs="Calibri"/>
                <w:color w:val="000000"/>
                <w:kern w:val="0"/>
                <w14:ligatures w14:val="none"/>
              </w:rPr>
              <w:t>%</w:t>
            </w:r>
          </w:p>
        </w:tc>
      </w:tr>
      <w:tr w:rsidR="009E7CCF" w:rsidRPr="00E150F4" w14:paraId="17140B8F"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67F88D08"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Twice a month</w:t>
            </w:r>
          </w:p>
        </w:tc>
        <w:tc>
          <w:tcPr>
            <w:tcW w:w="2070" w:type="dxa"/>
            <w:tcBorders>
              <w:top w:val="nil"/>
              <w:left w:val="nil"/>
              <w:bottom w:val="single" w:sz="4" w:space="0" w:color="auto"/>
              <w:right w:val="single" w:sz="4" w:space="0" w:color="auto"/>
            </w:tcBorders>
            <w:shd w:val="clear" w:color="000000" w:fill="FFD966"/>
            <w:noWrap/>
            <w:vAlign w:val="bottom"/>
            <w:hideMark/>
          </w:tcPr>
          <w:p w14:paraId="4547618B" w14:textId="55F563E5"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5E75F214" w14:textId="24F16ED2"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6DD4C846" w14:textId="0F83B194"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w:t>
            </w:r>
            <w:r>
              <w:rPr>
                <w:rFonts w:ascii="Calibri" w:eastAsia="Times New Roman" w:hAnsi="Calibri" w:cs="Calibri"/>
                <w:color w:val="000000"/>
                <w:kern w:val="0"/>
                <w14:ligatures w14:val="none"/>
              </w:rPr>
              <w:t>%</w:t>
            </w:r>
          </w:p>
        </w:tc>
      </w:tr>
      <w:tr w:rsidR="009E7CCF" w:rsidRPr="00E150F4" w14:paraId="34EC7BB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770C369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Once a week</w:t>
            </w:r>
          </w:p>
        </w:tc>
        <w:tc>
          <w:tcPr>
            <w:tcW w:w="2070" w:type="dxa"/>
            <w:tcBorders>
              <w:top w:val="nil"/>
              <w:left w:val="nil"/>
              <w:bottom w:val="single" w:sz="4" w:space="0" w:color="auto"/>
              <w:right w:val="single" w:sz="4" w:space="0" w:color="auto"/>
            </w:tcBorders>
            <w:shd w:val="clear" w:color="000000" w:fill="FFD966"/>
            <w:noWrap/>
            <w:vAlign w:val="bottom"/>
            <w:hideMark/>
          </w:tcPr>
          <w:p w14:paraId="2A97A0FE" w14:textId="1637FD6D"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1607EB3F" w14:textId="5D352FD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15</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48D8817D" w14:textId="08DCFB4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r>
      <w:tr w:rsidR="009E7CCF" w:rsidRPr="00E150F4" w14:paraId="7844125B"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6F5202A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Twice a week</w:t>
            </w:r>
          </w:p>
        </w:tc>
        <w:tc>
          <w:tcPr>
            <w:tcW w:w="2070" w:type="dxa"/>
            <w:tcBorders>
              <w:top w:val="nil"/>
              <w:left w:val="nil"/>
              <w:bottom w:val="single" w:sz="4" w:space="0" w:color="auto"/>
              <w:right w:val="single" w:sz="4" w:space="0" w:color="auto"/>
            </w:tcBorders>
            <w:shd w:val="clear" w:color="000000" w:fill="FFD966"/>
            <w:noWrap/>
            <w:vAlign w:val="bottom"/>
            <w:hideMark/>
          </w:tcPr>
          <w:p w14:paraId="383B9F59" w14:textId="54BDD545"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23%</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625CF079" w14:textId="5C79958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22823550" w14:textId="20A18CA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r>
      <w:tr w:rsidR="009E7CCF" w:rsidRPr="00E150F4" w14:paraId="2E666E6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FD966"/>
            <w:noWrap/>
            <w:vAlign w:val="bottom"/>
            <w:hideMark/>
          </w:tcPr>
          <w:p w14:paraId="66811428"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Daily</w:t>
            </w:r>
          </w:p>
        </w:tc>
        <w:tc>
          <w:tcPr>
            <w:tcW w:w="2070" w:type="dxa"/>
            <w:tcBorders>
              <w:top w:val="nil"/>
              <w:left w:val="nil"/>
              <w:bottom w:val="single" w:sz="4" w:space="0" w:color="auto"/>
              <w:right w:val="single" w:sz="4" w:space="0" w:color="auto"/>
            </w:tcBorders>
            <w:shd w:val="clear" w:color="000000" w:fill="FFD966"/>
            <w:noWrap/>
            <w:vAlign w:val="bottom"/>
            <w:hideMark/>
          </w:tcPr>
          <w:p w14:paraId="00EF4057" w14:textId="11F80BE0" w:rsidR="009E7CCF" w:rsidRPr="00E150F4" w:rsidRDefault="00E5354F" w:rsidP="00E5354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FD966"/>
            <w:noWrap/>
            <w:vAlign w:val="bottom"/>
            <w:hideMark/>
          </w:tcPr>
          <w:p w14:paraId="7583FC1B" w14:textId="3F6B873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FD966"/>
            <w:noWrap/>
            <w:vAlign w:val="bottom"/>
            <w:hideMark/>
          </w:tcPr>
          <w:p w14:paraId="636B81FB" w14:textId="5CDB615D" w:rsidR="009E7CCF" w:rsidRPr="00E150F4" w:rsidRDefault="008F400A" w:rsidP="009E7CC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9E7CCF">
              <w:rPr>
                <w:rFonts w:ascii="Calibri" w:eastAsia="Times New Roman" w:hAnsi="Calibri" w:cs="Calibri"/>
                <w:color w:val="000000"/>
                <w:kern w:val="0"/>
                <w14:ligatures w14:val="none"/>
              </w:rPr>
              <w:t>%</w:t>
            </w:r>
          </w:p>
        </w:tc>
      </w:tr>
      <w:tr w:rsidR="009E7CCF" w:rsidRPr="00E150F4" w14:paraId="267C25A1"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AA60E5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3F808D1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41B1D717" w14:textId="6B2664C9" w:rsidR="009E7CCF" w:rsidRPr="00E150F4" w:rsidRDefault="009E7CCF" w:rsidP="009E7CCF">
            <w:pPr>
              <w:jc w:val="right"/>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5E95737B" w14:textId="76B340AF" w:rsidR="009E7CCF" w:rsidRPr="00E150F4" w:rsidRDefault="009E7CCF" w:rsidP="009E7CCF">
            <w:pPr>
              <w:jc w:val="right"/>
              <w:rPr>
                <w:rFonts w:ascii="Calibri" w:eastAsia="Times New Roman" w:hAnsi="Calibri" w:cs="Calibri"/>
                <w:color w:val="000000"/>
                <w:kern w:val="0"/>
                <w14:ligatures w14:val="none"/>
              </w:rPr>
            </w:pPr>
          </w:p>
        </w:tc>
      </w:tr>
      <w:tr w:rsidR="009E7CCF" w:rsidRPr="00E150F4" w14:paraId="1A8AB555"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E2EFDA"/>
            <w:noWrap/>
            <w:vAlign w:val="bottom"/>
            <w:hideMark/>
          </w:tcPr>
          <w:p w14:paraId="03BC5334"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When sharks attack is it?</w:t>
            </w:r>
          </w:p>
        </w:tc>
        <w:tc>
          <w:tcPr>
            <w:tcW w:w="2070" w:type="dxa"/>
            <w:tcBorders>
              <w:top w:val="nil"/>
              <w:left w:val="nil"/>
              <w:bottom w:val="single" w:sz="4" w:space="0" w:color="auto"/>
              <w:right w:val="single" w:sz="4" w:space="0" w:color="auto"/>
            </w:tcBorders>
            <w:shd w:val="clear" w:color="000000" w:fill="E2EFDA"/>
            <w:noWrap/>
            <w:vAlign w:val="bottom"/>
            <w:hideMark/>
          </w:tcPr>
          <w:p w14:paraId="6AD0B0D4" w14:textId="3DDFC646" w:rsidR="009E7CCF" w:rsidRPr="00E150F4" w:rsidRDefault="003A4570" w:rsidP="009E7CCF">
            <w:pPr>
              <w:rPr>
                <w:rFonts w:ascii="Calibri" w:eastAsia="Times New Roman" w:hAnsi="Calibri" w:cs="Calibri"/>
                <w:color w:val="000000"/>
                <w:kern w:val="0"/>
                <w:sz w:val="32"/>
                <w:szCs w:val="32"/>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E2EFDA"/>
            <w:noWrap/>
            <w:vAlign w:val="bottom"/>
            <w:hideMark/>
          </w:tcPr>
          <w:p w14:paraId="631CA508" w14:textId="3C3607D8"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E2EFDA"/>
            <w:noWrap/>
            <w:vAlign w:val="bottom"/>
            <w:hideMark/>
          </w:tcPr>
          <w:p w14:paraId="5CF41306" w14:textId="152A0B54"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11122BC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E2EFDA"/>
            <w:noWrap/>
            <w:vAlign w:val="bottom"/>
            <w:hideMark/>
          </w:tcPr>
          <w:p w14:paraId="565B43C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Intentional</w:t>
            </w:r>
          </w:p>
        </w:tc>
        <w:tc>
          <w:tcPr>
            <w:tcW w:w="2070" w:type="dxa"/>
            <w:tcBorders>
              <w:top w:val="nil"/>
              <w:left w:val="nil"/>
              <w:bottom w:val="single" w:sz="4" w:space="0" w:color="auto"/>
              <w:right w:val="single" w:sz="4" w:space="0" w:color="auto"/>
            </w:tcBorders>
            <w:shd w:val="clear" w:color="000000" w:fill="E2EFDA"/>
            <w:noWrap/>
            <w:vAlign w:val="bottom"/>
            <w:hideMark/>
          </w:tcPr>
          <w:p w14:paraId="064461EC" w14:textId="4BAE7FF3"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9</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E2EFDA"/>
            <w:noWrap/>
            <w:vAlign w:val="bottom"/>
            <w:hideMark/>
          </w:tcPr>
          <w:p w14:paraId="086D3D6E" w14:textId="3F9A221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21</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E2EFDA"/>
            <w:noWrap/>
            <w:vAlign w:val="bottom"/>
            <w:hideMark/>
          </w:tcPr>
          <w:p w14:paraId="61DA5C42" w14:textId="45CBC56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Pr>
                <w:rFonts w:ascii="Calibri" w:eastAsia="Times New Roman" w:hAnsi="Calibri" w:cs="Calibri"/>
                <w:color w:val="000000"/>
                <w:kern w:val="0"/>
                <w14:ligatures w14:val="none"/>
              </w:rPr>
              <w:t>%</w:t>
            </w:r>
          </w:p>
        </w:tc>
      </w:tr>
      <w:tr w:rsidR="009E7CCF" w:rsidRPr="00E150F4" w14:paraId="5B0C2F52"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E2EFDA"/>
            <w:noWrap/>
            <w:vAlign w:val="bottom"/>
            <w:hideMark/>
          </w:tcPr>
          <w:p w14:paraId="0125C53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Accidental </w:t>
            </w:r>
          </w:p>
        </w:tc>
        <w:tc>
          <w:tcPr>
            <w:tcW w:w="2070" w:type="dxa"/>
            <w:tcBorders>
              <w:top w:val="nil"/>
              <w:left w:val="nil"/>
              <w:bottom w:val="single" w:sz="4" w:space="0" w:color="auto"/>
              <w:right w:val="single" w:sz="4" w:space="0" w:color="auto"/>
            </w:tcBorders>
            <w:shd w:val="clear" w:color="000000" w:fill="E2EFDA"/>
            <w:noWrap/>
            <w:vAlign w:val="bottom"/>
            <w:hideMark/>
          </w:tcPr>
          <w:p w14:paraId="210C7022" w14:textId="4F631E15"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157BB3">
              <w:rPr>
                <w:rFonts w:ascii="Calibri" w:eastAsia="Times New Roman" w:hAnsi="Calibri" w:cs="Calibri"/>
                <w:color w:val="000000"/>
                <w:kern w:val="0"/>
                <w14:ligatures w14:val="none"/>
              </w:rPr>
              <w:t>1</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E2EFDA"/>
            <w:noWrap/>
            <w:vAlign w:val="bottom"/>
            <w:hideMark/>
          </w:tcPr>
          <w:p w14:paraId="753679F4" w14:textId="171ADC25"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55</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E2EFDA"/>
            <w:noWrap/>
            <w:vAlign w:val="bottom"/>
            <w:hideMark/>
          </w:tcPr>
          <w:p w14:paraId="45F1746C" w14:textId="35611CA5"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52</w:t>
            </w:r>
            <w:r>
              <w:rPr>
                <w:rFonts w:ascii="Calibri" w:eastAsia="Times New Roman" w:hAnsi="Calibri" w:cs="Calibri"/>
                <w:color w:val="000000"/>
                <w:kern w:val="0"/>
                <w14:ligatures w14:val="none"/>
              </w:rPr>
              <w:t>%</w:t>
            </w:r>
          </w:p>
        </w:tc>
      </w:tr>
      <w:tr w:rsidR="009E7CCF" w:rsidRPr="00E150F4" w14:paraId="78E7E4A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E2EFDA"/>
            <w:noWrap/>
            <w:vAlign w:val="bottom"/>
            <w:hideMark/>
          </w:tcPr>
          <w:p w14:paraId="7D803FB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Not Sure</w:t>
            </w:r>
          </w:p>
        </w:tc>
        <w:tc>
          <w:tcPr>
            <w:tcW w:w="2070" w:type="dxa"/>
            <w:tcBorders>
              <w:top w:val="nil"/>
              <w:left w:val="nil"/>
              <w:bottom w:val="single" w:sz="4" w:space="0" w:color="auto"/>
              <w:right w:val="single" w:sz="4" w:space="0" w:color="auto"/>
            </w:tcBorders>
            <w:shd w:val="clear" w:color="000000" w:fill="E2EFDA"/>
            <w:noWrap/>
            <w:vAlign w:val="bottom"/>
            <w:hideMark/>
          </w:tcPr>
          <w:p w14:paraId="3C186083" w14:textId="797C2C88"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E2EFDA"/>
            <w:noWrap/>
            <w:vAlign w:val="bottom"/>
            <w:hideMark/>
          </w:tcPr>
          <w:p w14:paraId="0E3B5B22" w14:textId="7C7C40B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E2EFDA"/>
            <w:noWrap/>
            <w:vAlign w:val="bottom"/>
            <w:hideMark/>
          </w:tcPr>
          <w:p w14:paraId="1623DD27" w14:textId="6994B510"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26</w:t>
            </w:r>
            <w:r>
              <w:rPr>
                <w:rFonts w:ascii="Calibri" w:eastAsia="Times New Roman" w:hAnsi="Calibri" w:cs="Calibri"/>
                <w:color w:val="000000"/>
                <w:kern w:val="0"/>
                <w14:ligatures w14:val="none"/>
              </w:rPr>
              <w:t>%</w:t>
            </w:r>
          </w:p>
        </w:tc>
      </w:tr>
      <w:tr w:rsidR="009E7CCF" w:rsidRPr="00E150F4" w14:paraId="6D10357F"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733CB3E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7ACFD806" w14:textId="77777777" w:rsidR="009E7CCF" w:rsidRPr="00E150F4" w:rsidRDefault="009E7CCF" w:rsidP="00530F3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129F564B" w14:textId="2254411C" w:rsidR="009E7CCF" w:rsidRPr="00E150F4" w:rsidRDefault="009E7CCF" w:rsidP="009E7CCF">
            <w:pPr>
              <w:jc w:val="right"/>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05BE3552" w14:textId="1552A352" w:rsidR="009E7CCF" w:rsidRPr="00E150F4" w:rsidRDefault="009E7CCF" w:rsidP="009E7CCF">
            <w:pPr>
              <w:jc w:val="right"/>
              <w:rPr>
                <w:rFonts w:ascii="Calibri" w:eastAsia="Times New Roman" w:hAnsi="Calibri" w:cs="Calibri"/>
                <w:color w:val="000000"/>
                <w:kern w:val="0"/>
                <w14:ligatures w14:val="none"/>
              </w:rPr>
            </w:pPr>
          </w:p>
        </w:tc>
      </w:tr>
      <w:tr w:rsidR="009E7CCF" w:rsidRPr="00E150F4" w14:paraId="45E7461B"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21E13782"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How frightened are you of sharks?</w:t>
            </w:r>
          </w:p>
        </w:tc>
        <w:tc>
          <w:tcPr>
            <w:tcW w:w="2070" w:type="dxa"/>
            <w:tcBorders>
              <w:top w:val="nil"/>
              <w:left w:val="nil"/>
              <w:bottom w:val="single" w:sz="4" w:space="0" w:color="auto"/>
              <w:right w:val="single" w:sz="4" w:space="0" w:color="auto"/>
            </w:tcBorders>
            <w:shd w:val="clear" w:color="000000" w:fill="C6E0B4"/>
            <w:noWrap/>
            <w:vAlign w:val="bottom"/>
            <w:hideMark/>
          </w:tcPr>
          <w:p w14:paraId="581B3F21" w14:textId="6B4591CA" w:rsidR="009E7CCF" w:rsidRPr="00E150F4" w:rsidRDefault="003A4570" w:rsidP="009E7CCF">
            <w:pPr>
              <w:rPr>
                <w:rFonts w:ascii="Calibri" w:eastAsia="Times New Roman" w:hAnsi="Calibri" w:cs="Calibri"/>
                <w:color w:val="000000"/>
                <w:kern w:val="0"/>
                <w:sz w:val="32"/>
                <w:szCs w:val="32"/>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C6E0B4"/>
            <w:noWrap/>
            <w:vAlign w:val="bottom"/>
            <w:hideMark/>
          </w:tcPr>
          <w:p w14:paraId="2851CB14" w14:textId="142B2D50"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C6E0B4"/>
            <w:noWrap/>
            <w:vAlign w:val="bottom"/>
            <w:hideMark/>
          </w:tcPr>
          <w:p w14:paraId="64E87BEE" w14:textId="6A5AF6A2" w:rsidR="009E7CCF" w:rsidRPr="00E150F4" w:rsidRDefault="009E7CCF" w:rsidP="009E7CCF">
            <w:pPr>
              <w:rPr>
                <w:rFonts w:ascii="Calibri" w:eastAsia="Times New Roman" w:hAnsi="Calibri" w:cs="Calibri"/>
                <w:color w:val="000000"/>
                <w:kern w:val="0"/>
                <w:sz w:val="32"/>
                <w:szCs w:val="32"/>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45AC98F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5479622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Not frightened at all - 1</w:t>
            </w:r>
          </w:p>
        </w:tc>
        <w:tc>
          <w:tcPr>
            <w:tcW w:w="2070" w:type="dxa"/>
            <w:tcBorders>
              <w:top w:val="nil"/>
              <w:left w:val="nil"/>
              <w:bottom w:val="single" w:sz="4" w:space="0" w:color="auto"/>
              <w:right w:val="single" w:sz="4" w:space="0" w:color="auto"/>
            </w:tcBorders>
            <w:shd w:val="clear" w:color="000000" w:fill="C6E0B4"/>
            <w:noWrap/>
            <w:vAlign w:val="bottom"/>
            <w:hideMark/>
          </w:tcPr>
          <w:p w14:paraId="4FB87FE3" w14:textId="73AEC3E4"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18%</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740F06FF" w14:textId="01D5E56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7F8C552D" w14:textId="0F465F6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13</w:t>
            </w:r>
            <w:r>
              <w:rPr>
                <w:rFonts w:ascii="Calibri" w:eastAsia="Times New Roman" w:hAnsi="Calibri" w:cs="Calibri"/>
                <w:color w:val="000000"/>
                <w:kern w:val="0"/>
                <w14:ligatures w14:val="none"/>
              </w:rPr>
              <w:t>%</w:t>
            </w:r>
          </w:p>
        </w:tc>
      </w:tr>
      <w:tr w:rsidR="009E7CCF" w:rsidRPr="00E150F4" w14:paraId="05A70E2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0974C15B"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p>
        </w:tc>
        <w:tc>
          <w:tcPr>
            <w:tcW w:w="2070" w:type="dxa"/>
            <w:tcBorders>
              <w:top w:val="nil"/>
              <w:left w:val="nil"/>
              <w:bottom w:val="single" w:sz="4" w:space="0" w:color="auto"/>
              <w:right w:val="single" w:sz="4" w:space="0" w:color="auto"/>
            </w:tcBorders>
            <w:shd w:val="clear" w:color="000000" w:fill="C6E0B4"/>
            <w:noWrap/>
            <w:vAlign w:val="bottom"/>
            <w:hideMark/>
          </w:tcPr>
          <w:p w14:paraId="5F2A6512" w14:textId="4C298C7D"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78745966" w14:textId="05CEEAC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2296938B" w14:textId="19C68F45"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p>
        </w:tc>
      </w:tr>
      <w:tr w:rsidR="009E7CCF" w:rsidRPr="00E150F4" w14:paraId="6B17307E"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74D66254"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p>
        </w:tc>
        <w:tc>
          <w:tcPr>
            <w:tcW w:w="2070" w:type="dxa"/>
            <w:tcBorders>
              <w:top w:val="nil"/>
              <w:left w:val="nil"/>
              <w:bottom w:val="single" w:sz="4" w:space="0" w:color="auto"/>
              <w:right w:val="single" w:sz="4" w:space="0" w:color="auto"/>
            </w:tcBorders>
            <w:shd w:val="clear" w:color="000000" w:fill="C6E0B4"/>
            <w:noWrap/>
            <w:vAlign w:val="bottom"/>
            <w:hideMark/>
          </w:tcPr>
          <w:p w14:paraId="5F8715E4" w14:textId="14AAFEC7"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5C5FC2E3" w14:textId="6E12856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60C4705B" w14:textId="7172FAE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p>
        </w:tc>
      </w:tr>
      <w:tr w:rsidR="009E7CCF" w:rsidRPr="00E150F4" w14:paraId="792903E3"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73AC3F04"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p>
        </w:tc>
        <w:tc>
          <w:tcPr>
            <w:tcW w:w="2070" w:type="dxa"/>
            <w:tcBorders>
              <w:top w:val="nil"/>
              <w:left w:val="nil"/>
              <w:bottom w:val="single" w:sz="4" w:space="0" w:color="auto"/>
              <w:right w:val="single" w:sz="4" w:space="0" w:color="auto"/>
            </w:tcBorders>
            <w:shd w:val="clear" w:color="000000" w:fill="C6E0B4"/>
            <w:noWrap/>
            <w:vAlign w:val="bottom"/>
            <w:hideMark/>
          </w:tcPr>
          <w:p w14:paraId="31FA765D" w14:textId="105C3356"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709B95A4" w14:textId="5794A37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1BC895D6" w14:textId="6310F3B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r>
      <w:tr w:rsidR="009E7CCF" w:rsidRPr="00E150F4" w14:paraId="4822563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358710CE"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p>
        </w:tc>
        <w:tc>
          <w:tcPr>
            <w:tcW w:w="2070" w:type="dxa"/>
            <w:tcBorders>
              <w:top w:val="nil"/>
              <w:left w:val="nil"/>
              <w:bottom w:val="single" w:sz="4" w:space="0" w:color="auto"/>
              <w:right w:val="single" w:sz="4" w:space="0" w:color="auto"/>
            </w:tcBorders>
            <w:shd w:val="clear" w:color="000000" w:fill="C6E0B4"/>
            <w:noWrap/>
            <w:vAlign w:val="bottom"/>
            <w:hideMark/>
          </w:tcPr>
          <w:p w14:paraId="199C73B3" w14:textId="41C36604"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220F4ABC" w14:textId="7C4FDBE0"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3FB2C452" w14:textId="1C61C3E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Pr>
                <w:rFonts w:ascii="Calibri" w:eastAsia="Times New Roman" w:hAnsi="Calibri" w:cs="Calibri"/>
                <w:color w:val="000000"/>
                <w:kern w:val="0"/>
                <w14:ligatures w14:val="none"/>
              </w:rPr>
              <w:t>%</w:t>
            </w:r>
          </w:p>
        </w:tc>
      </w:tr>
      <w:tr w:rsidR="009E7CCF" w:rsidRPr="00E150F4" w14:paraId="6E5859D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6851EF9D"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p>
        </w:tc>
        <w:tc>
          <w:tcPr>
            <w:tcW w:w="2070" w:type="dxa"/>
            <w:tcBorders>
              <w:top w:val="nil"/>
              <w:left w:val="nil"/>
              <w:bottom w:val="single" w:sz="4" w:space="0" w:color="auto"/>
              <w:right w:val="single" w:sz="4" w:space="0" w:color="auto"/>
            </w:tcBorders>
            <w:shd w:val="clear" w:color="000000" w:fill="C6E0B4"/>
            <w:noWrap/>
            <w:vAlign w:val="bottom"/>
            <w:hideMark/>
          </w:tcPr>
          <w:p w14:paraId="2A625B5D" w14:textId="18BC8D36"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1A57C5E5" w14:textId="1EB323CD"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344FA421" w14:textId="6DA5B01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r>
      <w:tr w:rsidR="009E7CCF" w:rsidRPr="00E150F4" w14:paraId="4848143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4E7B2408"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p>
        </w:tc>
        <w:tc>
          <w:tcPr>
            <w:tcW w:w="2070" w:type="dxa"/>
            <w:tcBorders>
              <w:top w:val="nil"/>
              <w:left w:val="nil"/>
              <w:bottom w:val="single" w:sz="4" w:space="0" w:color="auto"/>
              <w:right w:val="single" w:sz="4" w:space="0" w:color="auto"/>
            </w:tcBorders>
            <w:shd w:val="clear" w:color="000000" w:fill="C6E0B4"/>
            <w:noWrap/>
            <w:vAlign w:val="bottom"/>
            <w:hideMark/>
          </w:tcPr>
          <w:p w14:paraId="65223739" w14:textId="6D4FE5B5"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6CAD6A42" w14:textId="59713A0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53D25D09" w14:textId="0861322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r>
      <w:tr w:rsidR="009E7CCF" w:rsidRPr="00E150F4" w14:paraId="2CCD12C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103D2634"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p>
        </w:tc>
        <w:tc>
          <w:tcPr>
            <w:tcW w:w="2070" w:type="dxa"/>
            <w:tcBorders>
              <w:top w:val="nil"/>
              <w:left w:val="nil"/>
              <w:bottom w:val="single" w:sz="4" w:space="0" w:color="auto"/>
              <w:right w:val="single" w:sz="4" w:space="0" w:color="auto"/>
            </w:tcBorders>
            <w:shd w:val="clear" w:color="000000" w:fill="C6E0B4"/>
            <w:noWrap/>
            <w:vAlign w:val="bottom"/>
            <w:hideMark/>
          </w:tcPr>
          <w:p w14:paraId="14EF5BA8" w14:textId="4F798E88"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3D9BE970" w14:textId="67CBEE1D"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21574A60" w14:textId="13CDED3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r>
      <w:tr w:rsidR="009E7CCF" w:rsidRPr="00E150F4" w14:paraId="59B11A2B"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525718B7"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p>
        </w:tc>
        <w:tc>
          <w:tcPr>
            <w:tcW w:w="2070" w:type="dxa"/>
            <w:tcBorders>
              <w:top w:val="nil"/>
              <w:left w:val="nil"/>
              <w:bottom w:val="single" w:sz="4" w:space="0" w:color="auto"/>
              <w:right w:val="single" w:sz="4" w:space="0" w:color="auto"/>
            </w:tcBorders>
            <w:shd w:val="clear" w:color="000000" w:fill="C6E0B4"/>
            <w:noWrap/>
            <w:vAlign w:val="bottom"/>
            <w:hideMark/>
          </w:tcPr>
          <w:p w14:paraId="725C00F0" w14:textId="1E4CE267"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4E9CFCEF" w14:textId="4704E1F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sidR="00530F3A">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77A03F80" w14:textId="5E132CA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p>
        </w:tc>
      </w:tr>
      <w:tr w:rsidR="009E7CCF" w:rsidRPr="00E150F4" w14:paraId="7D51E4DA"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C6E0B4"/>
            <w:noWrap/>
            <w:vAlign w:val="bottom"/>
            <w:hideMark/>
          </w:tcPr>
          <w:p w14:paraId="7A45C97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Extremely Frightened - 10</w:t>
            </w:r>
          </w:p>
        </w:tc>
        <w:tc>
          <w:tcPr>
            <w:tcW w:w="2070" w:type="dxa"/>
            <w:tcBorders>
              <w:top w:val="nil"/>
              <w:left w:val="nil"/>
              <w:bottom w:val="single" w:sz="4" w:space="0" w:color="auto"/>
              <w:right w:val="single" w:sz="4" w:space="0" w:color="auto"/>
            </w:tcBorders>
            <w:shd w:val="clear" w:color="000000" w:fill="C6E0B4"/>
            <w:noWrap/>
            <w:vAlign w:val="bottom"/>
            <w:hideMark/>
          </w:tcPr>
          <w:p w14:paraId="624E14D8" w14:textId="066F32EE"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C6E0B4"/>
            <w:noWrap/>
            <w:vAlign w:val="bottom"/>
            <w:hideMark/>
          </w:tcPr>
          <w:p w14:paraId="68829B2D" w14:textId="7D3FAFC0"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C6E0B4"/>
            <w:noWrap/>
            <w:vAlign w:val="bottom"/>
            <w:hideMark/>
          </w:tcPr>
          <w:p w14:paraId="7587FF16" w14:textId="20A4E74D"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29</w:t>
            </w:r>
            <w:r>
              <w:rPr>
                <w:rFonts w:ascii="Calibri" w:eastAsia="Times New Roman" w:hAnsi="Calibri" w:cs="Calibri"/>
                <w:color w:val="000000"/>
                <w:kern w:val="0"/>
                <w14:ligatures w14:val="none"/>
              </w:rPr>
              <w:t>%</w:t>
            </w:r>
          </w:p>
        </w:tc>
      </w:tr>
      <w:tr w:rsidR="009E7CCF" w:rsidRPr="00E150F4" w14:paraId="56A834DA"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9C574C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371D102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7102055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759455B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68CAE0C"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0E00690A" w14:textId="7D99BCF2"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Return to the beach</w:t>
            </w:r>
            <w:r w:rsidR="008B0802">
              <w:rPr>
                <w:rFonts w:ascii="Calibri" w:eastAsia="Times New Roman" w:hAnsi="Calibri" w:cs="Calibri"/>
                <w:b/>
                <w:bCs/>
                <w:color w:val="000000"/>
                <w:kern w:val="0"/>
                <w:sz w:val="32"/>
                <w:szCs w:val="32"/>
                <w14:ligatures w14:val="none"/>
              </w:rPr>
              <w:t xml:space="preserve"> without shark nets</w:t>
            </w:r>
          </w:p>
        </w:tc>
        <w:tc>
          <w:tcPr>
            <w:tcW w:w="2070" w:type="dxa"/>
            <w:tcBorders>
              <w:top w:val="nil"/>
              <w:left w:val="nil"/>
              <w:bottom w:val="single" w:sz="4" w:space="0" w:color="auto"/>
              <w:right w:val="single" w:sz="4" w:space="0" w:color="auto"/>
            </w:tcBorders>
            <w:shd w:val="clear" w:color="000000" w:fill="D9E1F2"/>
            <w:noWrap/>
            <w:vAlign w:val="bottom"/>
            <w:hideMark/>
          </w:tcPr>
          <w:p w14:paraId="40CA4FF1" w14:textId="2A97384F"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auto" w:fill="auto"/>
            <w:noWrap/>
            <w:vAlign w:val="bottom"/>
            <w:hideMark/>
          </w:tcPr>
          <w:p w14:paraId="2C69A9F1" w14:textId="1604768C" w:rsidR="009E7CCF" w:rsidRPr="00E150F4" w:rsidRDefault="009E7CCF" w:rsidP="009E7CCF">
            <w:pPr>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6CA950C6" w14:textId="44448A16" w:rsidR="009E7CCF" w:rsidRPr="00E150F4" w:rsidRDefault="009E7CCF" w:rsidP="009E7CCF">
            <w:pPr>
              <w:rPr>
                <w:rFonts w:ascii="Calibri" w:eastAsia="Times New Roman" w:hAnsi="Calibri" w:cs="Calibri"/>
                <w:color w:val="000000"/>
                <w:kern w:val="0"/>
                <w14:ligatures w14:val="none"/>
              </w:rPr>
            </w:pPr>
          </w:p>
        </w:tc>
      </w:tr>
      <w:tr w:rsidR="009E7CCF" w:rsidRPr="00E150F4" w14:paraId="1472CD7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4DFDCE69" w14:textId="0FF97FD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w:t>
            </w:r>
            <w:r w:rsidR="008B0802">
              <w:rPr>
                <w:rFonts w:ascii="Calibri" w:eastAsia="Times New Roman" w:hAnsi="Calibri" w:cs="Calibri"/>
                <w:color w:val="000000"/>
                <w:kern w:val="0"/>
                <w14:ligatures w14:val="none"/>
              </w:rPr>
              <w:t xml:space="preserve"> – Not Likely</w:t>
            </w:r>
          </w:p>
        </w:tc>
        <w:tc>
          <w:tcPr>
            <w:tcW w:w="2070" w:type="dxa"/>
            <w:tcBorders>
              <w:top w:val="nil"/>
              <w:left w:val="nil"/>
              <w:bottom w:val="single" w:sz="4" w:space="0" w:color="auto"/>
              <w:right w:val="single" w:sz="4" w:space="0" w:color="auto"/>
            </w:tcBorders>
            <w:shd w:val="clear" w:color="000000" w:fill="D9E1F2"/>
            <w:noWrap/>
            <w:vAlign w:val="bottom"/>
            <w:hideMark/>
          </w:tcPr>
          <w:p w14:paraId="1CE479FF" w14:textId="7BF4A6C3"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0428FC0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3359BB4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F472A1B"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13402D70"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p>
        </w:tc>
        <w:tc>
          <w:tcPr>
            <w:tcW w:w="2070" w:type="dxa"/>
            <w:tcBorders>
              <w:top w:val="nil"/>
              <w:left w:val="nil"/>
              <w:bottom w:val="single" w:sz="4" w:space="0" w:color="auto"/>
              <w:right w:val="single" w:sz="4" w:space="0" w:color="auto"/>
            </w:tcBorders>
            <w:shd w:val="clear" w:color="000000" w:fill="D9E1F2"/>
            <w:noWrap/>
            <w:vAlign w:val="bottom"/>
            <w:hideMark/>
          </w:tcPr>
          <w:p w14:paraId="201BDCCF" w14:textId="07ADD7B3"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7F2B0B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64731DB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0207B317"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58270BA0"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p>
        </w:tc>
        <w:tc>
          <w:tcPr>
            <w:tcW w:w="2070" w:type="dxa"/>
            <w:tcBorders>
              <w:top w:val="nil"/>
              <w:left w:val="nil"/>
              <w:bottom w:val="single" w:sz="4" w:space="0" w:color="auto"/>
              <w:right w:val="single" w:sz="4" w:space="0" w:color="auto"/>
            </w:tcBorders>
            <w:shd w:val="clear" w:color="000000" w:fill="D9E1F2"/>
            <w:noWrap/>
            <w:vAlign w:val="bottom"/>
            <w:hideMark/>
          </w:tcPr>
          <w:p w14:paraId="6CF5CD58" w14:textId="6ECBDEEA"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CD3891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A3F861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418AD8F"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7C6E3C90"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p>
        </w:tc>
        <w:tc>
          <w:tcPr>
            <w:tcW w:w="2070" w:type="dxa"/>
            <w:tcBorders>
              <w:top w:val="nil"/>
              <w:left w:val="nil"/>
              <w:bottom w:val="single" w:sz="4" w:space="0" w:color="auto"/>
              <w:right w:val="single" w:sz="4" w:space="0" w:color="auto"/>
            </w:tcBorders>
            <w:shd w:val="clear" w:color="000000" w:fill="D9E1F2"/>
            <w:noWrap/>
            <w:vAlign w:val="bottom"/>
            <w:hideMark/>
          </w:tcPr>
          <w:p w14:paraId="2C165DE5" w14:textId="05B0F90B"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711CF53A"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7EF8A68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506D60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61C702D1"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p>
        </w:tc>
        <w:tc>
          <w:tcPr>
            <w:tcW w:w="2070" w:type="dxa"/>
            <w:tcBorders>
              <w:top w:val="nil"/>
              <w:left w:val="nil"/>
              <w:bottom w:val="single" w:sz="4" w:space="0" w:color="auto"/>
              <w:right w:val="single" w:sz="4" w:space="0" w:color="auto"/>
            </w:tcBorders>
            <w:shd w:val="clear" w:color="000000" w:fill="D9E1F2"/>
            <w:noWrap/>
            <w:vAlign w:val="bottom"/>
            <w:hideMark/>
          </w:tcPr>
          <w:p w14:paraId="2AC3EAC9" w14:textId="3F02FBA5"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912F936"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27EF5E7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1A8FC92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124D1D70"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p>
        </w:tc>
        <w:tc>
          <w:tcPr>
            <w:tcW w:w="2070" w:type="dxa"/>
            <w:tcBorders>
              <w:top w:val="nil"/>
              <w:left w:val="nil"/>
              <w:bottom w:val="single" w:sz="4" w:space="0" w:color="auto"/>
              <w:right w:val="single" w:sz="4" w:space="0" w:color="auto"/>
            </w:tcBorders>
            <w:shd w:val="clear" w:color="000000" w:fill="D9E1F2"/>
            <w:noWrap/>
            <w:vAlign w:val="bottom"/>
            <w:hideMark/>
          </w:tcPr>
          <w:p w14:paraId="336F1E31" w14:textId="5C44AEBC"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48E602B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3B03C45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1E06445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1924693C"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p>
        </w:tc>
        <w:tc>
          <w:tcPr>
            <w:tcW w:w="2070" w:type="dxa"/>
            <w:tcBorders>
              <w:top w:val="nil"/>
              <w:left w:val="nil"/>
              <w:bottom w:val="single" w:sz="4" w:space="0" w:color="auto"/>
              <w:right w:val="single" w:sz="4" w:space="0" w:color="auto"/>
            </w:tcBorders>
            <w:shd w:val="clear" w:color="000000" w:fill="D9E1F2"/>
            <w:noWrap/>
            <w:vAlign w:val="bottom"/>
            <w:hideMark/>
          </w:tcPr>
          <w:p w14:paraId="24E5DFA4" w14:textId="7A72050B"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1C15CF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12172C2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5B5A351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717790F8"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p>
        </w:tc>
        <w:tc>
          <w:tcPr>
            <w:tcW w:w="2070" w:type="dxa"/>
            <w:tcBorders>
              <w:top w:val="nil"/>
              <w:left w:val="nil"/>
              <w:bottom w:val="single" w:sz="4" w:space="0" w:color="auto"/>
              <w:right w:val="single" w:sz="4" w:space="0" w:color="auto"/>
            </w:tcBorders>
            <w:shd w:val="clear" w:color="000000" w:fill="D9E1F2"/>
            <w:noWrap/>
            <w:vAlign w:val="bottom"/>
            <w:hideMark/>
          </w:tcPr>
          <w:p w14:paraId="1301671E" w14:textId="4581C180"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7DDA877"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D94AA68"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47BEAEE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2EB2AC7C"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p>
        </w:tc>
        <w:tc>
          <w:tcPr>
            <w:tcW w:w="2070" w:type="dxa"/>
            <w:tcBorders>
              <w:top w:val="nil"/>
              <w:left w:val="nil"/>
              <w:bottom w:val="single" w:sz="4" w:space="0" w:color="auto"/>
              <w:right w:val="single" w:sz="4" w:space="0" w:color="auto"/>
            </w:tcBorders>
            <w:shd w:val="clear" w:color="000000" w:fill="D9E1F2"/>
            <w:noWrap/>
            <w:vAlign w:val="bottom"/>
            <w:hideMark/>
          </w:tcPr>
          <w:p w14:paraId="178FECB0" w14:textId="2938E627" w:rsidR="009E7CCF" w:rsidRPr="00E150F4" w:rsidRDefault="00157BB3"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530F3A">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0777D50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1B347D7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78ED43F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9E1F2"/>
            <w:noWrap/>
            <w:vAlign w:val="bottom"/>
            <w:hideMark/>
          </w:tcPr>
          <w:p w14:paraId="794897E0" w14:textId="4EE55F6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w:t>
            </w:r>
            <w:r w:rsidR="008B0802">
              <w:rPr>
                <w:rFonts w:ascii="Calibri" w:eastAsia="Times New Roman" w:hAnsi="Calibri" w:cs="Calibri"/>
                <w:color w:val="000000"/>
                <w:kern w:val="0"/>
                <w14:ligatures w14:val="none"/>
              </w:rPr>
              <w:t xml:space="preserve"> – Extremely Likely</w:t>
            </w:r>
          </w:p>
        </w:tc>
        <w:tc>
          <w:tcPr>
            <w:tcW w:w="2070" w:type="dxa"/>
            <w:tcBorders>
              <w:top w:val="nil"/>
              <w:left w:val="nil"/>
              <w:bottom w:val="single" w:sz="4" w:space="0" w:color="auto"/>
              <w:right w:val="single" w:sz="4" w:space="0" w:color="auto"/>
            </w:tcBorders>
            <w:shd w:val="clear" w:color="000000" w:fill="D9E1F2"/>
            <w:noWrap/>
            <w:vAlign w:val="bottom"/>
            <w:hideMark/>
          </w:tcPr>
          <w:p w14:paraId="70F762E9" w14:textId="7725FC94" w:rsidR="009E7CCF" w:rsidRPr="00E150F4" w:rsidRDefault="00530F3A" w:rsidP="00530F3A">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D9A6C4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0838750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6678BC9"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156033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1BC6721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7144BD4"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50ADCB9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480F7CF2"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3D6A7F80" w14:textId="063A867F"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Blame</w:t>
            </w:r>
            <w:r w:rsidR="008B0802">
              <w:rPr>
                <w:rFonts w:ascii="Calibri" w:eastAsia="Times New Roman" w:hAnsi="Calibri" w:cs="Calibri"/>
                <w:b/>
                <w:bCs/>
                <w:color w:val="000000"/>
                <w:kern w:val="0"/>
                <w:sz w:val="32"/>
                <w:szCs w:val="32"/>
                <w14:ligatures w14:val="none"/>
              </w:rPr>
              <w:t xml:space="preserve"> NSW Govt if there is a</w:t>
            </w:r>
            <w:r w:rsidRPr="00E150F4">
              <w:rPr>
                <w:rFonts w:ascii="Calibri" w:eastAsia="Times New Roman" w:hAnsi="Calibri" w:cs="Calibri"/>
                <w:b/>
                <w:bCs/>
                <w:color w:val="000000"/>
                <w:kern w:val="0"/>
                <w:sz w:val="32"/>
                <w:szCs w:val="32"/>
                <w14:ligatures w14:val="none"/>
              </w:rPr>
              <w:t xml:space="preserve"> shark attack</w:t>
            </w:r>
            <w:r w:rsidR="008B0802">
              <w:rPr>
                <w:rFonts w:ascii="Calibri" w:eastAsia="Times New Roman" w:hAnsi="Calibri" w:cs="Calibri"/>
                <w:b/>
                <w:bCs/>
                <w:color w:val="000000"/>
                <w:kern w:val="0"/>
                <w:sz w:val="32"/>
                <w:szCs w:val="32"/>
                <w14:ligatures w14:val="none"/>
              </w:rPr>
              <w:t xml:space="preserve"> at a beach after nets removed</w:t>
            </w:r>
          </w:p>
        </w:tc>
        <w:tc>
          <w:tcPr>
            <w:tcW w:w="2070" w:type="dxa"/>
            <w:tcBorders>
              <w:top w:val="nil"/>
              <w:left w:val="nil"/>
              <w:bottom w:val="single" w:sz="4" w:space="0" w:color="auto"/>
              <w:right w:val="single" w:sz="4" w:space="0" w:color="auto"/>
            </w:tcBorders>
            <w:shd w:val="clear" w:color="000000" w:fill="D6DCE4"/>
            <w:noWrap/>
            <w:vAlign w:val="bottom"/>
            <w:hideMark/>
          </w:tcPr>
          <w:p w14:paraId="39AA3767" w14:textId="79A88F2C"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auto" w:fill="auto"/>
            <w:noWrap/>
            <w:vAlign w:val="bottom"/>
            <w:hideMark/>
          </w:tcPr>
          <w:p w14:paraId="521C4574" w14:textId="1F32AE40" w:rsidR="009E7CCF" w:rsidRPr="00E150F4" w:rsidRDefault="009E7CCF" w:rsidP="009E7CCF">
            <w:pPr>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21A16795" w14:textId="4F6FEC93" w:rsidR="009E7CCF" w:rsidRPr="00E150F4" w:rsidRDefault="009E7CCF" w:rsidP="009E7CCF">
            <w:pPr>
              <w:rPr>
                <w:rFonts w:ascii="Calibri" w:eastAsia="Times New Roman" w:hAnsi="Calibri" w:cs="Calibri"/>
                <w:color w:val="000000"/>
                <w:kern w:val="0"/>
                <w14:ligatures w14:val="none"/>
              </w:rPr>
            </w:pPr>
          </w:p>
        </w:tc>
      </w:tr>
      <w:tr w:rsidR="009E7CCF" w:rsidRPr="00E150F4" w14:paraId="334CF397"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15392423" w14:textId="5E39551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w:t>
            </w:r>
            <w:r w:rsidR="008B0802">
              <w:rPr>
                <w:rFonts w:ascii="Calibri" w:eastAsia="Times New Roman" w:hAnsi="Calibri" w:cs="Calibri"/>
                <w:color w:val="000000"/>
                <w:kern w:val="0"/>
                <w14:ligatures w14:val="none"/>
              </w:rPr>
              <w:t xml:space="preserve"> – Not likely </w:t>
            </w:r>
          </w:p>
        </w:tc>
        <w:tc>
          <w:tcPr>
            <w:tcW w:w="2070" w:type="dxa"/>
            <w:tcBorders>
              <w:top w:val="nil"/>
              <w:left w:val="nil"/>
              <w:bottom w:val="single" w:sz="4" w:space="0" w:color="auto"/>
              <w:right w:val="single" w:sz="4" w:space="0" w:color="auto"/>
            </w:tcBorders>
            <w:shd w:val="clear" w:color="000000" w:fill="D6DCE4"/>
            <w:noWrap/>
            <w:vAlign w:val="bottom"/>
            <w:hideMark/>
          </w:tcPr>
          <w:p w14:paraId="4C2C0C7C" w14:textId="7415E66A" w:rsidR="009E7CCF" w:rsidRPr="00E150F4" w:rsidRDefault="00051239"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157BB3">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0E7CC9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67A1552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0F786843"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2A29BEB3"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p>
        </w:tc>
        <w:tc>
          <w:tcPr>
            <w:tcW w:w="2070" w:type="dxa"/>
            <w:tcBorders>
              <w:top w:val="nil"/>
              <w:left w:val="nil"/>
              <w:bottom w:val="single" w:sz="4" w:space="0" w:color="auto"/>
              <w:right w:val="single" w:sz="4" w:space="0" w:color="auto"/>
            </w:tcBorders>
            <w:shd w:val="clear" w:color="000000" w:fill="D6DCE4"/>
            <w:noWrap/>
            <w:vAlign w:val="bottom"/>
            <w:hideMark/>
          </w:tcPr>
          <w:p w14:paraId="1E85A083" w14:textId="76FA25C5" w:rsidR="009E7CCF" w:rsidRPr="00E150F4" w:rsidRDefault="00051239"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076B800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21A8BF7"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F51A593"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19448A8A"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p>
        </w:tc>
        <w:tc>
          <w:tcPr>
            <w:tcW w:w="2070" w:type="dxa"/>
            <w:tcBorders>
              <w:top w:val="nil"/>
              <w:left w:val="nil"/>
              <w:bottom w:val="single" w:sz="4" w:space="0" w:color="auto"/>
              <w:right w:val="single" w:sz="4" w:space="0" w:color="auto"/>
            </w:tcBorders>
            <w:shd w:val="clear" w:color="000000" w:fill="D6DCE4"/>
            <w:noWrap/>
            <w:vAlign w:val="bottom"/>
            <w:hideMark/>
          </w:tcPr>
          <w:p w14:paraId="75838C72" w14:textId="79AE70EE" w:rsidR="009E7CCF" w:rsidRPr="00E150F4" w:rsidRDefault="00051239"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2AFFA1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419DD7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CDA15D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6A49CA99"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p>
        </w:tc>
        <w:tc>
          <w:tcPr>
            <w:tcW w:w="2070" w:type="dxa"/>
            <w:tcBorders>
              <w:top w:val="nil"/>
              <w:left w:val="nil"/>
              <w:bottom w:val="single" w:sz="4" w:space="0" w:color="auto"/>
              <w:right w:val="single" w:sz="4" w:space="0" w:color="auto"/>
            </w:tcBorders>
            <w:shd w:val="clear" w:color="000000" w:fill="D6DCE4"/>
            <w:noWrap/>
            <w:vAlign w:val="bottom"/>
            <w:hideMark/>
          </w:tcPr>
          <w:p w14:paraId="2BEE3363" w14:textId="246ED31D" w:rsidR="009E7CCF" w:rsidRPr="00E150F4" w:rsidRDefault="00157BB3"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051239">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C3634B4"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7690D22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C05919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458437C3"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p>
        </w:tc>
        <w:tc>
          <w:tcPr>
            <w:tcW w:w="2070" w:type="dxa"/>
            <w:tcBorders>
              <w:top w:val="nil"/>
              <w:left w:val="nil"/>
              <w:bottom w:val="single" w:sz="4" w:space="0" w:color="auto"/>
              <w:right w:val="single" w:sz="4" w:space="0" w:color="auto"/>
            </w:tcBorders>
            <w:shd w:val="clear" w:color="000000" w:fill="D6DCE4"/>
            <w:noWrap/>
            <w:vAlign w:val="bottom"/>
            <w:hideMark/>
          </w:tcPr>
          <w:p w14:paraId="7C5C1432" w14:textId="5894B8AB" w:rsidR="009E7CCF" w:rsidRPr="00E150F4" w:rsidRDefault="00157BB3"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r w:rsidR="00051239">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737FB2A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04F4BD0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E054A5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3CAEF69E"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p>
        </w:tc>
        <w:tc>
          <w:tcPr>
            <w:tcW w:w="2070" w:type="dxa"/>
            <w:tcBorders>
              <w:top w:val="nil"/>
              <w:left w:val="nil"/>
              <w:bottom w:val="single" w:sz="4" w:space="0" w:color="auto"/>
              <w:right w:val="single" w:sz="4" w:space="0" w:color="auto"/>
            </w:tcBorders>
            <w:shd w:val="clear" w:color="000000" w:fill="D6DCE4"/>
            <w:noWrap/>
            <w:vAlign w:val="bottom"/>
            <w:hideMark/>
          </w:tcPr>
          <w:p w14:paraId="1F37DE0C" w14:textId="52057646" w:rsidR="009E7CCF" w:rsidRPr="00E150F4" w:rsidRDefault="00157BB3"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051239">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D4E333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7C10DD43"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BFF1B1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1C013D14"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p>
        </w:tc>
        <w:tc>
          <w:tcPr>
            <w:tcW w:w="2070" w:type="dxa"/>
            <w:tcBorders>
              <w:top w:val="nil"/>
              <w:left w:val="nil"/>
              <w:bottom w:val="single" w:sz="4" w:space="0" w:color="auto"/>
              <w:right w:val="single" w:sz="4" w:space="0" w:color="auto"/>
            </w:tcBorders>
            <w:shd w:val="clear" w:color="000000" w:fill="D6DCE4"/>
            <w:noWrap/>
            <w:vAlign w:val="bottom"/>
            <w:hideMark/>
          </w:tcPr>
          <w:p w14:paraId="7690E375" w14:textId="1B640E22" w:rsidR="009E7CCF" w:rsidRPr="00E150F4" w:rsidRDefault="00157BB3"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051239">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F72EC6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66E2F5D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449D5007"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74BE37B6"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p>
        </w:tc>
        <w:tc>
          <w:tcPr>
            <w:tcW w:w="2070" w:type="dxa"/>
            <w:tcBorders>
              <w:top w:val="nil"/>
              <w:left w:val="nil"/>
              <w:bottom w:val="single" w:sz="4" w:space="0" w:color="auto"/>
              <w:right w:val="single" w:sz="4" w:space="0" w:color="auto"/>
            </w:tcBorders>
            <w:shd w:val="clear" w:color="000000" w:fill="D6DCE4"/>
            <w:noWrap/>
            <w:vAlign w:val="bottom"/>
            <w:hideMark/>
          </w:tcPr>
          <w:p w14:paraId="406C2778" w14:textId="1430001D" w:rsidR="009E7CCF" w:rsidRPr="00E150F4" w:rsidRDefault="00051239"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1033053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105C6BB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2DACB297"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621402BE"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p>
        </w:tc>
        <w:tc>
          <w:tcPr>
            <w:tcW w:w="2070" w:type="dxa"/>
            <w:tcBorders>
              <w:top w:val="nil"/>
              <w:left w:val="nil"/>
              <w:bottom w:val="single" w:sz="4" w:space="0" w:color="auto"/>
              <w:right w:val="single" w:sz="4" w:space="0" w:color="auto"/>
            </w:tcBorders>
            <w:shd w:val="clear" w:color="000000" w:fill="D6DCE4"/>
            <w:noWrap/>
            <w:vAlign w:val="bottom"/>
            <w:hideMark/>
          </w:tcPr>
          <w:p w14:paraId="34BA29F0" w14:textId="6575809C" w:rsidR="009E7CCF" w:rsidRPr="00E150F4" w:rsidRDefault="00157BB3"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051239">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4E799C7"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24034CF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A889CF9"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hideMark/>
          </w:tcPr>
          <w:p w14:paraId="554C254B" w14:textId="0C30BA1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w:t>
            </w:r>
            <w:r w:rsidR="008B0802">
              <w:rPr>
                <w:rFonts w:ascii="Calibri" w:eastAsia="Times New Roman" w:hAnsi="Calibri" w:cs="Calibri"/>
                <w:color w:val="000000"/>
                <w:kern w:val="0"/>
                <w14:ligatures w14:val="none"/>
              </w:rPr>
              <w:t xml:space="preserve"> – Extremely likely</w:t>
            </w:r>
          </w:p>
        </w:tc>
        <w:tc>
          <w:tcPr>
            <w:tcW w:w="2070" w:type="dxa"/>
            <w:tcBorders>
              <w:top w:val="nil"/>
              <w:left w:val="nil"/>
              <w:bottom w:val="single" w:sz="4" w:space="0" w:color="auto"/>
              <w:right w:val="single" w:sz="4" w:space="0" w:color="auto"/>
            </w:tcBorders>
            <w:shd w:val="clear" w:color="000000" w:fill="D6DCE4"/>
            <w:noWrap/>
            <w:vAlign w:val="bottom"/>
            <w:hideMark/>
          </w:tcPr>
          <w:p w14:paraId="653F914D" w14:textId="4569CE6D" w:rsidR="009E7CCF" w:rsidRPr="00E150F4" w:rsidRDefault="00051239" w:rsidP="00051239">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57BB3">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2B615C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2E6D84B3"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8B0802" w:rsidRPr="00E150F4" w14:paraId="11888CF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D6DCE4"/>
            <w:noWrap/>
            <w:vAlign w:val="bottom"/>
          </w:tcPr>
          <w:p w14:paraId="52052EDB" w14:textId="77777777" w:rsidR="008B0802" w:rsidRPr="00E150F4" w:rsidRDefault="008B0802" w:rsidP="009E7CCF">
            <w:pPr>
              <w:jc w:val="right"/>
              <w:rPr>
                <w:rFonts w:ascii="Calibri" w:eastAsia="Times New Roman" w:hAnsi="Calibri" w:cs="Calibri"/>
                <w:color w:val="000000"/>
                <w:kern w:val="0"/>
                <w14:ligatures w14:val="none"/>
              </w:rPr>
            </w:pPr>
          </w:p>
        </w:tc>
        <w:tc>
          <w:tcPr>
            <w:tcW w:w="2070" w:type="dxa"/>
            <w:tcBorders>
              <w:top w:val="nil"/>
              <w:left w:val="nil"/>
              <w:bottom w:val="single" w:sz="4" w:space="0" w:color="auto"/>
              <w:right w:val="single" w:sz="4" w:space="0" w:color="auto"/>
            </w:tcBorders>
            <w:shd w:val="clear" w:color="000000" w:fill="D6DCE4"/>
            <w:noWrap/>
            <w:vAlign w:val="bottom"/>
          </w:tcPr>
          <w:p w14:paraId="2BE36B24" w14:textId="77777777" w:rsidR="008B0802" w:rsidRDefault="008B0802" w:rsidP="00051239">
            <w:pPr>
              <w:jc w:val="right"/>
              <w:rPr>
                <w:rFonts w:ascii="Calibri" w:eastAsia="Times New Roman" w:hAnsi="Calibri" w:cs="Calibri"/>
                <w:color w:val="000000"/>
                <w:kern w:val="0"/>
                <w14:ligatures w14:val="none"/>
              </w:rPr>
            </w:pPr>
          </w:p>
        </w:tc>
        <w:tc>
          <w:tcPr>
            <w:tcW w:w="1890" w:type="dxa"/>
            <w:tcBorders>
              <w:top w:val="nil"/>
              <w:left w:val="nil"/>
              <w:bottom w:val="single" w:sz="4" w:space="0" w:color="auto"/>
              <w:right w:val="single" w:sz="4" w:space="0" w:color="auto"/>
            </w:tcBorders>
            <w:shd w:val="clear" w:color="auto" w:fill="auto"/>
            <w:noWrap/>
            <w:vAlign w:val="bottom"/>
          </w:tcPr>
          <w:p w14:paraId="4E9206EA" w14:textId="77777777" w:rsidR="008B0802" w:rsidRPr="00E150F4" w:rsidRDefault="008B0802" w:rsidP="009E7CCF">
            <w:pPr>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tcPr>
          <w:p w14:paraId="532019BF" w14:textId="77777777" w:rsidR="008B0802" w:rsidRPr="00E150F4" w:rsidRDefault="008B0802" w:rsidP="009E7CCF">
            <w:pPr>
              <w:rPr>
                <w:rFonts w:ascii="Calibri" w:eastAsia="Times New Roman" w:hAnsi="Calibri" w:cs="Calibri"/>
                <w:color w:val="000000"/>
                <w:kern w:val="0"/>
                <w14:ligatures w14:val="none"/>
              </w:rPr>
            </w:pPr>
          </w:p>
        </w:tc>
      </w:tr>
      <w:tr w:rsidR="009E7CCF" w:rsidRPr="00E150F4" w14:paraId="2831A09D"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19AF31D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7117785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C718CA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1B2CFEA4"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49AE96B"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12EB6202"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Who is to blame for shark attacks</w:t>
            </w:r>
          </w:p>
        </w:tc>
        <w:tc>
          <w:tcPr>
            <w:tcW w:w="2070" w:type="dxa"/>
            <w:tcBorders>
              <w:top w:val="nil"/>
              <w:left w:val="nil"/>
              <w:bottom w:val="single" w:sz="4" w:space="0" w:color="auto"/>
              <w:right w:val="single" w:sz="4" w:space="0" w:color="auto"/>
            </w:tcBorders>
            <w:shd w:val="clear" w:color="000000" w:fill="A9D08E"/>
            <w:noWrap/>
            <w:vAlign w:val="bottom"/>
            <w:hideMark/>
          </w:tcPr>
          <w:p w14:paraId="6B1B9854" w14:textId="02515ABE"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A9D08E"/>
            <w:noWrap/>
            <w:vAlign w:val="bottom"/>
            <w:hideMark/>
          </w:tcPr>
          <w:p w14:paraId="1CAFB1CC" w14:textId="22335D9F"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A9D08E"/>
            <w:noWrap/>
            <w:vAlign w:val="bottom"/>
            <w:hideMark/>
          </w:tcPr>
          <w:p w14:paraId="1B44AC83" w14:textId="0FF6FC95"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1698EE57"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35F980D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Sharks</w:t>
            </w:r>
          </w:p>
        </w:tc>
        <w:tc>
          <w:tcPr>
            <w:tcW w:w="2070" w:type="dxa"/>
            <w:tcBorders>
              <w:top w:val="nil"/>
              <w:left w:val="nil"/>
              <w:bottom w:val="single" w:sz="4" w:space="0" w:color="auto"/>
              <w:right w:val="single" w:sz="4" w:space="0" w:color="auto"/>
            </w:tcBorders>
            <w:shd w:val="clear" w:color="000000" w:fill="A9D08E"/>
            <w:noWrap/>
            <w:vAlign w:val="bottom"/>
            <w:hideMark/>
          </w:tcPr>
          <w:p w14:paraId="3FCFAEB0" w14:textId="31B5F909"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A9D08E"/>
            <w:noWrap/>
            <w:vAlign w:val="bottom"/>
            <w:hideMark/>
          </w:tcPr>
          <w:p w14:paraId="1D6D6AD5" w14:textId="714A264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A9D08E"/>
            <w:noWrap/>
            <w:vAlign w:val="bottom"/>
            <w:hideMark/>
          </w:tcPr>
          <w:p w14:paraId="09A83F81" w14:textId="3598976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p>
        </w:tc>
      </w:tr>
      <w:tr w:rsidR="009E7CCF" w:rsidRPr="00E150F4" w14:paraId="71DE2CC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03FC351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Swimmer</w:t>
            </w:r>
          </w:p>
        </w:tc>
        <w:tc>
          <w:tcPr>
            <w:tcW w:w="2070" w:type="dxa"/>
            <w:tcBorders>
              <w:top w:val="nil"/>
              <w:left w:val="nil"/>
              <w:bottom w:val="single" w:sz="4" w:space="0" w:color="auto"/>
              <w:right w:val="single" w:sz="4" w:space="0" w:color="auto"/>
            </w:tcBorders>
            <w:shd w:val="clear" w:color="000000" w:fill="A9D08E"/>
            <w:noWrap/>
            <w:vAlign w:val="bottom"/>
            <w:hideMark/>
          </w:tcPr>
          <w:p w14:paraId="7D8E1ACE" w14:textId="46AB0A52"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F04A8">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A9D08E"/>
            <w:noWrap/>
            <w:vAlign w:val="bottom"/>
            <w:hideMark/>
          </w:tcPr>
          <w:p w14:paraId="4FA75469" w14:textId="44AB393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A9D08E"/>
            <w:noWrap/>
            <w:vAlign w:val="bottom"/>
            <w:hideMark/>
          </w:tcPr>
          <w:p w14:paraId="615E187C" w14:textId="39F47E5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28</w:t>
            </w:r>
            <w:r>
              <w:rPr>
                <w:rFonts w:ascii="Calibri" w:eastAsia="Times New Roman" w:hAnsi="Calibri" w:cs="Calibri"/>
                <w:color w:val="000000"/>
                <w:kern w:val="0"/>
                <w14:ligatures w14:val="none"/>
              </w:rPr>
              <w:t>%</w:t>
            </w:r>
          </w:p>
        </w:tc>
      </w:tr>
      <w:tr w:rsidR="009E7CCF" w:rsidRPr="00E150F4" w14:paraId="470008D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7369B9E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Government</w:t>
            </w:r>
          </w:p>
        </w:tc>
        <w:tc>
          <w:tcPr>
            <w:tcW w:w="2070" w:type="dxa"/>
            <w:tcBorders>
              <w:top w:val="nil"/>
              <w:left w:val="nil"/>
              <w:bottom w:val="single" w:sz="4" w:space="0" w:color="auto"/>
              <w:right w:val="single" w:sz="4" w:space="0" w:color="auto"/>
            </w:tcBorders>
            <w:shd w:val="clear" w:color="000000" w:fill="A9D08E"/>
            <w:noWrap/>
            <w:vAlign w:val="bottom"/>
            <w:hideMark/>
          </w:tcPr>
          <w:p w14:paraId="3A0E598B" w14:textId="4E57BBB6"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A9D08E"/>
            <w:noWrap/>
            <w:vAlign w:val="bottom"/>
            <w:hideMark/>
          </w:tcPr>
          <w:p w14:paraId="538DF5FF" w14:textId="77BE376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A9D08E"/>
            <w:noWrap/>
            <w:vAlign w:val="bottom"/>
            <w:hideMark/>
          </w:tcPr>
          <w:p w14:paraId="082322F0" w14:textId="73A0A7F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r>
      <w:tr w:rsidR="009E7CCF" w:rsidRPr="00E150F4" w14:paraId="47B7C12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6760B82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 one</w:t>
            </w:r>
          </w:p>
        </w:tc>
        <w:tc>
          <w:tcPr>
            <w:tcW w:w="2070" w:type="dxa"/>
            <w:tcBorders>
              <w:top w:val="nil"/>
              <w:left w:val="nil"/>
              <w:bottom w:val="single" w:sz="4" w:space="0" w:color="auto"/>
              <w:right w:val="single" w:sz="4" w:space="0" w:color="auto"/>
            </w:tcBorders>
            <w:shd w:val="clear" w:color="000000" w:fill="A9D08E"/>
            <w:noWrap/>
            <w:vAlign w:val="bottom"/>
            <w:hideMark/>
          </w:tcPr>
          <w:p w14:paraId="0486E23B" w14:textId="64F21C82"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1F04A8">
              <w:rPr>
                <w:rFonts w:ascii="Calibri" w:eastAsia="Times New Roman" w:hAnsi="Calibri" w:cs="Calibri"/>
                <w:color w:val="000000"/>
                <w:kern w:val="0"/>
                <w14:ligatures w14:val="none"/>
              </w:rPr>
              <w:t>1</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A9D08E"/>
            <w:noWrap/>
            <w:vAlign w:val="bottom"/>
            <w:hideMark/>
          </w:tcPr>
          <w:p w14:paraId="45A1AE46" w14:textId="5760A7D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A9D08E"/>
            <w:noWrap/>
            <w:vAlign w:val="bottom"/>
            <w:hideMark/>
          </w:tcPr>
          <w:p w14:paraId="66A7A026" w14:textId="7558F4C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59</w:t>
            </w:r>
            <w:r>
              <w:rPr>
                <w:rFonts w:ascii="Calibri" w:eastAsia="Times New Roman" w:hAnsi="Calibri" w:cs="Calibri"/>
                <w:color w:val="000000"/>
                <w:kern w:val="0"/>
                <w14:ligatures w14:val="none"/>
              </w:rPr>
              <w:t>%</w:t>
            </w:r>
          </w:p>
        </w:tc>
      </w:tr>
      <w:tr w:rsidR="009E7CCF" w:rsidRPr="00E150F4" w14:paraId="5E3E0AE8"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A9D08E"/>
            <w:noWrap/>
            <w:vAlign w:val="bottom"/>
            <w:hideMark/>
          </w:tcPr>
          <w:p w14:paraId="6F79A57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Not sure</w:t>
            </w:r>
          </w:p>
        </w:tc>
        <w:tc>
          <w:tcPr>
            <w:tcW w:w="2070" w:type="dxa"/>
            <w:tcBorders>
              <w:top w:val="nil"/>
              <w:left w:val="nil"/>
              <w:bottom w:val="single" w:sz="4" w:space="0" w:color="auto"/>
              <w:right w:val="single" w:sz="4" w:space="0" w:color="auto"/>
            </w:tcBorders>
            <w:shd w:val="clear" w:color="000000" w:fill="A9D08E"/>
            <w:noWrap/>
            <w:vAlign w:val="bottom"/>
            <w:hideMark/>
          </w:tcPr>
          <w:p w14:paraId="28CED90C" w14:textId="0AD49EE4"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A9D08E"/>
            <w:noWrap/>
            <w:vAlign w:val="bottom"/>
            <w:hideMark/>
          </w:tcPr>
          <w:p w14:paraId="22696805" w14:textId="32139DC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A9D08E"/>
            <w:noWrap/>
            <w:vAlign w:val="bottom"/>
            <w:hideMark/>
          </w:tcPr>
          <w:p w14:paraId="40C8464F" w14:textId="70B2E00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w:t>
            </w:r>
            <w:r>
              <w:rPr>
                <w:rFonts w:ascii="Calibri" w:eastAsia="Times New Roman" w:hAnsi="Calibri" w:cs="Calibri"/>
                <w:color w:val="000000"/>
                <w:kern w:val="0"/>
                <w14:ligatures w14:val="none"/>
              </w:rPr>
              <w:t>%</w:t>
            </w:r>
          </w:p>
        </w:tc>
      </w:tr>
      <w:tr w:rsidR="009E7CCF" w:rsidRPr="00E150F4" w14:paraId="6E6F1959"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0D3547B1"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500C09D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78E38F2B"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CF858A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6CE3FABC"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372C5B20"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How much pride in local sharks</w:t>
            </w:r>
          </w:p>
        </w:tc>
        <w:tc>
          <w:tcPr>
            <w:tcW w:w="2070" w:type="dxa"/>
            <w:tcBorders>
              <w:top w:val="nil"/>
              <w:left w:val="nil"/>
              <w:bottom w:val="single" w:sz="4" w:space="0" w:color="auto"/>
              <w:right w:val="single" w:sz="4" w:space="0" w:color="auto"/>
            </w:tcBorders>
            <w:shd w:val="clear" w:color="000000" w:fill="8EA9DB"/>
            <w:noWrap/>
            <w:vAlign w:val="bottom"/>
            <w:hideMark/>
          </w:tcPr>
          <w:p w14:paraId="3BB0B4C4" w14:textId="1C284F1A"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8EA9DB"/>
            <w:noWrap/>
            <w:vAlign w:val="bottom"/>
            <w:hideMark/>
          </w:tcPr>
          <w:p w14:paraId="05138A64" w14:textId="20DB8645"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8EA9DB"/>
            <w:noWrap/>
            <w:vAlign w:val="bottom"/>
            <w:hideMark/>
          </w:tcPr>
          <w:p w14:paraId="59B0C0DE" w14:textId="37ED0B28"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1D475EE0"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0116E25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1 - No pride</w:t>
            </w:r>
          </w:p>
        </w:tc>
        <w:tc>
          <w:tcPr>
            <w:tcW w:w="2070" w:type="dxa"/>
            <w:tcBorders>
              <w:top w:val="nil"/>
              <w:left w:val="nil"/>
              <w:bottom w:val="single" w:sz="4" w:space="0" w:color="auto"/>
              <w:right w:val="single" w:sz="4" w:space="0" w:color="auto"/>
            </w:tcBorders>
            <w:shd w:val="clear" w:color="000000" w:fill="8EA9DB"/>
            <w:noWrap/>
            <w:vAlign w:val="bottom"/>
            <w:hideMark/>
          </w:tcPr>
          <w:p w14:paraId="65F576DF" w14:textId="276F7801"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F04A8">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14DE385C" w14:textId="35823EA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11</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2C24DD37" w14:textId="369D2FA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15</w:t>
            </w:r>
            <w:r>
              <w:rPr>
                <w:rFonts w:ascii="Calibri" w:eastAsia="Times New Roman" w:hAnsi="Calibri" w:cs="Calibri"/>
                <w:color w:val="000000"/>
                <w:kern w:val="0"/>
                <w14:ligatures w14:val="none"/>
              </w:rPr>
              <w:t>%</w:t>
            </w:r>
          </w:p>
        </w:tc>
      </w:tr>
      <w:tr w:rsidR="009E7CCF" w:rsidRPr="00E150F4" w14:paraId="29E403EE"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560F6D53"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p>
        </w:tc>
        <w:tc>
          <w:tcPr>
            <w:tcW w:w="2070" w:type="dxa"/>
            <w:tcBorders>
              <w:top w:val="nil"/>
              <w:left w:val="nil"/>
              <w:bottom w:val="single" w:sz="4" w:space="0" w:color="auto"/>
              <w:right w:val="single" w:sz="4" w:space="0" w:color="auto"/>
            </w:tcBorders>
            <w:shd w:val="clear" w:color="000000" w:fill="8EA9DB"/>
            <w:noWrap/>
            <w:vAlign w:val="bottom"/>
            <w:hideMark/>
          </w:tcPr>
          <w:p w14:paraId="28E1DA9A" w14:textId="24C2ED65" w:rsidR="009E7CCF" w:rsidRPr="00E150F4" w:rsidRDefault="001F04A8"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2465A4">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7B8C0A6D" w14:textId="60AACDD5"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4678F88D" w14:textId="4738F2A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r>
      <w:tr w:rsidR="009E7CCF" w:rsidRPr="00E150F4" w14:paraId="07B08FB8"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2B77789C"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p>
        </w:tc>
        <w:tc>
          <w:tcPr>
            <w:tcW w:w="2070" w:type="dxa"/>
            <w:tcBorders>
              <w:top w:val="nil"/>
              <w:left w:val="nil"/>
              <w:bottom w:val="single" w:sz="4" w:space="0" w:color="auto"/>
              <w:right w:val="single" w:sz="4" w:space="0" w:color="auto"/>
            </w:tcBorders>
            <w:shd w:val="clear" w:color="000000" w:fill="8EA9DB"/>
            <w:noWrap/>
            <w:vAlign w:val="bottom"/>
            <w:hideMark/>
          </w:tcPr>
          <w:p w14:paraId="215AC686" w14:textId="70E908BD"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327ED1F4" w14:textId="13A74890"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46495E39" w14:textId="6EC1CF3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r>
      <w:tr w:rsidR="009E7CCF" w:rsidRPr="00E150F4" w14:paraId="5C431128"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1B86459C"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p>
        </w:tc>
        <w:tc>
          <w:tcPr>
            <w:tcW w:w="2070" w:type="dxa"/>
            <w:tcBorders>
              <w:top w:val="nil"/>
              <w:left w:val="nil"/>
              <w:bottom w:val="single" w:sz="4" w:space="0" w:color="auto"/>
              <w:right w:val="single" w:sz="4" w:space="0" w:color="auto"/>
            </w:tcBorders>
            <w:shd w:val="clear" w:color="000000" w:fill="8EA9DB"/>
            <w:noWrap/>
            <w:vAlign w:val="bottom"/>
            <w:hideMark/>
          </w:tcPr>
          <w:p w14:paraId="09293B41" w14:textId="44B4E809"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0DD2EE54" w14:textId="13976A2C"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700DCB74" w14:textId="1C37C6C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r>
      <w:tr w:rsidR="009E7CCF" w:rsidRPr="00E150F4" w14:paraId="0626D70E"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13F61AA7"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p>
        </w:tc>
        <w:tc>
          <w:tcPr>
            <w:tcW w:w="2070" w:type="dxa"/>
            <w:tcBorders>
              <w:top w:val="nil"/>
              <w:left w:val="nil"/>
              <w:bottom w:val="single" w:sz="4" w:space="0" w:color="auto"/>
              <w:right w:val="single" w:sz="4" w:space="0" w:color="auto"/>
            </w:tcBorders>
            <w:shd w:val="clear" w:color="000000" w:fill="8EA9DB"/>
            <w:noWrap/>
            <w:vAlign w:val="bottom"/>
            <w:hideMark/>
          </w:tcPr>
          <w:p w14:paraId="63693A74" w14:textId="32856D6D"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1F04A8">
              <w:rPr>
                <w:rFonts w:ascii="Calibri" w:eastAsia="Times New Roman" w:hAnsi="Calibri" w:cs="Calibri"/>
                <w:color w:val="000000"/>
                <w:kern w:val="0"/>
                <w14:ligatures w14:val="none"/>
              </w:rPr>
              <w:t>0</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56F46069" w14:textId="32D0D3C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7823880A" w14:textId="22D09622"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21</w:t>
            </w:r>
            <w:r>
              <w:rPr>
                <w:rFonts w:ascii="Calibri" w:eastAsia="Times New Roman" w:hAnsi="Calibri" w:cs="Calibri"/>
                <w:color w:val="000000"/>
                <w:kern w:val="0"/>
                <w14:ligatures w14:val="none"/>
              </w:rPr>
              <w:t>%</w:t>
            </w:r>
          </w:p>
        </w:tc>
      </w:tr>
      <w:tr w:rsidR="009E7CCF" w:rsidRPr="00E150F4" w14:paraId="383C0A7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1B14EB76"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p>
        </w:tc>
        <w:tc>
          <w:tcPr>
            <w:tcW w:w="2070" w:type="dxa"/>
            <w:tcBorders>
              <w:top w:val="nil"/>
              <w:left w:val="nil"/>
              <w:bottom w:val="single" w:sz="4" w:space="0" w:color="auto"/>
              <w:right w:val="single" w:sz="4" w:space="0" w:color="auto"/>
            </w:tcBorders>
            <w:shd w:val="clear" w:color="000000" w:fill="8EA9DB"/>
            <w:noWrap/>
            <w:vAlign w:val="bottom"/>
            <w:hideMark/>
          </w:tcPr>
          <w:p w14:paraId="0C99CA43" w14:textId="5A768A3F" w:rsidR="009E7CCF" w:rsidRPr="00E150F4" w:rsidRDefault="001F04A8"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2465A4">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02F12F41" w14:textId="10586EA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79AE8BF4" w14:textId="371C5CC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r>
      <w:tr w:rsidR="009E7CCF" w:rsidRPr="00E150F4" w14:paraId="3B88B4FE"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7269C374"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p>
        </w:tc>
        <w:tc>
          <w:tcPr>
            <w:tcW w:w="2070" w:type="dxa"/>
            <w:tcBorders>
              <w:top w:val="nil"/>
              <w:left w:val="nil"/>
              <w:bottom w:val="single" w:sz="4" w:space="0" w:color="auto"/>
              <w:right w:val="single" w:sz="4" w:space="0" w:color="auto"/>
            </w:tcBorders>
            <w:shd w:val="clear" w:color="000000" w:fill="8EA9DB"/>
            <w:noWrap/>
            <w:vAlign w:val="bottom"/>
            <w:hideMark/>
          </w:tcPr>
          <w:p w14:paraId="5E7C25A3" w14:textId="52C51E95" w:rsidR="009E7CCF" w:rsidRPr="00E150F4" w:rsidRDefault="001F04A8"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w:t>
            </w:r>
            <w:r w:rsidR="002465A4">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5BBCB8A7" w14:textId="2B9ABB5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7204C1B8" w14:textId="56205AF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r>
              <w:rPr>
                <w:rFonts w:ascii="Calibri" w:eastAsia="Times New Roman" w:hAnsi="Calibri" w:cs="Calibri"/>
                <w:color w:val="000000"/>
                <w:kern w:val="0"/>
                <w14:ligatures w14:val="none"/>
              </w:rPr>
              <w:t>%</w:t>
            </w:r>
          </w:p>
        </w:tc>
      </w:tr>
      <w:tr w:rsidR="009E7CCF" w:rsidRPr="00E150F4" w14:paraId="4155E2C6"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06944593"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p>
        </w:tc>
        <w:tc>
          <w:tcPr>
            <w:tcW w:w="2070" w:type="dxa"/>
            <w:tcBorders>
              <w:top w:val="nil"/>
              <w:left w:val="nil"/>
              <w:bottom w:val="single" w:sz="4" w:space="0" w:color="auto"/>
              <w:right w:val="single" w:sz="4" w:space="0" w:color="auto"/>
            </w:tcBorders>
            <w:shd w:val="clear" w:color="000000" w:fill="8EA9DB"/>
            <w:noWrap/>
            <w:vAlign w:val="bottom"/>
            <w:hideMark/>
          </w:tcPr>
          <w:p w14:paraId="013DCEF4" w14:textId="796D45E5" w:rsidR="009E7CCF" w:rsidRPr="00E150F4" w:rsidRDefault="001F04A8"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w:t>
            </w:r>
            <w:r w:rsidR="002465A4">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3B39231C" w14:textId="6A11BFE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1A04B30E" w14:textId="324EAEA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Pr>
                <w:rFonts w:ascii="Calibri" w:eastAsia="Times New Roman" w:hAnsi="Calibri" w:cs="Calibri"/>
                <w:color w:val="000000"/>
                <w:kern w:val="0"/>
                <w14:ligatures w14:val="none"/>
              </w:rPr>
              <w:t>%</w:t>
            </w:r>
          </w:p>
        </w:tc>
      </w:tr>
      <w:tr w:rsidR="009E7CCF" w:rsidRPr="00E150F4" w14:paraId="26259F5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16E992BC" w14:textId="7777777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9</w:t>
            </w:r>
          </w:p>
        </w:tc>
        <w:tc>
          <w:tcPr>
            <w:tcW w:w="2070" w:type="dxa"/>
            <w:tcBorders>
              <w:top w:val="nil"/>
              <w:left w:val="nil"/>
              <w:bottom w:val="single" w:sz="4" w:space="0" w:color="auto"/>
              <w:right w:val="single" w:sz="4" w:space="0" w:color="auto"/>
            </w:tcBorders>
            <w:shd w:val="clear" w:color="000000" w:fill="8EA9DB"/>
            <w:noWrap/>
            <w:vAlign w:val="bottom"/>
            <w:hideMark/>
          </w:tcPr>
          <w:p w14:paraId="19AEF0BE" w14:textId="718769B1"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67567692" w14:textId="45FD310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7B0FBF2A" w14:textId="0F8F900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r>
      <w:tr w:rsidR="009E7CCF" w:rsidRPr="00E150F4" w14:paraId="4A812C8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0C5E10BE"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10 - A lot of pride</w:t>
            </w:r>
          </w:p>
        </w:tc>
        <w:tc>
          <w:tcPr>
            <w:tcW w:w="2070" w:type="dxa"/>
            <w:tcBorders>
              <w:top w:val="nil"/>
              <w:left w:val="nil"/>
              <w:bottom w:val="single" w:sz="4" w:space="0" w:color="auto"/>
              <w:right w:val="single" w:sz="4" w:space="0" w:color="auto"/>
            </w:tcBorders>
            <w:shd w:val="clear" w:color="000000" w:fill="8EA9DB"/>
            <w:noWrap/>
            <w:vAlign w:val="bottom"/>
            <w:hideMark/>
          </w:tcPr>
          <w:p w14:paraId="0FB4F77B" w14:textId="7D510268"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1F04A8">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2C86F4D7" w14:textId="1D4EC764"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506B96B3" w14:textId="1195B92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16</w:t>
            </w:r>
            <w:r>
              <w:rPr>
                <w:rFonts w:ascii="Calibri" w:eastAsia="Times New Roman" w:hAnsi="Calibri" w:cs="Calibri"/>
                <w:color w:val="000000"/>
                <w:kern w:val="0"/>
                <w14:ligatures w14:val="none"/>
              </w:rPr>
              <w:t>%</w:t>
            </w:r>
          </w:p>
        </w:tc>
      </w:tr>
      <w:tr w:rsidR="009E7CCF" w:rsidRPr="00E150F4" w14:paraId="6C1F2C3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8EA9DB"/>
            <w:noWrap/>
            <w:vAlign w:val="bottom"/>
            <w:hideMark/>
          </w:tcPr>
          <w:p w14:paraId="58959579"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Don't know </w:t>
            </w:r>
          </w:p>
        </w:tc>
        <w:tc>
          <w:tcPr>
            <w:tcW w:w="2070" w:type="dxa"/>
            <w:tcBorders>
              <w:top w:val="nil"/>
              <w:left w:val="nil"/>
              <w:bottom w:val="single" w:sz="4" w:space="0" w:color="auto"/>
              <w:right w:val="single" w:sz="4" w:space="0" w:color="auto"/>
            </w:tcBorders>
            <w:shd w:val="clear" w:color="000000" w:fill="8EA9DB"/>
            <w:noWrap/>
            <w:vAlign w:val="bottom"/>
            <w:hideMark/>
          </w:tcPr>
          <w:p w14:paraId="7D9434C5" w14:textId="589E804C" w:rsidR="009E7CCF" w:rsidRPr="00E150F4" w:rsidRDefault="002465A4" w:rsidP="002465A4">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8EA9DB"/>
            <w:noWrap/>
            <w:vAlign w:val="bottom"/>
            <w:hideMark/>
          </w:tcPr>
          <w:p w14:paraId="39B96666" w14:textId="724405B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8EA9DB"/>
            <w:noWrap/>
            <w:vAlign w:val="bottom"/>
            <w:hideMark/>
          </w:tcPr>
          <w:p w14:paraId="189A2236" w14:textId="37EC1D9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r>
      <w:tr w:rsidR="009E7CCF" w:rsidRPr="00E150F4" w14:paraId="087088D7"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02EFEF1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49B4B068"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3E0583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0A4AC3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322CA68E"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603E4A10"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How should GOVT respond?</w:t>
            </w:r>
          </w:p>
        </w:tc>
        <w:tc>
          <w:tcPr>
            <w:tcW w:w="2070" w:type="dxa"/>
            <w:tcBorders>
              <w:top w:val="nil"/>
              <w:left w:val="nil"/>
              <w:bottom w:val="single" w:sz="4" w:space="0" w:color="auto"/>
              <w:right w:val="single" w:sz="4" w:space="0" w:color="auto"/>
            </w:tcBorders>
            <w:shd w:val="clear" w:color="000000" w:fill="FCE4D6"/>
            <w:noWrap/>
            <w:vAlign w:val="bottom"/>
            <w:hideMark/>
          </w:tcPr>
          <w:p w14:paraId="50AC3D39" w14:textId="35C0126F"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FCE4D6"/>
            <w:noWrap/>
            <w:vAlign w:val="bottom"/>
            <w:hideMark/>
          </w:tcPr>
          <w:p w14:paraId="7AB5A5BF" w14:textId="674C626E"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FCE4D6"/>
            <w:noWrap/>
            <w:vAlign w:val="bottom"/>
            <w:hideMark/>
          </w:tcPr>
          <w:p w14:paraId="25A47BC3" w14:textId="70819214"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0EF6D8DA"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75FE70B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Put in shark nets </w:t>
            </w:r>
          </w:p>
        </w:tc>
        <w:tc>
          <w:tcPr>
            <w:tcW w:w="2070" w:type="dxa"/>
            <w:tcBorders>
              <w:top w:val="nil"/>
              <w:left w:val="nil"/>
              <w:bottom w:val="single" w:sz="4" w:space="0" w:color="auto"/>
              <w:right w:val="single" w:sz="4" w:space="0" w:color="auto"/>
            </w:tcBorders>
            <w:shd w:val="clear" w:color="000000" w:fill="FCE4D6"/>
            <w:noWrap/>
            <w:vAlign w:val="bottom"/>
            <w:hideMark/>
          </w:tcPr>
          <w:p w14:paraId="3D365812" w14:textId="61B66016" w:rsidR="009E7CCF" w:rsidRPr="00E150F4" w:rsidRDefault="001F04A8"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0D7DEC">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68DD8AAB" w14:textId="7838650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10</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161DC40D" w14:textId="039D1F0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11</w:t>
            </w:r>
            <w:r>
              <w:rPr>
                <w:rFonts w:ascii="Calibri" w:eastAsia="Times New Roman" w:hAnsi="Calibri" w:cs="Calibri"/>
                <w:color w:val="000000"/>
                <w:kern w:val="0"/>
                <w14:ligatures w14:val="none"/>
              </w:rPr>
              <w:t>%</w:t>
            </w:r>
          </w:p>
        </w:tc>
      </w:tr>
      <w:tr w:rsidR="009E7CCF" w:rsidRPr="00E150F4" w14:paraId="2A9AB5FB"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2EE9EA87"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Educate the public </w:t>
            </w:r>
          </w:p>
        </w:tc>
        <w:tc>
          <w:tcPr>
            <w:tcW w:w="2070" w:type="dxa"/>
            <w:tcBorders>
              <w:top w:val="nil"/>
              <w:left w:val="nil"/>
              <w:bottom w:val="single" w:sz="4" w:space="0" w:color="auto"/>
              <w:right w:val="single" w:sz="4" w:space="0" w:color="auto"/>
            </w:tcBorders>
            <w:shd w:val="clear" w:color="000000" w:fill="FCE4D6"/>
            <w:noWrap/>
            <w:vAlign w:val="bottom"/>
            <w:hideMark/>
          </w:tcPr>
          <w:p w14:paraId="5ED713E2" w14:textId="5B111BAF"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25%</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7C22B2F1" w14:textId="26888D5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5A37D2B1" w14:textId="3DBC12E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14</w:t>
            </w:r>
            <w:r>
              <w:rPr>
                <w:rFonts w:ascii="Calibri" w:eastAsia="Times New Roman" w:hAnsi="Calibri" w:cs="Calibri"/>
                <w:color w:val="000000"/>
                <w:kern w:val="0"/>
                <w14:ligatures w14:val="none"/>
              </w:rPr>
              <w:t>%</w:t>
            </w:r>
          </w:p>
        </w:tc>
      </w:tr>
      <w:tr w:rsidR="009E7CCF" w:rsidRPr="00E150F4" w14:paraId="5B1333A0"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0C44245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Hunt the shark</w:t>
            </w:r>
          </w:p>
        </w:tc>
        <w:tc>
          <w:tcPr>
            <w:tcW w:w="2070" w:type="dxa"/>
            <w:tcBorders>
              <w:top w:val="nil"/>
              <w:left w:val="nil"/>
              <w:bottom w:val="single" w:sz="4" w:space="0" w:color="auto"/>
              <w:right w:val="single" w:sz="4" w:space="0" w:color="auto"/>
            </w:tcBorders>
            <w:shd w:val="clear" w:color="000000" w:fill="FCE4D6"/>
            <w:noWrap/>
            <w:vAlign w:val="bottom"/>
            <w:hideMark/>
          </w:tcPr>
          <w:p w14:paraId="2D3211DE" w14:textId="57FA701A" w:rsidR="009E7CCF" w:rsidRPr="00E150F4" w:rsidRDefault="001F04A8"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0D7DEC">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74E42E56" w14:textId="5FA32DAD"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70D29E63" w14:textId="732E0D12"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p>
        </w:tc>
      </w:tr>
      <w:tr w:rsidR="009E7CCF" w:rsidRPr="00E150F4" w14:paraId="25CACAC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311689D2"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Leave the shark alone</w:t>
            </w:r>
          </w:p>
        </w:tc>
        <w:tc>
          <w:tcPr>
            <w:tcW w:w="2070" w:type="dxa"/>
            <w:tcBorders>
              <w:top w:val="nil"/>
              <w:left w:val="nil"/>
              <w:bottom w:val="single" w:sz="4" w:space="0" w:color="auto"/>
              <w:right w:val="single" w:sz="4" w:space="0" w:color="auto"/>
            </w:tcBorders>
            <w:shd w:val="clear" w:color="000000" w:fill="FCE4D6"/>
            <w:noWrap/>
            <w:vAlign w:val="bottom"/>
            <w:hideMark/>
          </w:tcPr>
          <w:p w14:paraId="48B200B9" w14:textId="77E9D1E2" w:rsidR="009E7CCF" w:rsidRPr="00E150F4" w:rsidRDefault="001F04A8"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r w:rsidR="000D7DEC">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6FD2A553" w14:textId="121C3558"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7F1D6579" w14:textId="48B84D9F"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8</w:t>
            </w:r>
            <w:r>
              <w:rPr>
                <w:rFonts w:ascii="Calibri" w:eastAsia="Times New Roman" w:hAnsi="Calibri" w:cs="Calibri"/>
                <w:color w:val="000000"/>
                <w:kern w:val="0"/>
                <w14:ligatures w14:val="none"/>
              </w:rPr>
              <w:t>%</w:t>
            </w:r>
          </w:p>
        </w:tc>
      </w:tr>
      <w:tr w:rsidR="009E7CCF" w:rsidRPr="00E150F4" w14:paraId="7281F3B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6FD1AC2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Invest in new non-lethal tech</w:t>
            </w:r>
          </w:p>
        </w:tc>
        <w:tc>
          <w:tcPr>
            <w:tcW w:w="2070" w:type="dxa"/>
            <w:tcBorders>
              <w:top w:val="nil"/>
              <w:left w:val="nil"/>
              <w:bottom w:val="single" w:sz="4" w:space="0" w:color="auto"/>
              <w:right w:val="single" w:sz="4" w:space="0" w:color="auto"/>
            </w:tcBorders>
            <w:shd w:val="clear" w:color="000000" w:fill="FCE4D6"/>
            <w:noWrap/>
            <w:vAlign w:val="bottom"/>
            <w:hideMark/>
          </w:tcPr>
          <w:p w14:paraId="59C5292E" w14:textId="2303F788"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1F04A8">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7BC9B6BA" w14:textId="5F372F3C"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047408CB" w14:textId="61869DC2"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28</w:t>
            </w:r>
            <w:r>
              <w:rPr>
                <w:rFonts w:ascii="Calibri" w:eastAsia="Times New Roman" w:hAnsi="Calibri" w:cs="Calibri"/>
                <w:color w:val="000000"/>
                <w:kern w:val="0"/>
                <w14:ligatures w14:val="none"/>
              </w:rPr>
              <w:t>%</w:t>
            </w:r>
          </w:p>
        </w:tc>
      </w:tr>
      <w:tr w:rsidR="009E7CCF" w:rsidRPr="00E150F4" w14:paraId="2BCB978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7E70890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Put in baited drum lines  </w:t>
            </w:r>
          </w:p>
        </w:tc>
        <w:tc>
          <w:tcPr>
            <w:tcW w:w="2070" w:type="dxa"/>
            <w:tcBorders>
              <w:top w:val="nil"/>
              <w:left w:val="nil"/>
              <w:bottom w:val="single" w:sz="4" w:space="0" w:color="auto"/>
              <w:right w:val="single" w:sz="4" w:space="0" w:color="auto"/>
            </w:tcBorders>
            <w:shd w:val="clear" w:color="000000" w:fill="FCE4D6"/>
            <w:noWrap/>
            <w:vAlign w:val="bottom"/>
            <w:hideMark/>
          </w:tcPr>
          <w:p w14:paraId="3E44C235" w14:textId="3A1A11EB"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6EDB32CF" w14:textId="631BE876"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6A391AF2" w14:textId="73B7D4A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w:t>
            </w:r>
            <w:r>
              <w:rPr>
                <w:rFonts w:ascii="Calibri" w:eastAsia="Times New Roman" w:hAnsi="Calibri" w:cs="Calibri"/>
                <w:color w:val="000000"/>
                <w:kern w:val="0"/>
                <w14:ligatures w14:val="none"/>
              </w:rPr>
              <w:t>%</w:t>
            </w:r>
          </w:p>
        </w:tc>
      </w:tr>
      <w:tr w:rsidR="009E7CCF" w:rsidRPr="00E150F4" w14:paraId="061AF4F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CE4D6"/>
            <w:noWrap/>
            <w:vAlign w:val="bottom"/>
            <w:hideMark/>
          </w:tcPr>
          <w:p w14:paraId="3C81A356"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Conduct more research</w:t>
            </w:r>
          </w:p>
        </w:tc>
        <w:tc>
          <w:tcPr>
            <w:tcW w:w="2070" w:type="dxa"/>
            <w:tcBorders>
              <w:top w:val="nil"/>
              <w:left w:val="nil"/>
              <w:bottom w:val="single" w:sz="4" w:space="0" w:color="auto"/>
              <w:right w:val="single" w:sz="4" w:space="0" w:color="auto"/>
            </w:tcBorders>
            <w:shd w:val="clear" w:color="000000" w:fill="FCE4D6"/>
            <w:noWrap/>
            <w:vAlign w:val="bottom"/>
            <w:hideMark/>
          </w:tcPr>
          <w:p w14:paraId="5463ED09" w14:textId="1903C4D4"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F04A8">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CE4D6"/>
            <w:noWrap/>
            <w:vAlign w:val="bottom"/>
            <w:hideMark/>
          </w:tcPr>
          <w:p w14:paraId="18896776" w14:textId="40B1E4A3"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CE4D6"/>
            <w:noWrap/>
            <w:vAlign w:val="bottom"/>
            <w:hideMark/>
          </w:tcPr>
          <w:p w14:paraId="6A52D0A3" w14:textId="2F7E442E"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25</w:t>
            </w:r>
            <w:r>
              <w:rPr>
                <w:rFonts w:ascii="Calibri" w:eastAsia="Times New Roman" w:hAnsi="Calibri" w:cs="Calibri"/>
                <w:color w:val="000000"/>
                <w:kern w:val="0"/>
                <w14:ligatures w14:val="none"/>
              </w:rPr>
              <w:t>%</w:t>
            </w:r>
          </w:p>
        </w:tc>
      </w:tr>
      <w:tr w:rsidR="009E7CCF" w:rsidRPr="00E150F4" w14:paraId="3A8CE036"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AD0A60F"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417F5B86"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4DE707D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33255724"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r>
      <w:tr w:rsidR="009E7CCF" w:rsidRPr="00E150F4" w14:paraId="0C123BB5"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F8CBAD"/>
            <w:noWrap/>
            <w:vAlign w:val="bottom"/>
            <w:hideMark/>
          </w:tcPr>
          <w:p w14:paraId="4982532E" w14:textId="77777777" w:rsidR="009E7CCF" w:rsidRPr="00E150F4" w:rsidRDefault="009E7CCF" w:rsidP="009E7CCF">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Shark attack too sensational</w:t>
            </w:r>
          </w:p>
        </w:tc>
        <w:tc>
          <w:tcPr>
            <w:tcW w:w="2070" w:type="dxa"/>
            <w:tcBorders>
              <w:top w:val="nil"/>
              <w:left w:val="nil"/>
              <w:bottom w:val="single" w:sz="4" w:space="0" w:color="auto"/>
              <w:right w:val="single" w:sz="4" w:space="0" w:color="auto"/>
            </w:tcBorders>
            <w:shd w:val="clear" w:color="000000" w:fill="F8CBAD"/>
            <w:noWrap/>
            <w:vAlign w:val="bottom"/>
            <w:hideMark/>
          </w:tcPr>
          <w:p w14:paraId="27BDE434" w14:textId="418ECA5B" w:rsidR="009E7CCF" w:rsidRPr="00E150F4" w:rsidRDefault="003A4570" w:rsidP="009E7CCF">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9E7CCF"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F8CBAD"/>
            <w:noWrap/>
            <w:vAlign w:val="bottom"/>
            <w:hideMark/>
          </w:tcPr>
          <w:p w14:paraId="3AE86639" w14:textId="7F598B29"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F8CBAD"/>
            <w:noWrap/>
            <w:vAlign w:val="bottom"/>
            <w:hideMark/>
          </w:tcPr>
          <w:p w14:paraId="00A66F8E" w14:textId="146D9BE8"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Perth 2016</w:t>
            </w:r>
          </w:p>
        </w:tc>
      </w:tr>
      <w:tr w:rsidR="009E7CCF" w:rsidRPr="00E150F4" w14:paraId="0AE778CD"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8CBAD"/>
            <w:noWrap/>
            <w:vAlign w:val="bottom"/>
            <w:hideMark/>
          </w:tcPr>
          <w:p w14:paraId="32894D2C"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Agree</w:t>
            </w:r>
          </w:p>
        </w:tc>
        <w:tc>
          <w:tcPr>
            <w:tcW w:w="2070" w:type="dxa"/>
            <w:tcBorders>
              <w:top w:val="nil"/>
              <w:left w:val="nil"/>
              <w:bottom w:val="single" w:sz="4" w:space="0" w:color="auto"/>
              <w:right w:val="single" w:sz="4" w:space="0" w:color="auto"/>
            </w:tcBorders>
            <w:shd w:val="clear" w:color="000000" w:fill="F8CBAD"/>
            <w:noWrap/>
            <w:vAlign w:val="bottom"/>
            <w:hideMark/>
          </w:tcPr>
          <w:p w14:paraId="58625BB9" w14:textId="3ED0EC24"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r w:rsidR="001F04A8">
              <w:rPr>
                <w:rFonts w:ascii="Calibri" w:eastAsia="Times New Roman" w:hAnsi="Calibri" w:cs="Calibri"/>
                <w:color w:val="000000"/>
                <w:kern w:val="0"/>
                <w14:ligatures w14:val="none"/>
              </w:rPr>
              <w:t>9</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8CBAD"/>
            <w:noWrap/>
            <w:vAlign w:val="bottom"/>
            <w:hideMark/>
          </w:tcPr>
          <w:p w14:paraId="5065BC62" w14:textId="1A0A6A3C"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66</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8CBAD"/>
            <w:noWrap/>
            <w:vAlign w:val="bottom"/>
            <w:hideMark/>
          </w:tcPr>
          <w:p w14:paraId="69F8DA9C" w14:textId="19FFD9DA"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67</w:t>
            </w:r>
            <w:r>
              <w:rPr>
                <w:rFonts w:ascii="Calibri" w:eastAsia="Times New Roman" w:hAnsi="Calibri" w:cs="Calibri"/>
                <w:color w:val="000000"/>
                <w:kern w:val="0"/>
                <w14:ligatures w14:val="none"/>
              </w:rPr>
              <w:t>%</w:t>
            </w:r>
          </w:p>
        </w:tc>
      </w:tr>
      <w:tr w:rsidR="009E7CCF" w:rsidRPr="00E150F4" w14:paraId="3D1EE4D4"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8CBAD"/>
            <w:noWrap/>
            <w:vAlign w:val="bottom"/>
            <w:hideMark/>
          </w:tcPr>
          <w:p w14:paraId="6D121A0D"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Disagree</w:t>
            </w:r>
          </w:p>
        </w:tc>
        <w:tc>
          <w:tcPr>
            <w:tcW w:w="2070" w:type="dxa"/>
            <w:tcBorders>
              <w:top w:val="nil"/>
              <w:left w:val="nil"/>
              <w:bottom w:val="single" w:sz="4" w:space="0" w:color="auto"/>
              <w:right w:val="single" w:sz="4" w:space="0" w:color="auto"/>
            </w:tcBorders>
            <w:shd w:val="clear" w:color="000000" w:fill="F8CBAD"/>
            <w:noWrap/>
            <w:vAlign w:val="bottom"/>
            <w:hideMark/>
          </w:tcPr>
          <w:p w14:paraId="6A7E4CCC" w14:textId="4858916B"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1F04A8">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8CBAD"/>
            <w:noWrap/>
            <w:vAlign w:val="bottom"/>
            <w:hideMark/>
          </w:tcPr>
          <w:p w14:paraId="0A55137E" w14:textId="1C9A4B41"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8CBAD"/>
            <w:noWrap/>
            <w:vAlign w:val="bottom"/>
            <w:hideMark/>
          </w:tcPr>
          <w:p w14:paraId="7CD97308" w14:textId="07552CDB"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32</w:t>
            </w:r>
            <w:r>
              <w:rPr>
                <w:rFonts w:ascii="Calibri" w:eastAsia="Times New Roman" w:hAnsi="Calibri" w:cs="Calibri"/>
                <w:color w:val="000000"/>
                <w:kern w:val="0"/>
                <w14:ligatures w14:val="none"/>
              </w:rPr>
              <w:t>%</w:t>
            </w:r>
          </w:p>
        </w:tc>
      </w:tr>
      <w:tr w:rsidR="009E7CCF" w:rsidRPr="00E150F4" w14:paraId="02ECC5F3"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F8CBAD"/>
            <w:noWrap/>
            <w:vAlign w:val="bottom"/>
            <w:hideMark/>
          </w:tcPr>
          <w:p w14:paraId="653D7AA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Not sure</w:t>
            </w:r>
          </w:p>
        </w:tc>
        <w:tc>
          <w:tcPr>
            <w:tcW w:w="2070" w:type="dxa"/>
            <w:tcBorders>
              <w:top w:val="nil"/>
              <w:left w:val="nil"/>
              <w:bottom w:val="single" w:sz="4" w:space="0" w:color="auto"/>
              <w:right w:val="single" w:sz="4" w:space="0" w:color="auto"/>
            </w:tcBorders>
            <w:shd w:val="clear" w:color="000000" w:fill="F8CBAD"/>
            <w:noWrap/>
            <w:vAlign w:val="bottom"/>
            <w:hideMark/>
          </w:tcPr>
          <w:p w14:paraId="0296FFC9" w14:textId="2A06E093" w:rsidR="009E7CCF"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r w:rsidR="009E7CCF"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F8CBAD"/>
            <w:noWrap/>
            <w:vAlign w:val="bottom"/>
            <w:hideMark/>
          </w:tcPr>
          <w:p w14:paraId="75DF6E73" w14:textId="6645ACB7"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F8CBAD"/>
            <w:noWrap/>
            <w:vAlign w:val="bottom"/>
            <w:hideMark/>
          </w:tcPr>
          <w:p w14:paraId="179D26F8" w14:textId="4C87DECB" w:rsidR="009E7CCF" w:rsidRPr="00E150F4" w:rsidRDefault="009E7CCF" w:rsidP="009E7CCF">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r>
      <w:tr w:rsidR="009E7CCF" w:rsidRPr="00E150F4" w14:paraId="5ABEFEAB"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072A430"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5911A605" w14:textId="77777777" w:rsidR="009E7CCF" w:rsidRPr="00E150F4" w:rsidRDefault="009E7CCF" w:rsidP="009E7CCF">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151B03D5" w14:textId="24BBD5A9" w:rsidR="009E7CCF" w:rsidRPr="00E150F4" w:rsidRDefault="009E7CCF" w:rsidP="009E7CCF">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710" w:type="dxa"/>
            <w:tcBorders>
              <w:top w:val="nil"/>
              <w:left w:val="nil"/>
              <w:bottom w:val="single" w:sz="4" w:space="0" w:color="auto"/>
              <w:right w:val="single" w:sz="4" w:space="0" w:color="auto"/>
            </w:tcBorders>
            <w:shd w:val="clear" w:color="auto" w:fill="auto"/>
            <w:noWrap/>
            <w:vAlign w:val="bottom"/>
            <w:hideMark/>
          </w:tcPr>
          <w:p w14:paraId="486EB914" w14:textId="453B9385" w:rsidR="009E7CCF" w:rsidRPr="00E150F4" w:rsidRDefault="009E7CCF" w:rsidP="009E7CCF">
            <w:pPr>
              <w:jc w:val="center"/>
              <w:rPr>
                <w:rFonts w:ascii="Calibri" w:eastAsia="Times New Roman" w:hAnsi="Calibri" w:cs="Calibri"/>
                <w:color w:val="000000"/>
                <w:kern w:val="0"/>
                <w14:ligatures w14:val="none"/>
              </w:rPr>
            </w:pPr>
          </w:p>
        </w:tc>
      </w:tr>
      <w:tr w:rsidR="008D041A" w:rsidRPr="00E150F4" w14:paraId="4BF14B09" w14:textId="77777777" w:rsidTr="00F83E16">
        <w:trPr>
          <w:trHeight w:val="420"/>
        </w:trPr>
        <w:tc>
          <w:tcPr>
            <w:tcW w:w="3690" w:type="dxa"/>
            <w:tcBorders>
              <w:top w:val="nil"/>
              <w:left w:val="single" w:sz="4" w:space="0" w:color="auto"/>
              <w:bottom w:val="single" w:sz="4" w:space="0" w:color="auto"/>
              <w:right w:val="single" w:sz="4" w:space="0" w:color="auto"/>
            </w:tcBorders>
            <w:shd w:val="clear" w:color="000000" w:fill="BFBFBF"/>
            <w:noWrap/>
            <w:vAlign w:val="bottom"/>
            <w:hideMark/>
          </w:tcPr>
          <w:p w14:paraId="6C3CCE1F" w14:textId="77777777" w:rsidR="008D041A" w:rsidRPr="00E150F4" w:rsidRDefault="008D041A" w:rsidP="008D041A">
            <w:pPr>
              <w:rPr>
                <w:rFonts w:ascii="Calibri" w:eastAsia="Times New Roman" w:hAnsi="Calibri" w:cs="Calibri"/>
                <w:b/>
                <w:bCs/>
                <w:color w:val="000000"/>
                <w:kern w:val="0"/>
                <w:sz w:val="32"/>
                <w:szCs w:val="32"/>
                <w14:ligatures w14:val="none"/>
              </w:rPr>
            </w:pPr>
            <w:r w:rsidRPr="00E150F4">
              <w:rPr>
                <w:rFonts w:ascii="Calibri" w:eastAsia="Times New Roman" w:hAnsi="Calibri" w:cs="Calibri"/>
                <w:b/>
                <w:bCs/>
                <w:color w:val="000000"/>
                <w:kern w:val="0"/>
                <w:sz w:val="32"/>
                <w:szCs w:val="32"/>
                <w14:ligatures w14:val="none"/>
              </w:rPr>
              <w:t>Main purpose of lethal response</w:t>
            </w:r>
          </w:p>
        </w:tc>
        <w:tc>
          <w:tcPr>
            <w:tcW w:w="2070" w:type="dxa"/>
            <w:tcBorders>
              <w:top w:val="nil"/>
              <w:left w:val="nil"/>
              <w:bottom w:val="single" w:sz="4" w:space="0" w:color="auto"/>
              <w:right w:val="single" w:sz="4" w:space="0" w:color="auto"/>
            </w:tcBorders>
            <w:shd w:val="clear" w:color="000000" w:fill="BFBFBF"/>
            <w:noWrap/>
            <w:vAlign w:val="bottom"/>
            <w:hideMark/>
          </w:tcPr>
          <w:p w14:paraId="73BC5998" w14:textId="7CFC0925" w:rsidR="008D041A" w:rsidRPr="00E150F4" w:rsidRDefault="003A4570" w:rsidP="008D041A">
            <w:pPr>
              <w:rPr>
                <w:rFonts w:ascii="Calibri" w:eastAsia="Times New Roman" w:hAnsi="Calibri" w:cs="Calibri"/>
                <w:color w:val="000000"/>
                <w:kern w:val="0"/>
                <w14:ligatures w14:val="none"/>
              </w:rPr>
            </w:pPr>
            <w:r>
              <w:rPr>
                <w:rFonts w:ascii="Calibri" w:eastAsia="Times New Roman" w:hAnsi="Calibri" w:cs="Calibri"/>
                <w:b/>
                <w:bCs/>
                <w:color w:val="000000"/>
                <w:kern w:val="0"/>
                <w:sz w:val="32"/>
                <w:szCs w:val="32"/>
                <w14:ligatures w14:val="none"/>
              </w:rPr>
              <w:t>Waverley</w:t>
            </w:r>
            <w:r w:rsidR="008D041A" w:rsidRPr="00E150F4">
              <w:rPr>
                <w:rFonts w:ascii="Calibri" w:eastAsia="Times New Roman" w:hAnsi="Calibri" w:cs="Calibri"/>
                <w:b/>
                <w:bCs/>
                <w:color w:val="000000"/>
                <w:kern w:val="0"/>
                <w:sz w:val="32"/>
                <w:szCs w:val="32"/>
                <w14:ligatures w14:val="none"/>
              </w:rPr>
              <w:t xml:space="preserve"> 2023</w:t>
            </w:r>
          </w:p>
        </w:tc>
        <w:tc>
          <w:tcPr>
            <w:tcW w:w="1890" w:type="dxa"/>
            <w:tcBorders>
              <w:top w:val="nil"/>
              <w:left w:val="nil"/>
              <w:bottom w:val="single" w:sz="4" w:space="0" w:color="auto"/>
              <w:right w:val="single" w:sz="4" w:space="0" w:color="auto"/>
            </w:tcBorders>
            <w:shd w:val="clear" w:color="000000" w:fill="BFBFBF"/>
            <w:noWrap/>
            <w:vAlign w:val="bottom"/>
            <w:hideMark/>
          </w:tcPr>
          <w:p w14:paraId="1BC6106F" w14:textId="239EC52C"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Ballina 2015</w:t>
            </w:r>
          </w:p>
        </w:tc>
        <w:tc>
          <w:tcPr>
            <w:tcW w:w="1710" w:type="dxa"/>
            <w:tcBorders>
              <w:top w:val="nil"/>
              <w:left w:val="nil"/>
              <w:bottom w:val="single" w:sz="4" w:space="0" w:color="auto"/>
              <w:right w:val="single" w:sz="4" w:space="0" w:color="auto"/>
            </w:tcBorders>
            <w:shd w:val="clear" w:color="000000" w:fill="BFBFBF"/>
            <w:noWrap/>
            <w:vAlign w:val="bottom"/>
            <w:hideMark/>
          </w:tcPr>
          <w:p w14:paraId="187141AD" w14:textId="7B4AAAC8"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b/>
                <w:bCs/>
                <w:color w:val="000000"/>
                <w:kern w:val="0"/>
                <w:sz w:val="32"/>
                <w:szCs w:val="32"/>
                <w14:ligatures w14:val="none"/>
              </w:rPr>
              <w:t>Perth 2016</w:t>
            </w:r>
          </w:p>
        </w:tc>
      </w:tr>
      <w:tr w:rsidR="008D041A" w:rsidRPr="00E150F4" w14:paraId="5AB0FB0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BFBFBF"/>
            <w:noWrap/>
            <w:vAlign w:val="bottom"/>
            <w:hideMark/>
          </w:tcPr>
          <w:p w14:paraId="02D87329"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To protect the public </w:t>
            </w:r>
          </w:p>
        </w:tc>
        <w:tc>
          <w:tcPr>
            <w:tcW w:w="2070" w:type="dxa"/>
            <w:tcBorders>
              <w:top w:val="nil"/>
              <w:left w:val="nil"/>
              <w:bottom w:val="single" w:sz="4" w:space="0" w:color="auto"/>
              <w:right w:val="single" w:sz="4" w:space="0" w:color="auto"/>
            </w:tcBorders>
            <w:shd w:val="clear" w:color="000000" w:fill="BFBFBF"/>
            <w:noWrap/>
            <w:vAlign w:val="bottom"/>
            <w:hideMark/>
          </w:tcPr>
          <w:p w14:paraId="44C6AC08" w14:textId="65B26728" w:rsidR="008D041A"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w:t>
            </w:r>
            <w:r w:rsidR="008D041A"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BFBFBF"/>
            <w:noWrap/>
            <w:vAlign w:val="bottom"/>
            <w:hideMark/>
          </w:tcPr>
          <w:p w14:paraId="14C29B55" w14:textId="352C76DF"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23</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BFBFBF"/>
            <w:noWrap/>
            <w:vAlign w:val="bottom"/>
            <w:hideMark/>
          </w:tcPr>
          <w:p w14:paraId="08CDCFFE" w14:textId="451C8610"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25</w:t>
            </w:r>
            <w:r>
              <w:rPr>
                <w:rFonts w:ascii="Calibri" w:eastAsia="Times New Roman" w:hAnsi="Calibri" w:cs="Calibri"/>
                <w:color w:val="000000"/>
                <w:kern w:val="0"/>
                <w14:ligatures w14:val="none"/>
              </w:rPr>
              <w:t>%</w:t>
            </w:r>
          </w:p>
        </w:tc>
      </w:tr>
      <w:tr w:rsidR="008D041A" w:rsidRPr="00E150F4" w14:paraId="5DAA4A6C"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BFBFBF"/>
            <w:noWrap/>
            <w:vAlign w:val="bottom"/>
            <w:hideMark/>
          </w:tcPr>
          <w:p w14:paraId="529ACE0D"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xml:space="preserve">to calm the public </w:t>
            </w:r>
          </w:p>
        </w:tc>
        <w:tc>
          <w:tcPr>
            <w:tcW w:w="2070" w:type="dxa"/>
            <w:tcBorders>
              <w:top w:val="nil"/>
              <w:left w:val="nil"/>
              <w:bottom w:val="single" w:sz="4" w:space="0" w:color="auto"/>
              <w:right w:val="single" w:sz="4" w:space="0" w:color="auto"/>
            </w:tcBorders>
            <w:shd w:val="clear" w:color="000000" w:fill="BFBFBF"/>
            <w:noWrap/>
            <w:vAlign w:val="bottom"/>
            <w:hideMark/>
          </w:tcPr>
          <w:p w14:paraId="17DF9D65" w14:textId="1B5666FC" w:rsidR="008D041A"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1F04A8">
              <w:rPr>
                <w:rFonts w:ascii="Calibri" w:eastAsia="Times New Roman" w:hAnsi="Calibri" w:cs="Calibri"/>
                <w:color w:val="000000"/>
                <w:kern w:val="0"/>
                <w14:ligatures w14:val="none"/>
              </w:rPr>
              <w:t>7</w:t>
            </w:r>
            <w:r>
              <w:rPr>
                <w:rFonts w:ascii="Calibri" w:eastAsia="Times New Roman" w:hAnsi="Calibri" w:cs="Calibri"/>
                <w:color w:val="000000"/>
                <w:kern w:val="0"/>
                <w14:ligatures w14:val="none"/>
              </w:rPr>
              <w:t>%</w:t>
            </w:r>
            <w:r w:rsidR="008D041A"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BFBFBF"/>
            <w:noWrap/>
            <w:vAlign w:val="bottom"/>
            <w:hideMark/>
          </w:tcPr>
          <w:p w14:paraId="78A5E8E8" w14:textId="05D91B83"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45</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BFBFBF"/>
            <w:noWrap/>
            <w:vAlign w:val="bottom"/>
            <w:hideMark/>
          </w:tcPr>
          <w:p w14:paraId="0FE4F57C" w14:textId="724FE661"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53</w:t>
            </w:r>
            <w:r>
              <w:rPr>
                <w:rFonts w:ascii="Calibri" w:eastAsia="Times New Roman" w:hAnsi="Calibri" w:cs="Calibri"/>
                <w:color w:val="000000"/>
                <w:kern w:val="0"/>
                <w14:ligatures w14:val="none"/>
              </w:rPr>
              <w:t>%</w:t>
            </w:r>
          </w:p>
        </w:tc>
      </w:tr>
      <w:tr w:rsidR="008D041A" w:rsidRPr="00E150F4" w14:paraId="05DF90F1"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BFBFBF"/>
            <w:noWrap/>
            <w:vAlign w:val="bottom"/>
            <w:hideMark/>
          </w:tcPr>
          <w:p w14:paraId="68F5E9CC"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to help tourism</w:t>
            </w:r>
          </w:p>
        </w:tc>
        <w:tc>
          <w:tcPr>
            <w:tcW w:w="2070" w:type="dxa"/>
            <w:tcBorders>
              <w:top w:val="nil"/>
              <w:left w:val="nil"/>
              <w:bottom w:val="single" w:sz="4" w:space="0" w:color="auto"/>
              <w:right w:val="single" w:sz="4" w:space="0" w:color="auto"/>
            </w:tcBorders>
            <w:shd w:val="clear" w:color="000000" w:fill="BFBFBF"/>
            <w:noWrap/>
            <w:vAlign w:val="bottom"/>
            <w:hideMark/>
          </w:tcPr>
          <w:p w14:paraId="3D172BC6" w14:textId="5686EDF3" w:rsidR="008D041A"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F04A8">
              <w:rPr>
                <w:rFonts w:ascii="Calibri" w:eastAsia="Times New Roman" w:hAnsi="Calibri" w:cs="Calibri"/>
                <w:color w:val="000000"/>
                <w:kern w:val="0"/>
                <w14:ligatures w14:val="none"/>
              </w:rPr>
              <w:t>2</w:t>
            </w:r>
            <w:r>
              <w:rPr>
                <w:rFonts w:ascii="Calibri" w:eastAsia="Times New Roman" w:hAnsi="Calibri" w:cs="Calibri"/>
                <w:color w:val="000000"/>
                <w:kern w:val="0"/>
                <w14:ligatures w14:val="none"/>
              </w:rPr>
              <w:t>%</w:t>
            </w:r>
            <w:r w:rsidR="008D041A"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BFBFBF"/>
            <w:noWrap/>
            <w:vAlign w:val="bottom"/>
            <w:hideMark/>
          </w:tcPr>
          <w:p w14:paraId="3CF71DA7" w14:textId="7501238A"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27</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BFBFBF"/>
            <w:noWrap/>
            <w:vAlign w:val="bottom"/>
            <w:hideMark/>
          </w:tcPr>
          <w:p w14:paraId="6F395786" w14:textId="7E461DE2"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19</w:t>
            </w:r>
            <w:r>
              <w:rPr>
                <w:rFonts w:ascii="Calibri" w:eastAsia="Times New Roman" w:hAnsi="Calibri" w:cs="Calibri"/>
                <w:color w:val="000000"/>
                <w:kern w:val="0"/>
                <w14:ligatures w14:val="none"/>
              </w:rPr>
              <w:t>%</w:t>
            </w:r>
          </w:p>
        </w:tc>
      </w:tr>
      <w:tr w:rsidR="008D041A" w:rsidRPr="00E150F4" w14:paraId="1D0C5365" w14:textId="77777777" w:rsidTr="00F83E16">
        <w:trPr>
          <w:trHeight w:val="320"/>
        </w:trPr>
        <w:tc>
          <w:tcPr>
            <w:tcW w:w="3690" w:type="dxa"/>
            <w:tcBorders>
              <w:top w:val="nil"/>
              <w:left w:val="single" w:sz="4" w:space="0" w:color="auto"/>
              <w:bottom w:val="single" w:sz="4" w:space="0" w:color="auto"/>
              <w:right w:val="single" w:sz="4" w:space="0" w:color="auto"/>
            </w:tcBorders>
            <w:shd w:val="clear" w:color="000000" w:fill="BFBFBF"/>
            <w:noWrap/>
            <w:vAlign w:val="bottom"/>
            <w:hideMark/>
          </w:tcPr>
          <w:p w14:paraId="6CC81855"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not sure</w:t>
            </w:r>
          </w:p>
        </w:tc>
        <w:tc>
          <w:tcPr>
            <w:tcW w:w="2070" w:type="dxa"/>
            <w:tcBorders>
              <w:top w:val="nil"/>
              <w:left w:val="nil"/>
              <w:bottom w:val="single" w:sz="4" w:space="0" w:color="auto"/>
              <w:right w:val="single" w:sz="4" w:space="0" w:color="auto"/>
            </w:tcBorders>
            <w:shd w:val="clear" w:color="000000" w:fill="BFBFBF"/>
            <w:noWrap/>
            <w:vAlign w:val="bottom"/>
            <w:hideMark/>
          </w:tcPr>
          <w:p w14:paraId="535A6A37" w14:textId="2FACAEE5" w:rsidR="008D041A" w:rsidRPr="00E150F4" w:rsidRDefault="000D7DEC" w:rsidP="000D7DEC">
            <w:pPr>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r w:rsidR="001F04A8">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r w:rsidR="008D041A"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000000" w:fill="BFBFBF"/>
            <w:noWrap/>
            <w:vAlign w:val="bottom"/>
            <w:hideMark/>
          </w:tcPr>
          <w:p w14:paraId="4EA9AB34" w14:textId="47BD52C1"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5</w:t>
            </w:r>
            <w:r>
              <w:rPr>
                <w:rFonts w:ascii="Calibri" w:eastAsia="Times New Roman" w:hAnsi="Calibri" w:cs="Calibri"/>
                <w:color w:val="000000"/>
                <w:kern w:val="0"/>
                <w14:ligatures w14:val="none"/>
              </w:rPr>
              <w:t>%</w:t>
            </w:r>
          </w:p>
        </w:tc>
        <w:tc>
          <w:tcPr>
            <w:tcW w:w="1710" w:type="dxa"/>
            <w:tcBorders>
              <w:top w:val="nil"/>
              <w:left w:val="nil"/>
              <w:bottom w:val="single" w:sz="4" w:space="0" w:color="auto"/>
              <w:right w:val="single" w:sz="4" w:space="0" w:color="auto"/>
            </w:tcBorders>
            <w:shd w:val="clear" w:color="000000" w:fill="BFBFBF"/>
            <w:noWrap/>
            <w:vAlign w:val="bottom"/>
            <w:hideMark/>
          </w:tcPr>
          <w:p w14:paraId="5E19C0F5" w14:textId="62F550AC" w:rsidR="008D041A" w:rsidRPr="00E150F4" w:rsidRDefault="008D041A" w:rsidP="008D041A">
            <w:pPr>
              <w:jc w:val="right"/>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3</w:t>
            </w:r>
            <w:r>
              <w:rPr>
                <w:rFonts w:ascii="Calibri" w:eastAsia="Times New Roman" w:hAnsi="Calibri" w:cs="Calibri"/>
                <w:color w:val="000000"/>
                <w:kern w:val="0"/>
                <w14:ligatures w14:val="none"/>
              </w:rPr>
              <w:t>%</w:t>
            </w:r>
          </w:p>
        </w:tc>
      </w:tr>
      <w:tr w:rsidR="008D041A" w:rsidRPr="00E150F4" w14:paraId="23CCB9AF" w14:textId="77777777" w:rsidTr="00F83E16">
        <w:trPr>
          <w:trHeight w:val="3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7CE7FBBD"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2070" w:type="dxa"/>
            <w:tcBorders>
              <w:top w:val="nil"/>
              <w:left w:val="nil"/>
              <w:bottom w:val="single" w:sz="4" w:space="0" w:color="auto"/>
              <w:right w:val="single" w:sz="4" w:space="0" w:color="auto"/>
            </w:tcBorders>
            <w:shd w:val="clear" w:color="auto" w:fill="auto"/>
            <w:noWrap/>
            <w:vAlign w:val="bottom"/>
            <w:hideMark/>
          </w:tcPr>
          <w:p w14:paraId="6AB18EBF" w14:textId="77777777" w:rsidR="008D041A" w:rsidRPr="00E150F4" w:rsidRDefault="008D041A" w:rsidP="008D041A">
            <w:pPr>
              <w:rPr>
                <w:rFonts w:ascii="Calibri" w:eastAsia="Times New Roman" w:hAnsi="Calibri" w:cs="Calibri"/>
                <w:color w:val="000000"/>
                <w:kern w:val="0"/>
                <w14:ligatures w14:val="none"/>
              </w:rPr>
            </w:pPr>
            <w:r w:rsidRPr="00E150F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8BE36CA" w14:textId="54E290BB" w:rsidR="008D041A" w:rsidRPr="00E150F4" w:rsidRDefault="008D041A" w:rsidP="008D041A">
            <w:pPr>
              <w:jc w:val="right"/>
              <w:rPr>
                <w:rFonts w:ascii="Calibri" w:eastAsia="Times New Roman" w:hAnsi="Calibri" w:cs="Calibri"/>
                <w:color w:val="000000"/>
                <w:kern w:val="0"/>
                <w14:ligatures w14:val="none"/>
              </w:rPr>
            </w:pPr>
          </w:p>
        </w:tc>
        <w:tc>
          <w:tcPr>
            <w:tcW w:w="1710" w:type="dxa"/>
            <w:tcBorders>
              <w:top w:val="nil"/>
              <w:left w:val="nil"/>
              <w:bottom w:val="single" w:sz="4" w:space="0" w:color="auto"/>
              <w:right w:val="single" w:sz="4" w:space="0" w:color="auto"/>
            </w:tcBorders>
            <w:shd w:val="clear" w:color="auto" w:fill="auto"/>
            <w:noWrap/>
            <w:vAlign w:val="bottom"/>
            <w:hideMark/>
          </w:tcPr>
          <w:p w14:paraId="7448B175" w14:textId="64E2339A" w:rsidR="008D041A" w:rsidRPr="00E150F4" w:rsidRDefault="008D041A" w:rsidP="008D041A">
            <w:pPr>
              <w:jc w:val="right"/>
              <w:rPr>
                <w:rFonts w:ascii="Calibri" w:eastAsia="Times New Roman" w:hAnsi="Calibri" w:cs="Calibri"/>
                <w:color w:val="000000"/>
                <w:kern w:val="0"/>
                <w14:ligatures w14:val="none"/>
              </w:rPr>
            </w:pPr>
          </w:p>
        </w:tc>
      </w:tr>
    </w:tbl>
    <w:p w14:paraId="02A0DDC5" w14:textId="6F7C5BD6" w:rsidR="00103A74" w:rsidRPr="00072CA2" w:rsidRDefault="00103A74" w:rsidP="00072CA2">
      <w:pPr>
        <w:pStyle w:val="graf"/>
        <w:rPr>
          <w:rFonts w:ascii="Arial" w:hAnsi="Arial" w:cs="Arial"/>
          <w:sz w:val="22"/>
          <w:szCs w:val="22"/>
        </w:rPr>
      </w:pPr>
    </w:p>
    <w:sectPr w:rsidR="00103A74" w:rsidRPr="00072CA2" w:rsidSect="009A264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3795" w14:textId="77777777" w:rsidR="00910CD2" w:rsidRDefault="00910CD2" w:rsidP="00300098">
      <w:r>
        <w:separator/>
      </w:r>
    </w:p>
  </w:endnote>
  <w:endnote w:type="continuationSeparator" w:id="0">
    <w:p w14:paraId="46D75315" w14:textId="77777777" w:rsidR="00910CD2" w:rsidRDefault="00910CD2" w:rsidP="0030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428450"/>
      <w:docPartObj>
        <w:docPartGallery w:val="Page Numbers (Bottom of Page)"/>
        <w:docPartUnique/>
      </w:docPartObj>
    </w:sdtPr>
    <w:sdtContent>
      <w:p w14:paraId="4D3ACBC2" w14:textId="31A09CE5" w:rsidR="00300098" w:rsidRDefault="00300098" w:rsidP="006522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E90A3D" w14:textId="77777777" w:rsidR="00300098" w:rsidRDefault="00300098" w:rsidP="00300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563421"/>
      <w:docPartObj>
        <w:docPartGallery w:val="Page Numbers (Bottom of Page)"/>
        <w:docPartUnique/>
      </w:docPartObj>
    </w:sdtPr>
    <w:sdtContent>
      <w:p w14:paraId="67448E10" w14:textId="6EB91281" w:rsidR="00300098" w:rsidRDefault="00300098" w:rsidP="006522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9F170F" w14:textId="77777777" w:rsidR="00300098" w:rsidRDefault="00300098" w:rsidP="003000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1E0C" w14:textId="77777777" w:rsidR="00910CD2" w:rsidRDefault="00910CD2" w:rsidP="00300098">
      <w:r>
        <w:separator/>
      </w:r>
    </w:p>
  </w:footnote>
  <w:footnote w:type="continuationSeparator" w:id="0">
    <w:p w14:paraId="111C7AB9" w14:textId="77777777" w:rsidR="00910CD2" w:rsidRDefault="00910CD2" w:rsidP="0030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6308"/>
    <w:multiLevelType w:val="hybridMultilevel"/>
    <w:tmpl w:val="04E8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02D7A"/>
    <w:multiLevelType w:val="hybridMultilevel"/>
    <w:tmpl w:val="40961912"/>
    <w:lvl w:ilvl="0" w:tplc="14D244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556ED"/>
    <w:multiLevelType w:val="hybridMultilevel"/>
    <w:tmpl w:val="BD3E7574"/>
    <w:lvl w:ilvl="0" w:tplc="8716C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796669">
    <w:abstractNumId w:val="2"/>
  </w:num>
  <w:num w:numId="2" w16cid:durableId="489369235">
    <w:abstractNumId w:val="0"/>
  </w:num>
  <w:num w:numId="3" w16cid:durableId="52070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74"/>
    <w:rsid w:val="00026A47"/>
    <w:rsid w:val="00051239"/>
    <w:rsid w:val="00072CA2"/>
    <w:rsid w:val="0007672E"/>
    <w:rsid w:val="000D1666"/>
    <w:rsid w:val="000D7B28"/>
    <w:rsid w:val="000D7DEC"/>
    <w:rsid w:val="000F0161"/>
    <w:rsid w:val="00103A74"/>
    <w:rsid w:val="0011424F"/>
    <w:rsid w:val="00152A99"/>
    <w:rsid w:val="00157BB3"/>
    <w:rsid w:val="00164963"/>
    <w:rsid w:val="0017137C"/>
    <w:rsid w:val="001923DB"/>
    <w:rsid w:val="001A4E88"/>
    <w:rsid w:val="001A64CC"/>
    <w:rsid w:val="001B4753"/>
    <w:rsid w:val="001F04A8"/>
    <w:rsid w:val="00226220"/>
    <w:rsid w:val="002465A4"/>
    <w:rsid w:val="0027755A"/>
    <w:rsid w:val="00277ED7"/>
    <w:rsid w:val="00300098"/>
    <w:rsid w:val="0031744D"/>
    <w:rsid w:val="00353BFF"/>
    <w:rsid w:val="00374D0B"/>
    <w:rsid w:val="00397532"/>
    <w:rsid w:val="003A4570"/>
    <w:rsid w:val="003A60B3"/>
    <w:rsid w:val="003B26E1"/>
    <w:rsid w:val="003C7E7B"/>
    <w:rsid w:val="003E6A75"/>
    <w:rsid w:val="00414648"/>
    <w:rsid w:val="004967E5"/>
    <w:rsid w:val="004A5C44"/>
    <w:rsid w:val="004B428D"/>
    <w:rsid w:val="005013EE"/>
    <w:rsid w:val="00514446"/>
    <w:rsid w:val="00514FE7"/>
    <w:rsid w:val="00526D16"/>
    <w:rsid w:val="00530F13"/>
    <w:rsid w:val="00530F3A"/>
    <w:rsid w:val="00530FE2"/>
    <w:rsid w:val="00542B3F"/>
    <w:rsid w:val="005609B5"/>
    <w:rsid w:val="0058073A"/>
    <w:rsid w:val="005918B4"/>
    <w:rsid w:val="00595305"/>
    <w:rsid w:val="005A1367"/>
    <w:rsid w:val="005A2794"/>
    <w:rsid w:val="005A600B"/>
    <w:rsid w:val="005E2A3B"/>
    <w:rsid w:val="005E3590"/>
    <w:rsid w:val="006142E2"/>
    <w:rsid w:val="00653D63"/>
    <w:rsid w:val="006718F9"/>
    <w:rsid w:val="006927D4"/>
    <w:rsid w:val="006A6763"/>
    <w:rsid w:val="006F3A33"/>
    <w:rsid w:val="00705A7A"/>
    <w:rsid w:val="0073488E"/>
    <w:rsid w:val="007435C7"/>
    <w:rsid w:val="00746E39"/>
    <w:rsid w:val="007629DE"/>
    <w:rsid w:val="00771003"/>
    <w:rsid w:val="007857D8"/>
    <w:rsid w:val="007A4D5C"/>
    <w:rsid w:val="007B796E"/>
    <w:rsid w:val="007D3B3C"/>
    <w:rsid w:val="007E6ABF"/>
    <w:rsid w:val="00820685"/>
    <w:rsid w:val="00857BA1"/>
    <w:rsid w:val="008712E5"/>
    <w:rsid w:val="008B0802"/>
    <w:rsid w:val="008D0078"/>
    <w:rsid w:val="008D00AF"/>
    <w:rsid w:val="008D041A"/>
    <w:rsid w:val="008F400A"/>
    <w:rsid w:val="009034A8"/>
    <w:rsid w:val="00910CD2"/>
    <w:rsid w:val="00913075"/>
    <w:rsid w:val="0096016F"/>
    <w:rsid w:val="00964D1D"/>
    <w:rsid w:val="00997C5C"/>
    <w:rsid w:val="009A2642"/>
    <w:rsid w:val="009E7CCF"/>
    <w:rsid w:val="00A26D8D"/>
    <w:rsid w:val="00A44617"/>
    <w:rsid w:val="00A67B47"/>
    <w:rsid w:val="00AD1BFA"/>
    <w:rsid w:val="00AD24F7"/>
    <w:rsid w:val="00B91346"/>
    <w:rsid w:val="00BE0032"/>
    <w:rsid w:val="00BE1579"/>
    <w:rsid w:val="00BE2242"/>
    <w:rsid w:val="00C54121"/>
    <w:rsid w:val="00C60DCE"/>
    <w:rsid w:val="00CB1280"/>
    <w:rsid w:val="00CD28BF"/>
    <w:rsid w:val="00CF495F"/>
    <w:rsid w:val="00D63D39"/>
    <w:rsid w:val="00DE37B6"/>
    <w:rsid w:val="00E144F5"/>
    <w:rsid w:val="00E150F4"/>
    <w:rsid w:val="00E2360D"/>
    <w:rsid w:val="00E26E61"/>
    <w:rsid w:val="00E47864"/>
    <w:rsid w:val="00E5354F"/>
    <w:rsid w:val="00E626DF"/>
    <w:rsid w:val="00E86C94"/>
    <w:rsid w:val="00E87A19"/>
    <w:rsid w:val="00E92282"/>
    <w:rsid w:val="00E9259D"/>
    <w:rsid w:val="00EB272F"/>
    <w:rsid w:val="00EC7E7A"/>
    <w:rsid w:val="00F042A9"/>
    <w:rsid w:val="00F07B6D"/>
    <w:rsid w:val="00F23084"/>
    <w:rsid w:val="00F270A1"/>
    <w:rsid w:val="00F35D67"/>
    <w:rsid w:val="00F6121A"/>
    <w:rsid w:val="00F64D0A"/>
    <w:rsid w:val="00F74DD5"/>
    <w:rsid w:val="00F83E16"/>
    <w:rsid w:val="00FA0673"/>
    <w:rsid w:val="00FA48BF"/>
    <w:rsid w:val="00FB2819"/>
    <w:rsid w:val="00FC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BBDB"/>
  <w15:chartTrackingRefBased/>
  <w15:docId w15:val="{0A67EC29-02B6-E84A-AF1B-C7CB6722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103A7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3A74"/>
    <w:rPr>
      <w:b/>
      <w:bCs/>
    </w:rPr>
  </w:style>
  <w:style w:type="character" w:styleId="Emphasis">
    <w:name w:val="Emphasis"/>
    <w:basedOn w:val="DefaultParagraphFont"/>
    <w:uiPriority w:val="20"/>
    <w:qFormat/>
    <w:rsid w:val="00103A74"/>
    <w:rPr>
      <w:i/>
      <w:iCs/>
    </w:rPr>
  </w:style>
  <w:style w:type="paragraph" w:styleId="Footer">
    <w:name w:val="footer"/>
    <w:basedOn w:val="Normal"/>
    <w:link w:val="FooterChar"/>
    <w:uiPriority w:val="99"/>
    <w:unhideWhenUsed/>
    <w:rsid w:val="00300098"/>
    <w:pPr>
      <w:tabs>
        <w:tab w:val="center" w:pos="4680"/>
        <w:tab w:val="right" w:pos="9360"/>
      </w:tabs>
    </w:pPr>
  </w:style>
  <w:style w:type="character" w:customStyle="1" w:styleId="FooterChar">
    <w:name w:val="Footer Char"/>
    <w:basedOn w:val="DefaultParagraphFont"/>
    <w:link w:val="Footer"/>
    <w:uiPriority w:val="99"/>
    <w:rsid w:val="00300098"/>
  </w:style>
  <w:style w:type="character" w:styleId="PageNumber">
    <w:name w:val="page number"/>
    <w:basedOn w:val="DefaultParagraphFont"/>
    <w:uiPriority w:val="99"/>
    <w:semiHidden/>
    <w:unhideWhenUsed/>
    <w:rsid w:val="00300098"/>
  </w:style>
  <w:style w:type="character" w:styleId="Hyperlink">
    <w:name w:val="Hyperlink"/>
    <w:basedOn w:val="DefaultParagraphFont"/>
    <w:uiPriority w:val="99"/>
    <w:unhideWhenUsed/>
    <w:rsid w:val="003A60B3"/>
    <w:rPr>
      <w:color w:val="0563C1" w:themeColor="hyperlink"/>
      <w:u w:val="single"/>
    </w:rPr>
  </w:style>
  <w:style w:type="character" w:styleId="UnresolvedMention">
    <w:name w:val="Unresolved Mention"/>
    <w:basedOn w:val="DefaultParagraphFont"/>
    <w:uiPriority w:val="99"/>
    <w:semiHidden/>
    <w:unhideWhenUsed/>
    <w:rsid w:val="003A60B3"/>
    <w:rPr>
      <w:color w:val="605E5C"/>
      <w:shd w:val="clear" w:color="auto" w:fill="E1DFDD"/>
    </w:rPr>
  </w:style>
  <w:style w:type="paragraph" w:styleId="ListParagraph">
    <w:name w:val="List Paragraph"/>
    <w:basedOn w:val="Normal"/>
    <w:uiPriority w:val="34"/>
    <w:qFormat/>
    <w:rsid w:val="001A64CC"/>
    <w:pPr>
      <w:ind w:left="720"/>
      <w:contextualSpacing/>
    </w:pPr>
  </w:style>
  <w:style w:type="paragraph" w:styleId="Revision">
    <w:name w:val="Revision"/>
    <w:hidden/>
    <w:uiPriority w:val="99"/>
    <w:semiHidden/>
    <w:rsid w:val="009034A8"/>
  </w:style>
  <w:style w:type="character" w:styleId="CommentReference">
    <w:name w:val="annotation reference"/>
    <w:basedOn w:val="DefaultParagraphFont"/>
    <w:uiPriority w:val="99"/>
    <w:semiHidden/>
    <w:unhideWhenUsed/>
    <w:rsid w:val="001A4E88"/>
    <w:rPr>
      <w:sz w:val="16"/>
      <w:szCs w:val="16"/>
    </w:rPr>
  </w:style>
  <w:style w:type="paragraph" w:styleId="CommentText">
    <w:name w:val="annotation text"/>
    <w:basedOn w:val="Normal"/>
    <w:link w:val="CommentTextChar"/>
    <w:uiPriority w:val="99"/>
    <w:unhideWhenUsed/>
    <w:rsid w:val="001A4E88"/>
    <w:rPr>
      <w:sz w:val="20"/>
      <w:szCs w:val="20"/>
    </w:rPr>
  </w:style>
  <w:style w:type="character" w:customStyle="1" w:styleId="CommentTextChar">
    <w:name w:val="Comment Text Char"/>
    <w:basedOn w:val="DefaultParagraphFont"/>
    <w:link w:val="CommentText"/>
    <w:uiPriority w:val="99"/>
    <w:rsid w:val="001A4E88"/>
    <w:rPr>
      <w:sz w:val="20"/>
      <w:szCs w:val="20"/>
    </w:rPr>
  </w:style>
  <w:style w:type="paragraph" w:styleId="CommentSubject">
    <w:name w:val="annotation subject"/>
    <w:basedOn w:val="CommentText"/>
    <w:next w:val="CommentText"/>
    <w:link w:val="CommentSubjectChar"/>
    <w:uiPriority w:val="99"/>
    <w:semiHidden/>
    <w:unhideWhenUsed/>
    <w:rsid w:val="001A4E88"/>
    <w:rPr>
      <w:b/>
      <w:bCs/>
    </w:rPr>
  </w:style>
  <w:style w:type="character" w:customStyle="1" w:styleId="CommentSubjectChar">
    <w:name w:val="Comment Subject Char"/>
    <w:basedOn w:val="CommentTextChar"/>
    <w:link w:val="CommentSubject"/>
    <w:uiPriority w:val="99"/>
    <w:semiHidden/>
    <w:rsid w:val="001A4E88"/>
    <w:rPr>
      <w:b/>
      <w:bCs/>
      <w:sz w:val="20"/>
      <w:szCs w:val="20"/>
    </w:rPr>
  </w:style>
  <w:style w:type="paragraph" w:styleId="NormalWeb">
    <w:name w:val="Normal (Web)"/>
    <w:basedOn w:val="Normal"/>
    <w:uiPriority w:val="99"/>
    <w:unhideWhenUsed/>
    <w:rsid w:val="000F0161"/>
    <w:pPr>
      <w:spacing w:before="100" w:beforeAutospacing="1" w:after="100" w:afterAutospacing="1"/>
    </w:pPr>
    <w:rPr>
      <w:rFonts w:ascii="Times New Roman" w:eastAsia="Times New Roman" w:hAnsi="Times New Roman" w:cs="Times New Roman"/>
      <w:kern w:val="0"/>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639">
      <w:bodyDiv w:val="1"/>
      <w:marLeft w:val="0"/>
      <w:marRight w:val="0"/>
      <w:marTop w:val="0"/>
      <w:marBottom w:val="0"/>
      <w:divBdr>
        <w:top w:val="none" w:sz="0" w:space="0" w:color="auto"/>
        <w:left w:val="none" w:sz="0" w:space="0" w:color="auto"/>
        <w:bottom w:val="none" w:sz="0" w:space="0" w:color="auto"/>
        <w:right w:val="none" w:sz="0" w:space="0" w:color="auto"/>
      </w:divBdr>
    </w:div>
    <w:div w:id="1569802633">
      <w:bodyDiv w:val="1"/>
      <w:marLeft w:val="0"/>
      <w:marRight w:val="0"/>
      <w:marTop w:val="0"/>
      <w:marBottom w:val="0"/>
      <w:divBdr>
        <w:top w:val="none" w:sz="0" w:space="0" w:color="auto"/>
        <w:left w:val="none" w:sz="0" w:space="0" w:color="auto"/>
        <w:bottom w:val="none" w:sz="0" w:space="0" w:color="auto"/>
        <w:right w:val="none" w:sz="0" w:space="0" w:color="auto"/>
      </w:divBdr>
      <w:divsChild>
        <w:div w:id="1042562368">
          <w:marLeft w:val="0"/>
          <w:marRight w:val="0"/>
          <w:marTop w:val="0"/>
          <w:marBottom w:val="0"/>
          <w:divBdr>
            <w:top w:val="none" w:sz="0" w:space="0" w:color="auto"/>
            <w:left w:val="none" w:sz="0" w:space="0" w:color="auto"/>
            <w:bottom w:val="none" w:sz="0" w:space="0" w:color="auto"/>
            <w:right w:val="none" w:sz="0" w:space="0" w:color="auto"/>
          </w:divBdr>
          <w:divsChild>
            <w:div w:id="2036684874">
              <w:marLeft w:val="0"/>
              <w:marRight w:val="0"/>
              <w:marTop w:val="0"/>
              <w:marBottom w:val="0"/>
              <w:divBdr>
                <w:top w:val="none" w:sz="0" w:space="0" w:color="auto"/>
                <w:left w:val="none" w:sz="0" w:space="0" w:color="auto"/>
                <w:bottom w:val="none" w:sz="0" w:space="0" w:color="auto"/>
                <w:right w:val="none" w:sz="0" w:space="0" w:color="auto"/>
              </w:divBdr>
              <w:divsChild>
                <w:div w:id="135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3838">
      <w:bodyDiv w:val="1"/>
      <w:marLeft w:val="0"/>
      <w:marRight w:val="0"/>
      <w:marTop w:val="0"/>
      <w:marBottom w:val="0"/>
      <w:divBdr>
        <w:top w:val="none" w:sz="0" w:space="0" w:color="auto"/>
        <w:left w:val="none" w:sz="0" w:space="0" w:color="auto"/>
        <w:bottom w:val="none" w:sz="0" w:space="0" w:color="auto"/>
        <w:right w:val="none" w:sz="0" w:space="0" w:color="auto"/>
      </w:divBdr>
    </w:div>
    <w:div w:id="185646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pepin-neff@sydney.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chrispepin-neff/Desktop/SEI%20Sharks/Comparatuive%20Shark%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chrispepin-neff/Desktop/SEI%20Sharks/Comparatuive%20Shark%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chrispepin-neff/Desktop/SEI%20Sharks/Comparatuive%20Shark%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chrispepin-neff/Desktop/SEI%20Sharks/Comparatuive%20Shark%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Sheet2!$C$58:$C$59</c:f>
              <c:numCache>
                <c:formatCode>General</c:formatCode>
                <c:ptCount val="2"/>
                <c:pt idx="0">
                  <c:v>70</c:v>
                </c:pt>
                <c:pt idx="1">
                  <c:v>30</c:v>
                </c:pt>
              </c:numCache>
            </c:numRef>
          </c:val>
          <c:extLst>
            <c:ext xmlns:c16="http://schemas.microsoft.com/office/drawing/2014/chart" uri="{C3380CC4-5D6E-409C-BE32-E72D297353CC}">
              <c16:uniqueId val="{00000000-4FF4-A649-B50C-9C543E7AAD6A}"/>
            </c:ext>
          </c:extLst>
        </c:ser>
        <c:dLbls>
          <c:dLblPos val="outEnd"/>
          <c:showLegendKey val="0"/>
          <c:showVal val="1"/>
          <c:showCatName val="0"/>
          <c:showSerName val="0"/>
          <c:showPercent val="0"/>
          <c:showBubbleSize val="0"/>
        </c:dLbls>
        <c:gapWidth val="219"/>
        <c:overlap val="-27"/>
        <c:axId val="1533925152"/>
        <c:axId val="1533068192"/>
      </c:barChart>
      <c:catAx>
        <c:axId val="1533925152"/>
        <c:scaling>
          <c:orientation val="minMax"/>
        </c:scaling>
        <c:delete val="1"/>
        <c:axPos val="b"/>
        <c:numFmt formatCode="General" sourceLinked="1"/>
        <c:majorTickMark val="none"/>
        <c:minorTickMark val="none"/>
        <c:tickLblPos val="nextTo"/>
        <c:crossAx val="1533068192"/>
        <c:crosses val="autoZero"/>
        <c:auto val="1"/>
        <c:lblAlgn val="ctr"/>
        <c:lblOffset val="100"/>
        <c:noMultiLvlLbl val="0"/>
      </c:catAx>
      <c:valAx>
        <c:axId val="153306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92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Sheet2!$C$46:$C$47</c:f>
              <c:numCache>
                <c:formatCode>General</c:formatCode>
                <c:ptCount val="2"/>
                <c:pt idx="0">
                  <c:v>27</c:v>
                </c:pt>
                <c:pt idx="1">
                  <c:v>75</c:v>
                </c:pt>
              </c:numCache>
            </c:numRef>
          </c:val>
          <c:extLst>
            <c:ext xmlns:c16="http://schemas.microsoft.com/office/drawing/2014/chart" uri="{C3380CC4-5D6E-409C-BE32-E72D297353CC}">
              <c16:uniqueId val="{00000000-CF93-2642-B7EC-1DFC49E63272}"/>
            </c:ext>
          </c:extLst>
        </c:ser>
        <c:dLbls>
          <c:showLegendKey val="0"/>
          <c:showVal val="0"/>
          <c:showCatName val="0"/>
          <c:showSerName val="0"/>
          <c:showPercent val="0"/>
          <c:showBubbleSize val="0"/>
        </c:dLbls>
        <c:gapWidth val="219"/>
        <c:overlap val="-27"/>
        <c:axId val="930885904"/>
        <c:axId val="930874480"/>
      </c:barChart>
      <c:catAx>
        <c:axId val="93088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0874480"/>
        <c:crosses val="autoZero"/>
        <c:auto val="1"/>
        <c:lblAlgn val="ctr"/>
        <c:lblOffset val="100"/>
        <c:noMultiLvlLbl val="0"/>
      </c:catAx>
      <c:valAx>
        <c:axId val="93087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088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Sheet2!$A$25</c:f>
              <c:strCache>
                <c:ptCount val="1"/>
                <c:pt idx="0">
                  <c:v>Intentional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Sheet2!$B$24:$D$24</c:f>
              <c:strCache>
                <c:ptCount val="3"/>
                <c:pt idx="0">
                  <c:v>Waverley 2023</c:v>
                </c:pt>
                <c:pt idx="1">
                  <c:v>Ballina 2015</c:v>
                </c:pt>
                <c:pt idx="2">
                  <c:v>Perth 2016</c:v>
                </c:pt>
              </c:strCache>
            </c:strRef>
          </c:cat>
          <c:val>
            <c:numRef>
              <c:f>Sheet2!$B$25:$D$25</c:f>
              <c:numCache>
                <c:formatCode>General</c:formatCode>
                <c:ptCount val="3"/>
                <c:pt idx="0">
                  <c:v>19</c:v>
                </c:pt>
                <c:pt idx="1">
                  <c:v>21</c:v>
                </c:pt>
                <c:pt idx="2">
                  <c:v>22</c:v>
                </c:pt>
              </c:numCache>
            </c:numRef>
          </c:val>
          <c:extLst>
            <c:ext xmlns:c16="http://schemas.microsoft.com/office/drawing/2014/chart" uri="{C3380CC4-5D6E-409C-BE32-E72D297353CC}">
              <c16:uniqueId val="{00000000-518C-4C49-BB9C-7C1CC50F7F43}"/>
            </c:ext>
          </c:extLst>
        </c:ser>
        <c:ser>
          <c:idx val="1"/>
          <c:order val="1"/>
          <c:tx>
            <c:strRef>
              <c:f>Sheet2!$A$26</c:f>
              <c:strCache>
                <c:ptCount val="1"/>
                <c:pt idx="0">
                  <c:v>Accidental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Sheet2!$B$24:$D$24</c:f>
              <c:strCache>
                <c:ptCount val="3"/>
                <c:pt idx="0">
                  <c:v>Waverley 2023</c:v>
                </c:pt>
                <c:pt idx="1">
                  <c:v>Ballina 2015</c:v>
                </c:pt>
                <c:pt idx="2">
                  <c:v>Perth 2016</c:v>
                </c:pt>
              </c:strCache>
            </c:strRef>
          </c:cat>
          <c:val>
            <c:numRef>
              <c:f>Sheet2!$B$26:$D$26</c:f>
              <c:numCache>
                <c:formatCode>General</c:formatCode>
                <c:ptCount val="3"/>
                <c:pt idx="0">
                  <c:v>71</c:v>
                </c:pt>
                <c:pt idx="1">
                  <c:v>55</c:v>
                </c:pt>
                <c:pt idx="2">
                  <c:v>52</c:v>
                </c:pt>
              </c:numCache>
            </c:numRef>
          </c:val>
          <c:extLst>
            <c:ext xmlns:c16="http://schemas.microsoft.com/office/drawing/2014/chart" uri="{C3380CC4-5D6E-409C-BE32-E72D297353CC}">
              <c16:uniqueId val="{00000001-518C-4C49-BB9C-7C1CC50F7F43}"/>
            </c:ext>
          </c:extLst>
        </c:ser>
        <c:ser>
          <c:idx val="2"/>
          <c:order val="2"/>
          <c:tx>
            <c:strRef>
              <c:f>Sheet2!$A$27</c:f>
              <c:strCache>
                <c:ptCount val="1"/>
                <c:pt idx="0">
                  <c:v>Not Sure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Sheet2!$B$24:$D$24</c:f>
              <c:strCache>
                <c:ptCount val="3"/>
                <c:pt idx="0">
                  <c:v>Waverley 2023</c:v>
                </c:pt>
                <c:pt idx="1">
                  <c:v>Ballina 2015</c:v>
                </c:pt>
                <c:pt idx="2">
                  <c:v>Perth 2016</c:v>
                </c:pt>
              </c:strCache>
            </c:strRef>
          </c:cat>
          <c:val>
            <c:numRef>
              <c:f>Sheet2!$B$27:$D$27</c:f>
              <c:numCache>
                <c:formatCode>General</c:formatCode>
                <c:ptCount val="3"/>
                <c:pt idx="0">
                  <c:v>9</c:v>
                </c:pt>
                <c:pt idx="1">
                  <c:v>24</c:v>
                </c:pt>
                <c:pt idx="2">
                  <c:v>26</c:v>
                </c:pt>
              </c:numCache>
            </c:numRef>
          </c:val>
          <c:extLst>
            <c:ext xmlns:c16="http://schemas.microsoft.com/office/drawing/2014/chart" uri="{C3380CC4-5D6E-409C-BE32-E72D297353CC}">
              <c16:uniqueId val="{00000002-518C-4C49-BB9C-7C1CC50F7F43}"/>
            </c:ext>
          </c:extLst>
        </c:ser>
        <c:dLbls>
          <c:showLegendKey val="0"/>
          <c:showVal val="0"/>
          <c:showCatName val="0"/>
          <c:showSerName val="0"/>
          <c:showPercent val="0"/>
          <c:showBubbleSize val="0"/>
        </c:dLbls>
        <c:gapWidth val="300"/>
        <c:axId val="1793649296"/>
        <c:axId val="1679835568"/>
      </c:barChart>
      <c:catAx>
        <c:axId val="179364929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835568"/>
        <c:crosses val="autoZero"/>
        <c:auto val="1"/>
        <c:lblAlgn val="ctr"/>
        <c:lblOffset val="100"/>
        <c:noMultiLvlLbl val="0"/>
      </c:catAx>
      <c:valAx>
        <c:axId val="1679835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649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Who</a:t>
            </a:r>
            <a:r>
              <a:rPr lang="en-US" baseline="0"/>
              <a:t> is to blame for shark attacks?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Sheet2!$B$77</c:f>
              <c:strCache>
                <c:ptCount val="1"/>
                <c:pt idx="0">
                  <c:v>Waverley 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Sheet2!$A$78:$A$82</c:f>
              <c:strCache>
                <c:ptCount val="5"/>
                <c:pt idx="0">
                  <c:v>Sharks</c:v>
                </c:pt>
                <c:pt idx="1">
                  <c:v>Swimmer</c:v>
                </c:pt>
                <c:pt idx="2">
                  <c:v>Government</c:v>
                </c:pt>
                <c:pt idx="3">
                  <c:v>No one</c:v>
                </c:pt>
                <c:pt idx="4">
                  <c:v>Not sure</c:v>
                </c:pt>
              </c:strCache>
            </c:strRef>
          </c:cat>
          <c:val>
            <c:numRef>
              <c:f>Sheet2!$B$78:$B$82</c:f>
              <c:numCache>
                <c:formatCode>General</c:formatCode>
                <c:ptCount val="5"/>
                <c:pt idx="0">
                  <c:v>6</c:v>
                </c:pt>
                <c:pt idx="1">
                  <c:v>14</c:v>
                </c:pt>
                <c:pt idx="2">
                  <c:v>3</c:v>
                </c:pt>
                <c:pt idx="3">
                  <c:v>71</c:v>
                </c:pt>
                <c:pt idx="4">
                  <c:v>6</c:v>
                </c:pt>
              </c:numCache>
            </c:numRef>
          </c:val>
          <c:extLst>
            <c:ext xmlns:c16="http://schemas.microsoft.com/office/drawing/2014/chart" uri="{C3380CC4-5D6E-409C-BE32-E72D297353CC}">
              <c16:uniqueId val="{00000000-0C9F-D345-AD1B-E9769A4D8910}"/>
            </c:ext>
          </c:extLst>
        </c:ser>
        <c:ser>
          <c:idx val="1"/>
          <c:order val="1"/>
          <c:tx>
            <c:strRef>
              <c:f>Sheet2!$C$77</c:f>
              <c:strCache>
                <c:ptCount val="1"/>
                <c:pt idx="0">
                  <c:v>Ballina 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Sheet2!$A$78:$A$82</c:f>
              <c:strCache>
                <c:ptCount val="5"/>
                <c:pt idx="0">
                  <c:v>Sharks</c:v>
                </c:pt>
                <c:pt idx="1">
                  <c:v>Swimmer</c:v>
                </c:pt>
                <c:pt idx="2">
                  <c:v>Government</c:v>
                </c:pt>
                <c:pt idx="3">
                  <c:v>No one</c:v>
                </c:pt>
                <c:pt idx="4">
                  <c:v>Not sure</c:v>
                </c:pt>
              </c:strCache>
            </c:strRef>
          </c:cat>
          <c:val>
            <c:numRef>
              <c:f>Sheet2!$C$78:$C$82</c:f>
              <c:numCache>
                <c:formatCode>General</c:formatCode>
                <c:ptCount val="5"/>
                <c:pt idx="0">
                  <c:v>8</c:v>
                </c:pt>
                <c:pt idx="1">
                  <c:v>23</c:v>
                </c:pt>
                <c:pt idx="2">
                  <c:v>4</c:v>
                </c:pt>
                <c:pt idx="3">
                  <c:v>63</c:v>
                </c:pt>
                <c:pt idx="4">
                  <c:v>2</c:v>
                </c:pt>
              </c:numCache>
            </c:numRef>
          </c:val>
          <c:extLst>
            <c:ext xmlns:c16="http://schemas.microsoft.com/office/drawing/2014/chart" uri="{C3380CC4-5D6E-409C-BE32-E72D297353CC}">
              <c16:uniqueId val="{00000001-0C9F-D345-AD1B-E9769A4D8910}"/>
            </c:ext>
          </c:extLst>
        </c:ser>
        <c:ser>
          <c:idx val="2"/>
          <c:order val="2"/>
          <c:tx>
            <c:strRef>
              <c:f>Sheet2!$D$77</c:f>
              <c:strCache>
                <c:ptCount val="1"/>
                <c:pt idx="0">
                  <c:v>Perth 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Sheet2!$A$78:$A$82</c:f>
              <c:strCache>
                <c:ptCount val="5"/>
                <c:pt idx="0">
                  <c:v>Sharks</c:v>
                </c:pt>
                <c:pt idx="1">
                  <c:v>Swimmer</c:v>
                </c:pt>
                <c:pt idx="2">
                  <c:v>Government</c:v>
                </c:pt>
                <c:pt idx="3">
                  <c:v>No one</c:v>
                </c:pt>
                <c:pt idx="4">
                  <c:v>Not sure</c:v>
                </c:pt>
              </c:strCache>
            </c:strRef>
          </c:cat>
          <c:val>
            <c:numRef>
              <c:f>Sheet2!$D$78:$D$82</c:f>
              <c:numCache>
                <c:formatCode>General</c:formatCode>
                <c:ptCount val="5"/>
                <c:pt idx="0">
                  <c:v>7</c:v>
                </c:pt>
                <c:pt idx="1">
                  <c:v>28</c:v>
                </c:pt>
                <c:pt idx="2">
                  <c:v>4</c:v>
                </c:pt>
                <c:pt idx="3">
                  <c:v>59</c:v>
                </c:pt>
                <c:pt idx="4">
                  <c:v>1</c:v>
                </c:pt>
              </c:numCache>
            </c:numRef>
          </c:val>
          <c:extLst>
            <c:ext xmlns:c16="http://schemas.microsoft.com/office/drawing/2014/chart" uri="{C3380CC4-5D6E-409C-BE32-E72D297353CC}">
              <c16:uniqueId val="{00000002-0C9F-D345-AD1B-E9769A4D8910}"/>
            </c:ext>
          </c:extLst>
        </c:ser>
        <c:dLbls>
          <c:showLegendKey val="0"/>
          <c:showVal val="0"/>
          <c:showCatName val="0"/>
          <c:showSerName val="0"/>
          <c:showPercent val="0"/>
          <c:showBubbleSize val="0"/>
        </c:dLbls>
        <c:gapWidth val="219"/>
        <c:overlap val="-27"/>
        <c:axId val="1405201935"/>
        <c:axId val="1405425215"/>
      </c:barChart>
      <c:catAx>
        <c:axId val="140520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425215"/>
        <c:crosses val="autoZero"/>
        <c:auto val="1"/>
        <c:lblAlgn val="ctr"/>
        <c:lblOffset val="100"/>
        <c:noMultiLvlLbl val="0"/>
      </c:catAx>
      <c:valAx>
        <c:axId val="1405425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20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0.38079</cdr:x>
      <cdr:y>0.25859</cdr:y>
    </cdr:from>
    <cdr:to>
      <cdr:x>0.56769</cdr:x>
      <cdr:y>0.41521</cdr:y>
    </cdr:to>
    <cdr:sp macro="" textlink="">
      <cdr:nvSpPr>
        <cdr:cNvPr id="2" name="Text Box 1"/>
        <cdr:cNvSpPr txBox="1"/>
      </cdr:nvSpPr>
      <cdr:spPr>
        <a:xfrm xmlns:a="http://schemas.openxmlformats.org/drawingml/2006/main">
          <a:off x="2214880" y="721360"/>
          <a:ext cx="1087120" cy="436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Would not blame the Govt</a:t>
          </a:r>
        </a:p>
      </cdr:txBody>
    </cdr:sp>
  </cdr:relSizeAnchor>
</c:userShapes>
</file>

<file path=word/drawings/drawing2.xml><?xml version="1.0" encoding="utf-8"?>
<c:userShapes xmlns:c="http://schemas.openxmlformats.org/drawingml/2006/chart">
  <cdr:relSizeAnchor xmlns:cdr="http://schemas.openxmlformats.org/drawingml/2006/chartDrawing">
    <cdr:from>
      <cdr:x>0.81488</cdr:x>
      <cdr:y>0.05344</cdr:y>
    </cdr:from>
    <cdr:to>
      <cdr:x>1</cdr:x>
      <cdr:y>0.21756</cdr:y>
    </cdr:to>
    <cdr:sp macro="" textlink="">
      <cdr:nvSpPr>
        <cdr:cNvPr id="2" name="Text Box 1"/>
        <cdr:cNvSpPr txBox="1"/>
      </cdr:nvSpPr>
      <cdr:spPr>
        <a:xfrm xmlns:a="http://schemas.openxmlformats.org/drawingml/2006/main">
          <a:off x="4785360" y="142240"/>
          <a:ext cx="1087120" cy="436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Would return</a:t>
          </a:r>
          <a:r>
            <a:rPr lang="en-US" sz="1100" baseline="0"/>
            <a:t> to the beach</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Pepin-Neff</dc:creator>
  <cp:keywords/>
  <dc:description/>
  <cp:lastModifiedBy>Emma Holland</cp:lastModifiedBy>
  <cp:revision>2</cp:revision>
  <dcterms:created xsi:type="dcterms:W3CDTF">2023-03-29T21:32:00Z</dcterms:created>
  <dcterms:modified xsi:type="dcterms:W3CDTF">2023-03-29T21:32:00Z</dcterms:modified>
</cp:coreProperties>
</file>